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CED53" w14:textId="77777777" w:rsidR="00815A3F" w:rsidRDefault="00815A3F" w:rsidP="008E7203">
      <w:pPr>
        <w:pStyle w:val="DocumentTitle"/>
        <w:tabs>
          <w:tab w:val="left" w:pos="9115"/>
        </w:tabs>
      </w:pPr>
    </w:p>
    <w:p w14:paraId="7FA64CDF" w14:textId="277DD57C" w:rsidR="00A9352A" w:rsidRPr="00B45452" w:rsidRDefault="007546D4" w:rsidP="008E7203">
      <w:pPr>
        <w:pStyle w:val="DocumentTitle"/>
        <w:tabs>
          <w:tab w:val="left" w:pos="9115"/>
        </w:tabs>
      </w:pPr>
      <w:r>
        <w:t xml:space="preserve">Lesson One: </w:t>
      </w:r>
      <w:r w:rsidR="00F74FE0">
        <w:t xml:space="preserve">Materials and Equipment </w:t>
      </w:r>
    </w:p>
    <w:p w14:paraId="29DFFE73" w14:textId="3E737438" w:rsidR="00A9352A" w:rsidRDefault="00A9352A" w:rsidP="00A9352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D43C70">
        <w:rPr>
          <w:i/>
          <w:sz w:val="14"/>
        </w:rPr>
        <w:t>05</w:t>
      </w:r>
      <w:r w:rsidRPr="00374A0F">
        <w:rPr>
          <w:i/>
          <w:sz w:val="14"/>
        </w:rPr>
        <w:t>/</w:t>
      </w:r>
      <w:r w:rsidR="006C2FAC">
        <w:rPr>
          <w:i/>
          <w:sz w:val="14"/>
        </w:rPr>
        <w:t>201</w:t>
      </w:r>
      <w:r w:rsidR="009D1EFD">
        <w:rPr>
          <w:i/>
          <w:sz w:val="14"/>
        </w:rPr>
        <w:t>7</w:t>
      </w:r>
      <w:r w:rsidR="009D2E50">
        <w:rPr>
          <w:i/>
          <w:sz w:val="14"/>
        </w:rPr>
        <w:t xml:space="preserve"> by the National FFA Organization</w:t>
      </w:r>
    </w:p>
    <w:p w14:paraId="040475EC" w14:textId="77777777" w:rsidR="009D2E50" w:rsidRPr="00374A0F" w:rsidRDefault="009D2E50" w:rsidP="00A9352A">
      <w:pPr>
        <w:pStyle w:val="FFABody"/>
        <w:rPr>
          <w:bCs/>
          <w:i/>
          <w:color w:val="272929"/>
          <w:sz w:val="14"/>
        </w:rPr>
      </w:pPr>
    </w:p>
    <w:p w14:paraId="4DDA32FF" w14:textId="42E8EB32" w:rsidR="004B7173" w:rsidRDefault="009D2E50" w:rsidP="00B62B2A">
      <w:pPr>
        <w:pStyle w:val="FFASub1"/>
      </w:pPr>
      <w:r>
        <w:t>Student Learning Objectives</w:t>
      </w:r>
      <w:r w:rsidR="00C12590">
        <w:t>:</w:t>
      </w:r>
    </w:p>
    <w:p w14:paraId="1738A122" w14:textId="3DE50104" w:rsidR="004B7173" w:rsidRPr="004B7173" w:rsidRDefault="004B7173" w:rsidP="004B7173">
      <w:pPr>
        <w:rPr>
          <w:rFonts w:ascii="Verdana" w:hAnsi="Verdana"/>
          <w:sz w:val="17"/>
          <w:szCs w:val="17"/>
        </w:rPr>
      </w:pPr>
      <w:r w:rsidRPr="004B7173">
        <w:rPr>
          <w:rFonts w:ascii="Verdana" w:hAnsi="Verdana"/>
          <w:sz w:val="17"/>
          <w:szCs w:val="17"/>
        </w:rPr>
        <w:t>After completing these activities students will…</w:t>
      </w:r>
    </w:p>
    <w:p w14:paraId="31A8108F" w14:textId="3AE431E9" w:rsidR="009D2E50" w:rsidRDefault="00094634" w:rsidP="00F74FE0">
      <w:pPr>
        <w:pStyle w:val="FFABody"/>
        <w:numPr>
          <w:ilvl w:val="0"/>
          <w:numId w:val="3"/>
        </w:numPr>
      </w:pPr>
      <w:r w:rsidRPr="00F74FE0">
        <w:t>Identify plant materials and equipment that are commonly used in the greenhouse industry.</w:t>
      </w:r>
    </w:p>
    <w:p w14:paraId="39147157" w14:textId="77777777" w:rsidR="00D4796E" w:rsidRPr="00F74FE0" w:rsidRDefault="00094634" w:rsidP="00F74FE0">
      <w:pPr>
        <w:pStyle w:val="FFABody"/>
        <w:numPr>
          <w:ilvl w:val="0"/>
          <w:numId w:val="3"/>
        </w:numPr>
      </w:pPr>
      <w:r w:rsidRPr="00F74FE0">
        <w:t>Examine common growing media and evaluate their use in plant production.</w:t>
      </w:r>
    </w:p>
    <w:p w14:paraId="2D259770" w14:textId="49B5C065" w:rsidR="009D2E50" w:rsidRDefault="00094634" w:rsidP="009D2E50">
      <w:pPr>
        <w:pStyle w:val="FFABody"/>
        <w:numPr>
          <w:ilvl w:val="0"/>
          <w:numId w:val="3"/>
        </w:numPr>
      </w:pPr>
      <w:r w:rsidRPr="00F74FE0">
        <w:t xml:space="preserve">Discuss the importance of irrigation and the equipment associated with those systems.  </w:t>
      </w:r>
    </w:p>
    <w:p w14:paraId="01121112" w14:textId="51B7F69F" w:rsidR="009D2E50" w:rsidRPr="000846C5" w:rsidRDefault="009D2E50" w:rsidP="009D2E50">
      <w:pPr>
        <w:pStyle w:val="FFASub1"/>
      </w:pPr>
      <w:r w:rsidRPr="000846C5">
        <w:t>Time Required:</w:t>
      </w:r>
      <w:r w:rsidR="000B47F9" w:rsidRPr="000846C5">
        <w:t xml:space="preserve">  </w:t>
      </w:r>
      <w:r w:rsidR="006F3A09" w:rsidRPr="000846C5">
        <w:rPr>
          <w:rStyle w:val="FFABodyChar"/>
          <w:b w:val="0"/>
          <w:caps w:val="0"/>
        </w:rPr>
        <w:t>90</w:t>
      </w:r>
      <w:r w:rsidR="006A5E06" w:rsidRPr="000846C5">
        <w:rPr>
          <w:rStyle w:val="FFABodyChar"/>
          <w:b w:val="0"/>
          <w:caps w:val="0"/>
        </w:rPr>
        <w:t xml:space="preserve"> minutes</w:t>
      </w:r>
    </w:p>
    <w:p w14:paraId="702D8DD9" w14:textId="215C507B" w:rsidR="00753091" w:rsidRPr="000846C5" w:rsidRDefault="009D2E50" w:rsidP="007E32BC">
      <w:pPr>
        <w:pStyle w:val="FFASub1"/>
      </w:pPr>
      <w:r w:rsidRPr="000846C5">
        <w:t>Resources:</w:t>
      </w:r>
      <w:r w:rsidR="000B47F9" w:rsidRPr="000846C5">
        <w:t xml:space="preserve"> </w:t>
      </w:r>
    </w:p>
    <w:p w14:paraId="6D883741" w14:textId="37350707" w:rsidR="007E32BC" w:rsidRPr="000846C5" w:rsidRDefault="0023589C" w:rsidP="000846C5">
      <w:pPr>
        <w:pStyle w:val="FFABody"/>
        <w:numPr>
          <w:ilvl w:val="0"/>
          <w:numId w:val="24"/>
        </w:numPr>
      </w:pPr>
      <w:hyperlink r:id="rId12" w:history="1">
        <w:r w:rsidRPr="0023589C">
          <w:rPr>
            <w:rStyle w:val="Hyperlink"/>
          </w:rPr>
          <w:t>Floriculture CDE Handbook</w:t>
        </w:r>
      </w:hyperlink>
      <w:r>
        <w:t xml:space="preserve"> </w:t>
      </w:r>
    </w:p>
    <w:p w14:paraId="13D0FD49" w14:textId="67E2526B" w:rsidR="00250A74" w:rsidRPr="000846C5" w:rsidRDefault="003F4B6F" w:rsidP="003F4B6F">
      <w:pPr>
        <w:pStyle w:val="FFABody"/>
        <w:numPr>
          <w:ilvl w:val="0"/>
          <w:numId w:val="24"/>
        </w:numPr>
      </w:pPr>
      <w:r w:rsidRPr="000846C5">
        <w:t xml:space="preserve">Consider Rice Hulls as a Media Component, </w:t>
      </w:r>
      <w:r w:rsidRPr="000846C5">
        <w:rPr>
          <w:rStyle w:val="Hyperlink"/>
        </w:rPr>
        <w:t>http://www.greenhousemag.com/article/gmpro-1210-rice-hulls-media-component/</w:t>
      </w:r>
    </w:p>
    <w:p w14:paraId="17D7CD94" w14:textId="44CC4A14" w:rsidR="00A13DD9" w:rsidRPr="00B5690A" w:rsidRDefault="00B9485D" w:rsidP="00B9485D">
      <w:pPr>
        <w:pStyle w:val="FFABody"/>
        <w:numPr>
          <w:ilvl w:val="0"/>
          <w:numId w:val="24"/>
        </w:numPr>
      </w:pPr>
      <w:r w:rsidRPr="00B9485D">
        <w:t xml:space="preserve">Shry, C. L., &amp; Reiley, H. E. (2011). </w:t>
      </w:r>
      <w:r w:rsidRPr="00B9485D">
        <w:rPr>
          <w:i/>
        </w:rPr>
        <w:t>Introductory Horticulture</w:t>
      </w:r>
      <w:r w:rsidRPr="00B9485D">
        <w:t xml:space="preserve"> (8th ed.). Clifton Park, NY: Delmar Cengage Learning.</w:t>
      </w:r>
    </w:p>
    <w:p w14:paraId="35382D96" w14:textId="2F4B739C" w:rsidR="009D2E50" w:rsidRPr="00B62B2A" w:rsidRDefault="009D2E50" w:rsidP="00B62B2A">
      <w:pPr>
        <w:pStyle w:val="FFASub1"/>
      </w:pPr>
      <w:r w:rsidRPr="00B5690A">
        <w:t>Equipment and Supplies Needed:</w:t>
      </w:r>
    </w:p>
    <w:p w14:paraId="09347B4C" w14:textId="3BFB144E" w:rsidR="00125E81" w:rsidRPr="00125E81" w:rsidRDefault="009F0B27" w:rsidP="00125E81">
      <w:pPr>
        <w:pStyle w:val="FFABody"/>
        <w:numPr>
          <w:ilvl w:val="0"/>
          <w:numId w:val="14"/>
        </w:numPr>
      </w:pPr>
      <w:r>
        <w:t>“</w:t>
      </w:r>
      <w:r w:rsidR="007E32BC">
        <w:t>Materials and Equipment</w:t>
      </w:r>
      <w:r>
        <w:t>”</w:t>
      </w:r>
      <w:r w:rsidR="007E32BC">
        <w:t xml:space="preserve"> PowerPoint </w:t>
      </w:r>
    </w:p>
    <w:p w14:paraId="3D6AC184" w14:textId="0F5001B7" w:rsidR="00125E81" w:rsidRDefault="007E32BC" w:rsidP="00125E81">
      <w:pPr>
        <w:pStyle w:val="FFABody"/>
        <w:numPr>
          <w:ilvl w:val="0"/>
          <w:numId w:val="14"/>
        </w:numPr>
      </w:pPr>
      <w:r>
        <w:t xml:space="preserve">Sheet of paper for the </w:t>
      </w:r>
      <w:r w:rsidR="003F4B6F">
        <w:t>i</w:t>
      </w:r>
      <w:r>
        <w:t xml:space="preserve">ntroduction </w:t>
      </w:r>
      <w:r w:rsidR="003F4B6F">
        <w:t xml:space="preserve">activity </w:t>
      </w:r>
      <w:r>
        <w:t xml:space="preserve">and </w:t>
      </w:r>
      <w:r w:rsidR="003F4B6F">
        <w:t>reflection a</w:t>
      </w:r>
      <w:r>
        <w:t xml:space="preserve">ctivity (the same paper can be used for both) </w:t>
      </w:r>
    </w:p>
    <w:p w14:paraId="559E5E45" w14:textId="2A46D6DE" w:rsidR="001A3DB4" w:rsidRDefault="007E32BC" w:rsidP="00EA7C00">
      <w:pPr>
        <w:pStyle w:val="FFABody"/>
        <w:numPr>
          <w:ilvl w:val="0"/>
          <w:numId w:val="14"/>
        </w:numPr>
      </w:pPr>
      <w:r>
        <w:t>If available, the items identified in the PowerPoint (optional)</w:t>
      </w:r>
    </w:p>
    <w:p w14:paraId="3596FF8E" w14:textId="77777777" w:rsidR="00220F76" w:rsidRDefault="00220F76" w:rsidP="00717E58">
      <w:pPr>
        <w:pStyle w:val="FFABody"/>
        <w:ind w:left="720"/>
      </w:pPr>
    </w:p>
    <w:p w14:paraId="7536F332" w14:textId="77777777" w:rsidR="00D33EF3" w:rsidRDefault="00220F76" w:rsidP="00717E58">
      <w:pPr>
        <w:pStyle w:val="FFASub1"/>
      </w:pPr>
      <w:r>
        <w:t>previous knowledge recommended for this lesson:</w:t>
      </w:r>
    </w:p>
    <w:p w14:paraId="25F8E983" w14:textId="2E07F6FC" w:rsidR="003208F4" w:rsidRDefault="00220F76" w:rsidP="00717E58">
      <w:pPr>
        <w:pStyle w:val="FFABody"/>
        <w:numPr>
          <w:ilvl w:val="0"/>
          <w:numId w:val="28"/>
        </w:numPr>
      </w:pPr>
      <w:r>
        <w:t>None</w:t>
      </w:r>
    </w:p>
    <w:p w14:paraId="4E6079D6" w14:textId="77777777" w:rsidR="00D33EF3" w:rsidRDefault="00D33EF3" w:rsidP="00717E58">
      <w:pPr>
        <w:pStyle w:val="FFABody"/>
        <w:ind w:left="720"/>
      </w:pPr>
    </w:p>
    <w:p w14:paraId="051FE687" w14:textId="356D042E" w:rsidR="009D2E50" w:rsidRDefault="009D2E50" w:rsidP="009D2E50">
      <w:pPr>
        <w:pStyle w:val="FFASub1"/>
      </w:pPr>
      <w:r>
        <w:t>These activities are aligned to the following standards:</w:t>
      </w:r>
    </w:p>
    <w:p w14:paraId="4CB0DAF0" w14:textId="77777777" w:rsidR="009D2E50" w:rsidRDefault="009D2E50" w:rsidP="009D2E50">
      <w:pPr>
        <w:tabs>
          <w:tab w:val="left" w:pos="3330"/>
        </w:tabs>
        <w:ind w:left="360"/>
        <w:rPr>
          <w:sz w:val="18"/>
          <w:u w:val="single"/>
        </w:rPr>
      </w:pPr>
    </w:p>
    <w:p w14:paraId="2BD73814" w14:textId="77777777" w:rsidR="008151C2" w:rsidRPr="009156FA" w:rsidRDefault="008151C2" w:rsidP="008151C2">
      <w:pPr>
        <w:pStyle w:val="FFASub2"/>
        <w:rPr>
          <w:b/>
        </w:rPr>
      </w:pPr>
      <w:r w:rsidRPr="009156FA">
        <w:t>AFNR Performance Element</w:t>
      </w:r>
    </w:p>
    <w:p w14:paraId="7A8F0F4F" w14:textId="52520C6F" w:rsidR="008151C2" w:rsidRPr="00CE3465" w:rsidRDefault="000117FB" w:rsidP="00A13DD9">
      <w:pPr>
        <w:pStyle w:val="ListParagraph"/>
        <w:numPr>
          <w:ilvl w:val="0"/>
          <w:numId w:val="8"/>
        </w:numPr>
        <w:spacing w:after="0"/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</w:pPr>
      <w:r w:rsidRPr="000117FB"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>PS.01. Develop and implement crop management plan for a given production goal that acc</w:t>
      </w:r>
      <w:r w:rsidR="00CE3465"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>ounts for environmental factors.</w:t>
      </w:r>
    </w:p>
    <w:p w14:paraId="5D4B44CE" w14:textId="77777777" w:rsidR="008151C2" w:rsidRDefault="008151C2" w:rsidP="008151C2">
      <w:pPr>
        <w:pStyle w:val="FFASub2"/>
      </w:pPr>
      <w:r>
        <w:t>FFA Precept</w:t>
      </w:r>
    </w:p>
    <w:p w14:paraId="6C8EC154" w14:textId="029AE669" w:rsidR="000117FB" w:rsidRDefault="000117FB" w:rsidP="00A13DD9">
      <w:pPr>
        <w:pStyle w:val="FFABody"/>
        <w:numPr>
          <w:ilvl w:val="0"/>
          <w:numId w:val="8"/>
        </w:numPr>
      </w:pPr>
      <w:r>
        <w:t>FFA.PL-</w:t>
      </w:r>
      <w:proofErr w:type="spellStart"/>
      <w:proofErr w:type="gramStart"/>
      <w:r>
        <w:t>A.Action</w:t>
      </w:r>
      <w:proofErr w:type="spellEnd"/>
      <w:proofErr w:type="gramEnd"/>
      <w:r>
        <w:t xml:space="preserve">: Assume responsibility and take the necessary steps to achieve the desired results, no matter what the goal or task at hand. </w:t>
      </w:r>
    </w:p>
    <w:p w14:paraId="5E6D159F" w14:textId="13A78F69" w:rsidR="000117FB" w:rsidRDefault="000117FB" w:rsidP="00A13DD9">
      <w:pPr>
        <w:pStyle w:val="FFABody"/>
        <w:numPr>
          <w:ilvl w:val="0"/>
          <w:numId w:val="8"/>
        </w:numPr>
      </w:pPr>
      <w:r>
        <w:t>FFA.PL-</w:t>
      </w:r>
      <w:proofErr w:type="spellStart"/>
      <w:proofErr w:type="gramStart"/>
      <w:r>
        <w:t>C.Vision</w:t>
      </w:r>
      <w:proofErr w:type="spellEnd"/>
      <w:proofErr w:type="gramEnd"/>
      <w:r>
        <w:t xml:space="preserve">: Visualize the future and how to get there. </w:t>
      </w:r>
    </w:p>
    <w:p w14:paraId="0A0C054B" w14:textId="0EB2EEAA" w:rsidR="000117FB" w:rsidRDefault="000117FB" w:rsidP="00B9485D">
      <w:pPr>
        <w:pStyle w:val="FFABody"/>
        <w:numPr>
          <w:ilvl w:val="0"/>
          <w:numId w:val="8"/>
        </w:numPr>
      </w:pPr>
      <w:r>
        <w:t>FFA.PG-</w:t>
      </w:r>
      <w:proofErr w:type="spellStart"/>
      <w:proofErr w:type="gramStart"/>
      <w:r>
        <w:t>J.Mental</w:t>
      </w:r>
      <w:proofErr w:type="spellEnd"/>
      <w:proofErr w:type="gramEnd"/>
      <w:r>
        <w:t xml:space="preserve"> Growth: Embrace cognitive and intellectual development relative to reasoning, thinking and coping. </w:t>
      </w:r>
    </w:p>
    <w:p w14:paraId="2B9B7D76" w14:textId="7E40332C" w:rsidR="008151C2" w:rsidRPr="00701C80" w:rsidRDefault="000117FB" w:rsidP="00A13DD9">
      <w:pPr>
        <w:pStyle w:val="FFABody"/>
        <w:numPr>
          <w:ilvl w:val="0"/>
          <w:numId w:val="8"/>
        </w:numPr>
      </w:pPr>
      <w:r>
        <w:t>FFA.CS-</w:t>
      </w:r>
      <w:proofErr w:type="spellStart"/>
      <w:proofErr w:type="gramStart"/>
      <w:r>
        <w:t>N.Decision</w:t>
      </w:r>
      <w:proofErr w:type="spellEnd"/>
      <w:proofErr w:type="gramEnd"/>
      <w:r>
        <w:t xml:space="preserve"> Making: Analyze a situation and execute an</w:t>
      </w:r>
      <w:r w:rsidR="00B9485D">
        <w:t xml:space="preserve"> appropriate course of action. </w:t>
      </w:r>
    </w:p>
    <w:p w14:paraId="0728DD8E" w14:textId="77777777" w:rsidR="008151C2" w:rsidRDefault="008151C2" w:rsidP="008151C2">
      <w:pPr>
        <w:pStyle w:val="FFASub2"/>
      </w:pPr>
      <w:r w:rsidRPr="009156FA">
        <w:t>Common Career Technical Core</w:t>
      </w:r>
    </w:p>
    <w:p w14:paraId="45C84137" w14:textId="66A52694" w:rsidR="008151C2" w:rsidRPr="00A13DD9" w:rsidRDefault="000117FB" w:rsidP="00A13DD9">
      <w:pPr>
        <w:pStyle w:val="ListParagraph"/>
        <w:numPr>
          <w:ilvl w:val="0"/>
          <w:numId w:val="8"/>
        </w:numPr>
        <w:spacing w:after="0"/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</w:pPr>
      <w:r w:rsidRPr="000117FB"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>AG-PL1 Develop and implement crop management plan for a given production goal that accounts for environmental factors.</w:t>
      </w:r>
    </w:p>
    <w:p w14:paraId="2E7AB066" w14:textId="77777777" w:rsidR="008151C2" w:rsidRPr="009156FA" w:rsidRDefault="008151C2" w:rsidP="008151C2">
      <w:pPr>
        <w:pStyle w:val="FFASub2"/>
        <w:rPr>
          <w:b/>
        </w:rPr>
      </w:pPr>
      <w:proofErr w:type="spellStart"/>
      <w:r w:rsidRPr="009156FA">
        <w:t>NASDCTEc</w:t>
      </w:r>
      <w:proofErr w:type="spellEnd"/>
    </w:p>
    <w:p w14:paraId="3A3D5B23" w14:textId="312D2F3D" w:rsidR="000117FB" w:rsidRDefault="000117FB" w:rsidP="00A13DD9">
      <w:pPr>
        <w:pStyle w:val="FFABody"/>
        <w:numPr>
          <w:ilvl w:val="0"/>
          <w:numId w:val="8"/>
        </w:numPr>
      </w:pPr>
      <w:r>
        <w:t xml:space="preserve">AGPB01.01 Produce and manage plants in both domesticated and natural environments using application of principles of anatomy and physiology to enhance plant production.                                                              </w:t>
      </w:r>
    </w:p>
    <w:p w14:paraId="5EDE259B" w14:textId="5BC344B7" w:rsidR="000117FB" w:rsidRDefault="000117FB" w:rsidP="000117FB">
      <w:pPr>
        <w:pStyle w:val="FFABody"/>
        <w:numPr>
          <w:ilvl w:val="0"/>
          <w:numId w:val="8"/>
        </w:numPr>
      </w:pPr>
      <w:r>
        <w:t>AGPB01.03 Examine and apply fundamentals of production and harvesting when producing plants to demonstrate plant manage</w:t>
      </w:r>
      <w:r w:rsidR="00B9485D">
        <w:t>ment and production techniques.</w:t>
      </w:r>
    </w:p>
    <w:p w14:paraId="1D70C960" w14:textId="77777777" w:rsidR="008151C2" w:rsidRPr="009156FA" w:rsidRDefault="008151C2" w:rsidP="008151C2">
      <w:pPr>
        <w:pStyle w:val="FFASub2"/>
        <w:rPr>
          <w:b/>
        </w:rPr>
      </w:pPr>
      <w:r w:rsidRPr="009156FA">
        <w:t>Common Core- Reading: Informational Text</w:t>
      </w:r>
    </w:p>
    <w:p w14:paraId="4630F62B" w14:textId="0B4330FF" w:rsidR="008151C2" w:rsidRPr="00A13DD9" w:rsidRDefault="00CE3465" w:rsidP="00A13DD9">
      <w:pPr>
        <w:pStyle w:val="ListParagraph"/>
        <w:numPr>
          <w:ilvl w:val="0"/>
          <w:numId w:val="8"/>
        </w:numPr>
        <w:spacing w:after="0"/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</w:pPr>
      <w:r w:rsidRPr="00CE3465"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>CCSS.ELA-Literacy.RI.9-10.2 Determine a central idea of a text and analyze its development over the course of the text, including how it emerges and is shaped and refined by specific details; provide</w:t>
      </w:r>
      <w:r w:rsidR="00A13DD9"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 xml:space="preserve"> an objective summary of the tex</w:t>
      </w:r>
      <w:r w:rsidRPr="00CE3465"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>t.</w:t>
      </w:r>
    </w:p>
    <w:p w14:paraId="6E4726C3" w14:textId="368B1BE5" w:rsidR="00A13DD9" w:rsidRPr="00B9485D" w:rsidRDefault="008151C2" w:rsidP="00B9485D">
      <w:pPr>
        <w:pStyle w:val="FFASub2"/>
        <w:rPr>
          <w:b/>
        </w:rPr>
      </w:pPr>
      <w:r w:rsidRPr="009156FA">
        <w:t>Common Core- Science &amp; Technical Subjects</w:t>
      </w:r>
      <w:r w:rsidR="00A13DD9">
        <w:t xml:space="preserve"> </w:t>
      </w:r>
    </w:p>
    <w:p w14:paraId="379AB610" w14:textId="72CC499A" w:rsidR="008151C2" w:rsidRPr="003E569F" w:rsidRDefault="00A13DD9" w:rsidP="00A13DD9">
      <w:pPr>
        <w:pStyle w:val="FFABody"/>
        <w:numPr>
          <w:ilvl w:val="0"/>
          <w:numId w:val="8"/>
        </w:numPr>
      </w:pPr>
      <w:r>
        <w:t>CCSS.ELA-Literacy.RST.9-10.4 Determine the meaning of symbols, key terms, and other domain-specific words and phrases as they are used in a specific scientific or technical context relevant to grades 9-10 texts and topic</w:t>
      </w:r>
      <w:r w:rsidR="00B9485D">
        <w:t>s.</w:t>
      </w:r>
    </w:p>
    <w:p w14:paraId="19B89A36" w14:textId="3EFB44C2" w:rsidR="00A13DD9" w:rsidRPr="00B9485D" w:rsidRDefault="008151C2" w:rsidP="00B9485D">
      <w:pPr>
        <w:pStyle w:val="FFASub2"/>
        <w:rPr>
          <w:b/>
        </w:rPr>
      </w:pPr>
      <w:r w:rsidRPr="009156FA">
        <w:t>Common Core- Literacy in Science &amp; Technical Subjects: Writing</w:t>
      </w:r>
    </w:p>
    <w:p w14:paraId="070A518B" w14:textId="454272A8" w:rsidR="008151C2" w:rsidRPr="00C228AD" w:rsidRDefault="00A13DD9" w:rsidP="00A13DD9">
      <w:pPr>
        <w:pStyle w:val="FFABody"/>
        <w:numPr>
          <w:ilvl w:val="0"/>
          <w:numId w:val="8"/>
        </w:numPr>
      </w:pPr>
      <w:r>
        <w:t>CCSS.ELA-Literacy.WHST.9-10.9 Draw evidence from informational texts to support analysis, reflection, and research.</w:t>
      </w:r>
    </w:p>
    <w:p w14:paraId="31E6F44C" w14:textId="77777777" w:rsidR="008151C2" w:rsidRPr="009156FA" w:rsidRDefault="008151C2" w:rsidP="008151C2">
      <w:pPr>
        <w:pStyle w:val="FFASub2"/>
        <w:rPr>
          <w:b/>
        </w:rPr>
      </w:pPr>
      <w:r w:rsidRPr="009156FA">
        <w:lastRenderedPageBreak/>
        <w:t>Common Core- Math</w:t>
      </w:r>
      <w:r>
        <w:t xml:space="preserve"> Practices</w:t>
      </w:r>
    </w:p>
    <w:p w14:paraId="4954005D" w14:textId="77777777" w:rsidR="008151C2" w:rsidRPr="009156FA" w:rsidRDefault="008151C2" w:rsidP="008151C2">
      <w:pPr>
        <w:pStyle w:val="FFABody"/>
        <w:numPr>
          <w:ilvl w:val="0"/>
          <w:numId w:val="8"/>
        </w:numPr>
        <w:rPr>
          <w:b/>
        </w:rPr>
      </w:pPr>
      <w:r>
        <w:t>CCSS.</w:t>
      </w:r>
      <w:r w:rsidRPr="009156FA">
        <w:t>MP3: Construct viable arguments and critique the reasoning of others.</w:t>
      </w:r>
    </w:p>
    <w:p w14:paraId="474E7B5A" w14:textId="4313C539" w:rsidR="00A13DD9" w:rsidRDefault="008151C2" w:rsidP="00B9485D">
      <w:pPr>
        <w:pStyle w:val="FFASub2"/>
      </w:pPr>
      <w:r>
        <w:t>AFNR Career Ready Practices</w:t>
      </w:r>
    </w:p>
    <w:p w14:paraId="0EC48BDE" w14:textId="717F3FC3" w:rsidR="00A13DD9" w:rsidRDefault="00A13DD9" w:rsidP="00A13DD9">
      <w:pPr>
        <w:pStyle w:val="FFABody"/>
        <w:numPr>
          <w:ilvl w:val="0"/>
          <w:numId w:val="9"/>
        </w:numPr>
      </w:pPr>
      <w:r>
        <w:t xml:space="preserve">CRP.04. Communicate clearly, effectively, and with reason. Career-ready individuals communicate thoughts, ideas and action plans with clarity, whether using written, verbal and/or visual methods. </w:t>
      </w:r>
    </w:p>
    <w:p w14:paraId="367EED0C" w14:textId="43FE4A2B" w:rsidR="00A13DD9" w:rsidRDefault="00A13DD9" w:rsidP="00A13DD9">
      <w:pPr>
        <w:pStyle w:val="FFABody"/>
        <w:numPr>
          <w:ilvl w:val="0"/>
          <w:numId w:val="9"/>
        </w:numPr>
      </w:pPr>
      <w:r>
        <w:t xml:space="preserve">CRP.05. Consider the environmental, social and economic impact of decisions. Career-ready individuals understand the interrelated nature of their actions and regularly make decisions that positively impact and/or mitigate negative impact on other people, organizations and the environment. </w:t>
      </w:r>
    </w:p>
    <w:p w14:paraId="62197F5E" w14:textId="0919F2FD" w:rsidR="00A13DD9" w:rsidRDefault="00A13DD9" w:rsidP="00B9485D">
      <w:pPr>
        <w:pStyle w:val="FFABody"/>
        <w:numPr>
          <w:ilvl w:val="0"/>
          <w:numId w:val="9"/>
        </w:numPr>
      </w:pPr>
      <w:r>
        <w:t>CRP.08. Utilize critical thinking to make sense of problems and persevere in solving them.  Career-ready individuals readily recognize problems in the workplace, understand the nature of the problem, and</w:t>
      </w:r>
      <w:r w:rsidR="00B9485D">
        <w:t xml:space="preserve"> </w:t>
      </w:r>
      <w:r>
        <w:t>devise effective plans to solve the problem.</w:t>
      </w:r>
    </w:p>
    <w:p w14:paraId="0B16F5E5" w14:textId="77777777" w:rsidR="008151C2" w:rsidRDefault="008151C2" w:rsidP="008151C2">
      <w:pPr>
        <w:pStyle w:val="FFASub2"/>
      </w:pPr>
      <w:r w:rsidRPr="009156FA">
        <w:t>Partnership for 21</w:t>
      </w:r>
      <w:r w:rsidRPr="009156FA">
        <w:rPr>
          <w:vertAlign w:val="superscript"/>
        </w:rPr>
        <w:t>st</w:t>
      </w:r>
      <w:r w:rsidRPr="009156FA">
        <w:t xml:space="preserve"> Century Skills </w:t>
      </w:r>
    </w:p>
    <w:p w14:paraId="571DD316" w14:textId="086EF6B2" w:rsidR="00A13DD9" w:rsidRDefault="00A13DD9" w:rsidP="00A13DD9">
      <w:pPr>
        <w:pStyle w:val="FFABody"/>
        <w:numPr>
          <w:ilvl w:val="0"/>
          <w:numId w:val="9"/>
        </w:numPr>
      </w:pPr>
      <w:r>
        <w:t>Communication</w:t>
      </w:r>
    </w:p>
    <w:p w14:paraId="2E37DC6B" w14:textId="77777777" w:rsidR="00A13DD9" w:rsidRDefault="00A13DD9" w:rsidP="00A13DD9">
      <w:pPr>
        <w:pStyle w:val="FFABody"/>
        <w:numPr>
          <w:ilvl w:val="0"/>
          <w:numId w:val="9"/>
        </w:numPr>
      </w:pPr>
      <w:r>
        <w:t>Critical Thinking and Problem Solving</w:t>
      </w:r>
    </w:p>
    <w:p w14:paraId="66FEAA5E" w14:textId="77777777" w:rsidR="00A13DD9" w:rsidRDefault="00A13DD9" w:rsidP="00A13DD9">
      <w:pPr>
        <w:pStyle w:val="FFABody"/>
        <w:numPr>
          <w:ilvl w:val="0"/>
          <w:numId w:val="9"/>
        </w:numPr>
      </w:pPr>
      <w:r>
        <w:t>Information, Communications, and Technology Literacy</w:t>
      </w:r>
    </w:p>
    <w:p w14:paraId="52DACDEF" w14:textId="77777777" w:rsidR="00A13DD9" w:rsidRDefault="00A13DD9" w:rsidP="00A13DD9">
      <w:pPr>
        <w:pStyle w:val="FFABody"/>
        <w:numPr>
          <w:ilvl w:val="0"/>
          <w:numId w:val="9"/>
        </w:numPr>
      </w:pPr>
      <w:r>
        <w:t>Initiative and Self-direction</w:t>
      </w:r>
    </w:p>
    <w:p w14:paraId="2AEE2C98" w14:textId="39C39641" w:rsidR="00A9352A" w:rsidRDefault="00B62B2A" w:rsidP="00B62B2A">
      <w:pPr>
        <w:pStyle w:val="FFASub1"/>
      </w:pPr>
      <w:r>
        <w:t>Lesson Plan:</w:t>
      </w:r>
    </w:p>
    <w:p w14:paraId="1C35FDAC" w14:textId="33B02752" w:rsidR="00730285" w:rsidRPr="00717E58" w:rsidRDefault="00730285" w:rsidP="00730285">
      <w:pPr>
        <w:pStyle w:val="FFABody"/>
        <w:numPr>
          <w:ilvl w:val="0"/>
          <w:numId w:val="13"/>
        </w:numPr>
        <w:rPr>
          <w:rStyle w:val="Strong"/>
        </w:rPr>
      </w:pPr>
      <w:r w:rsidRPr="00BC6F37">
        <w:rPr>
          <w:rStyle w:val="FFASub2Char"/>
        </w:rPr>
        <w:t>Introduction</w:t>
      </w:r>
      <w:r w:rsidR="00BB6CCC" w:rsidRPr="00BC6F37">
        <w:rPr>
          <w:rStyle w:val="FFASub2Char"/>
        </w:rPr>
        <w:t xml:space="preserve"> </w:t>
      </w:r>
      <w:r w:rsidR="00BB6CCC">
        <w:rPr>
          <w:i/>
        </w:rPr>
        <w:t>(suggested time 5-10 minutes)</w:t>
      </w:r>
      <w:r w:rsidRPr="00730285">
        <w:rPr>
          <w:i/>
        </w:rPr>
        <w:t>:</w:t>
      </w:r>
      <w:r>
        <w:t xml:space="preserve"> </w:t>
      </w:r>
      <w:r w:rsidR="009321C0" w:rsidRPr="00717E58">
        <w:rPr>
          <w:rStyle w:val="Strong"/>
        </w:rPr>
        <w:t xml:space="preserve">Present </w:t>
      </w:r>
      <w:r w:rsidRPr="00717E58">
        <w:rPr>
          <w:rStyle w:val="Strong"/>
        </w:rPr>
        <w:t xml:space="preserve">slides 1 and 2 of the </w:t>
      </w:r>
      <w:r w:rsidR="004E1ACB" w:rsidRPr="00717E58">
        <w:rPr>
          <w:rStyle w:val="Strong"/>
        </w:rPr>
        <w:t>“</w:t>
      </w:r>
      <w:r w:rsidR="0032194E" w:rsidRPr="00717E58">
        <w:rPr>
          <w:rStyle w:val="Strong"/>
        </w:rPr>
        <w:t>Materials and Equipment</w:t>
      </w:r>
      <w:r w:rsidR="004E1ACB" w:rsidRPr="00717E58">
        <w:rPr>
          <w:rStyle w:val="Strong"/>
        </w:rPr>
        <w:t>”</w:t>
      </w:r>
      <w:r w:rsidRPr="00717E58">
        <w:rPr>
          <w:rStyle w:val="Strong"/>
        </w:rPr>
        <w:t xml:space="preserve"> PowerPoint to present lesson objectives and </w:t>
      </w:r>
      <w:r w:rsidR="00E93017" w:rsidRPr="00717E58">
        <w:rPr>
          <w:rStyle w:val="Strong"/>
        </w:rPr>
        <w:t xml:space="preserve">complete </w:t>
      </w:r>
      <w:r w:rsidRPr="00717E58">
        <w:rPr>
          <w:rStyle w:val="Strong"/>
        </w:rPr>
        <w:t>the introduction activity.</w:t>
      </w:r>
    </w:p>
    <w:p w14:paraId="7AB9157B" w14:textId="77777777" w:rsidR="00730285" w:rsidRPr="00730285" w:rsidRDefault="00730285" w:rsidP="00730285">
      <w:pPr>
        <w:pStyle w:val="FFABody"/>
        <w:ind w:left="720"/>
      </w:pPr>
    </w:p>
    <w:p w14:paraId="4A1B5D3E" w14:textId="1029C4FD" w:rsidR="00730285" w:rsidRPr="00730285" w:rsidRDefault="00730285" w:rsidP="00730285">
      <w:pPr>
        <w:pStyle w:val="FFABody"/>
        <w:ind w:left="720"/>
        <w:rPr>
          <w:i/>
        </w:rPr>
      </w:pPr>
      <w:r w:rsidRPr="00730285">
        <w:rPr>
          <w:i/>
        </w:rPr>
        <w:t xml:space="preserve">A big part of the floriculture industry is the production of plants and flowers in greenhouses. To be successful in this, certain materials and equipment must be used to run a profitable greenhouse and care for the plants inside. Let’s take a moment to brainstorm some </w:t>
      </w:r>
      <w:r w:rsidR="008E7203">
        <w:rPr>
          <w:i/>
        </w:rPr>
        <w:t>of these materials and equipment</w:t>
      </w:r>
      <w:r w:rsidRPr="00730285">
        <w:rPr>
          <w:i/>
        </w:rPr>
        <w:t xml:space="preserve">. </w:t>
      </w:r>
    </w:p>
    <w:p w14:paraId="16D4DFE1" w14:textId="77777777" w:rsidR="00730285" w:rsidRPr="00730285" w:rsidRDefault="00730285" w:rsidP="00730285">
      <w:pPr>
        <w:pStyle w:val="FFABody"/>
        <w:ind w:left="720"/>
      </w:pPr>
    </w:p>
    <w:p w14:paraId="7F9D71BB" w14:textId="2DF53339" w:rsidR="00730285" w:rsidRPr="00730285" w:rsidRDefault="008E7203" w:rsidP="00730285">
      <w:pPr>
        <w:pStyle w:val="FFABody"/>
        <w:ind w:left="720"/>
      </w:pPr>
      <w:r>
        <w:t xml:space="preserve">Allow students to share out some materials and equipment they think are needed in a greenhouse. It can be what an object does, is called or looks like. </w:t>
      </w:r>
      <w:r w:rsidR="00730285">
        <w:t>For the introduction</w:t>
      </w:r>
      <w:r w:rsidR="00730285" w:rsidRPr="00730285">
        <w:t xml:space="preserve"> activity, students will assume the role of </w:t>
      </w:r>
      <w:r w:rsidR="00730285">
        <w:t xml:space="preserve">a </w:t>
      </w:r>
      <w:r w:rsidR="00730285" w:rsidRPr="00730285">
        <w:t>greenhouse manager. The</w:t>
      </w:r>
      <w:r w:rsidR="00A125CC">
        <w:t>y have been tasked with creating a “shopping list” of</w:t>
      </w:r>
      <w:r w:rsidR="00730285" w:rsidRPr="00730285">
        <w:t xml:space="preserve"> material and equipment they</w:t>
      </w:r>
      <w:r w:rsidR="00A125CC">
        <w:t xml:space="preserve"> think is necessary to run the</w:t>
      </w:r>
      <w:r w:rsidR="00730285" w:rsidRPr="00730285">
        <w:t xml:space="preserve"> operation. When instructed to begin, they will </w:t>
      </w:r>
      <w:r w:rsidR="00574661">
        <w:t>develop</w:t>
      </w:r>
      <w:r w:rsidR="00730285" w:rsidRPr="00730285">
        <w:t xml:space="preserve"> a list</w:t>
      </w:r>
      <w:r>
        <w:t xml:space="preserve"> of materials and equipment</w:t>
      </w:r>
      <w:r w:rsidR="00730285" w:rsidRPr="00730285">
        <w:t>. After the list is made, have them pair</w:t>
      </w:r>
      <w:r w:rsidR="00A125CC">
        <w:t xml:space="preserve"> up and compare lists with a</w:t>
      </w:r>
      <w:r w:rsidR="00730285" w:rsidRPr="00730285">
        <w:t xml:space="preserve"> partner. Together, they can revise their list by combining or removing items. Once pairs have made their final lists, discuss findings with the class:</w:t>
      </w:r>
    </w:p>
    <w:p w14:paraId="56211F93" w14:textId="4566EC87" w:rsidR="00730285" w:rsidRPr="00730285" w:rsidRDefault="00730285" w:rsidP="00730285">
      <w:pPr>
        <w:pStyle w:val="FFABody"/>
        <w:numPr>
          <w:ilvl w:val="0"/>
          <w:numId w:val="20"/>
        </w:numPr>
      </w:pPr>
      <w:r w:rsidRPr="00730285">
        <w:t xml:space="preserve">Have </w:t>
      </w:r>
      <w:r w:rsidR="00CE5CAF">
        <w:t>one</w:t>
      </w:r>
      <w:r w:rsidR="00CE5CAF" w:rsidRPr="00730285">
        <w:t xml:space="preserve"> </w:t>
      </w:r>
      <w:r>
        <w:t xml:space="preserve">group share </w:t>
      </w:r>
      <w:r w:rsidR="00C15E7A">
        <w:t xml:space="preserve">its </w:t>
      </w:r>
      <w:r>
        <w:t>combined list.</w:t>
      </w:r>
    </w:p>
    <w:p w14:paraId="4FC521FE" w14:textId="188CC10A" w:rsidR="00730285" w:rsidRPr="00730285" w:rsidRDefault="00730285" w:rsidP="00730285">
      <w:pPr>
        <w:pStyle w:val="FFABody"/>
        <w:numPr>
          <w:ilvl w:val="0"/>
          <w:numId w:val="20"/>
        </w:numPr>
      </w:pPr>
      <w:r w:rsidRPr="00730285">
        <w:t xml:space="preserve">Have </w:t>
      </w:r>
      <w:r w:rsidR="00CE5CAF">
        <w:t>one</w:t>
      </w:r>
      <w:r w:rsidR="00CE5CAF" w:rsidRPr="00730285">
        <w:t xml:space="preserve"> </w:t>
      </w:r>
      <w:r w:rsidRPr="00730285">
        <w:t>group</w:t>
      </w:r>
      <w:r w:rsidR="00C15E7A">
        <w:t>’s members</w:t>
      </w:r>
      <w:r w:rsidRPr="00730285">
        <w:t xml:space="preserve"> identify items they had in common.</w:t>
      </w:r>
    </w:p>
    <w:p w14:paraId="58B5F413" w14:textId="3A0B7C82" w:rsidR="00730285" w:rsidRPr="00730285" w:rsidRDefault="00730285" w:rsidP="00730285">
      <w:pPr>
        <w:pStyle w:val="FFABody"/>
        <w:numPr>
          <w:ilvl w:val="0"/>
          <w:numId w:val="20"/>
        </w:numPr>
      </w:pPr>
      <w:r w:rsidRPr="00730285">
        <w:t xml:space="preserve">Have </w:t>
      </w:r>
      <w:r w:rsidR="00CE5CAF">
        <w:t>one</w:t>
      </w:r>
      <w:r w:rsidR="00CE5CAF" w:rsidRPr="00730285">
        <w:t xml:space="preserve"> </w:t>
      </w:r>
      <w:r w:rsidRPr="00730285">
        <w:t>group</w:t>
      </w:r>
      <w:r w:rsidR="00C15E7A">
        <w:t>’s members</w:t>
      </w:r>
      <w:r w:rsidRPr="00730285">
        <w:t xml:space="preserve"> identify items </w:t>
      </w:r>
      <w:r w:rsidR="00574661">
        <w:t>on which they differed</w:t>
      </w:r>
      <w:r w:rsidRPr="00730285">
        <w:t xml:space="preserve">. </w:t>
      </w:r>
    </w:p>
    <w:p w14:paraId="57615ED5" w14:textId="77777777" w:rsidR="00730285" w:rsidRPr="00730285" w:rsidRDefault="00730285" w:rsidP="00730285">
      <w:pPr>
        <w:pStyle w:val="FFABody"/>
        <w:ind w:left="720"/>
      </w:pPr>
    </w:p>
    <w:p w14:paraId="635D934F" w14:textId="66642E66" w:rsidR="00730285" w:rsidRDefault="005E5B79" w:rsidP="00730285">
      <w:pPr>
        <w:pStyle w:val="FFABody"/>
        <w:ind w:left="720"/>
        <w:rPr>
          <w:i/>
        </w:rPr>
      </w:pPr>
      <w:r>
        <w:rPr>
          <w:i/>
        </w:rPr>
        <w:t>It takes a lot of material</w:t>
      </w:r>
      <w:r w:rsidR="00730285" w:rsidRPr="00730285">
        <w:rPr>
          <w:i/>
        </w:rPr>
        <w:t xml:space="preserve"> and equipment to run a greenhouse, more than we may have originally thought. In this lesson</w:t>
      </w:r>
      <w:r w:rsidR="00CE5CAF">
        <w:rPr>
          <w:i/>
        </w:rPr>
        <w:t>,</w:t>
      </w:r>
      <w:r w:rsidR="00730285" w:rsidRPr="00730285">
        <w:rPr>
          <w:i/>
        </w:rPr>
        <w:t xml:space="preserve"> we will identify what those materials and equipment are and discuss their function</w:t>
      </w:r>
      <w:r w:rsidR="00E93017">
        <w:rPr>
          <w:i/>
        </w:rPr>
        <w:t>s</w:t>
      </w:r>
      <w:r w:rsidR="00730285" w:rsidRPr="00730285">
        <w:rPr>
          <w:i/>
        </w:rPr>
        <w:t>.</w:t>
      </w:r>
    </w:p>
    <w:p w14:paraId="2D860267" w14:textId="77777777" w:rsidR="00730285" w:rsidRPr="00730285" w:rsidRDefault="00730285" w:rsidP="00730285">
      <w:pPr>
        <w:pStyle w:val="FFABody"/>
        <w:ind w:left="720"/>
      </w:pPr>
    </w:p>
    <w:p w14:paraId="00F2B80C" w14:textId="773505B9" w:rsidR="00A91E3D" w:rsidRPr="00BC6F37" w:rsidRDefault="00730285" w:rsidP="009C6EC4">
      <w:pPr>
        <w:pStyle w:val="FFABody"/>
        <w:numPr>
          <w:ilvl w:val="0"/>
          <w:numId w:val="13"/>
        </w:numPr>
        <w:rPr>
          <w:rStyle w:val="Strong"/>
        </w:rPr>
      </w:pPr>
      <w:r w:rsidRPr="00BC6F37">
        <w:rPr>
          <w:rStyle w:val="FFASub2Char"/>
        </w:rPr>
        <w:t>Lecture</w:t>
      </w:r>
      <w:r w:rsidR="00BB6CCC">
        <w:rPr>
          <w:i/>
        </w:rPr>
        <w:t xml:space="preserve"> (suggested time 15-20 minutes per section)</w:t>
      </w:r>
      <w:r w:rsidRPr="00730285">
        <w:rPr>
          <w:i/>
        </w:rPr>
        <w:t>:</w:t>
      </w:r>
      <w:r w:rsidR="00A91E3D" w:rsidRPr="00A91E3D">
        <w:rPr>
          <w:rStyle w:val="Strong"/>
        </w:rPr>
        <w:t xml:space="preserve"> </w:t>
      </w:r>
      <w:r w:rsidR="00A91E3D" w:rsidRPr="00BC6F37">
        <w:rPr>
          <w:rStyle w:val="Strong"/>
        </w:rPr>
        <w:t>Refer to slide</w:t>
      </w:r>
      <w:r w:rsidR="00232DAB">
        <w:rPr>
          <w:rStyle w:val="Strong"/>
        </w:rPr>
        <w:t>s</w:t>
      </w:r>
      <w:r w:rsidR="00A91E3D" w:rsidRPr="00BC6F37">
        <w:rPr>
          <w:rStyle w:val="Strong"/>
        </w:rPr>
        <w:t xml:space="preserve"> 3</w:t>
      </w:r>
      <w:r w:rsidR="00A91E3D">
        <w:rPr>
          <w:rStyle w:val="Strong"/>
        </w:rPr>
        <w:t>-47</w:t>
      </w:r>
      <w:r w:rsidR="00A91E3D" w:rsidRPr="00BC6F37">
        <w:rPr>
          <w:rStyle w:val="Strong"/>
        </w:rPr>
        <w:t xml:space="preserve"> of the </w:t>
      </w:r>
      <w:r w:rsidR="004E1ACB">
        <w:rPr>
          <w:rStyle w:val="Strong"/>
        </w:rPr>
        <w:t>“</w:t>
      </w:r>
      <w:r w:rsidR="00A91E3D" w:rsidRPr="00BC6F37">
        <w:rPr>
          <w:rStyle w:val="Strong"/>
        </w:rPr>
        <w:t>Materials and Equipment</w:t>
      </w:r>
      <w:r w:rsidR="004E1ACB">
        <w:rPr>
          <w:rStyle w:val="Strong"/>
        </w:rPr>
        <w:t>”</w:t>
      </w:r>
      <w:r w:rsidR="00A91E3D" w:rsidRPr="00BC6F37">
        <w:rPr>
          <w:rStyle w:val="Strong"/>
        </w:rPr>
        <w:t xml:space="preserve"> PowerPoint to show an overview of </w:t>
      </w:r>
      <w:r w:rsidR="004E1ACB">
        <w:rPr>
          <w:rStyle w:val="Strong"/>
        </w:rPr>
        <w:t>g</w:t>
      </w:r>
      <w:r w:rsidR="00A91E3D" w:rsidRPr="00BC6F37">
        <w:rPr>
          <w:rStyle w:val="Strong"/>
        </w:rPr>
        <w:t xml:space="preserve">reenhouse </w:t>
      </w:r>
      <w:r w:rsidR="004E1ACB">
        <w:rPr>
          <w:rStyle w:val="Strong"/>
        </w:rPr>
        <w:t>p</w:t>
      </w:r>
      <w:r w:rsidR="00A91E3D" w:rsidRPr="00BC6F37">
        <w:rPr>
          <w:rStyle w:val="Strong"/>
        </w:rPr>
        <w:t xml:space="preserve">roduction </w:t>
      </w:r>
      <w:r w:rsidR="004E1ACB">
        <w:rPr>
          <w:rStyle w:val="Strong"/>
        </w:rPr>
        <w:t>i</w:t>
      </w:r>
      <w:r w:rsidR="00A91E3D" w:rsidRPr="00BC6F37">
        <w:rPr>
          <w:rStyle w:val="Strong"/>
        </w:rPr>
        <w:t>tems.</w:t>
      </w:r>
    </w:p>
    <w:p w14:paraId="217EB5A6" w14:textId="77777777" w:rsidR="00A91E3D" w:rsidRDefault="00A91E3D" w:rsidP="00A91E3D">
      <w:pPr>
        <w:pStyle w:val="FFABody"/>
        <w:ind w:left="720"/>
        <w:rPr>
          <w:i/>
        </w:rPr>
      </w:pPr>
    </w:p>
    <w:p w14:paraId="5F1F5E35" w14:textId="1315901A" w:rsidR="00CD0320" w:rsidRPr="00CD0320" w:rsidRDefault="0032194E" w:rsidP="00A91E3D">
      <w:pPr>
        <w:pStyle w:val="FFABody"/>
        <w:ind w:left="720"/>
        <w:rPr>
          <w:i/>
        </w:rPr>
      </w:pPr>
      <w:r>
        <w:t>The item</w:t>
      </w:r>
      <w:r w:rsidR="005E5B79">
        <w:t>s in this lecture have been divided</w:t>
      </w:r>
      <w:r>
        <w:t xml:space="preserve"> into 3 sections</w:t>
      </w:r>
      <w:r w:rsidR="00CD0320">
        <w:t xml:space="preserve"> (</w:t>
      </w:r>
      <w:r w:rsidR="00A308D0">
        <w:t>g</w:t>
      </w:r>
      <w:r w:rsidR="00CD0320">
        <w:t xml:space="preserve">reenhouse </w:t>
      </w:r>
      <w:r w:rsidR="00A308D0">
        <w:t>p</w:t>
      </w:r>
      <w:r w:rsidR="00CD0320">
        <w:t xml:space="preserve">roduction </w:t>
      </w:r>
      <w:r w:rsidR="00A308D0">
        <w:t>i</w:t>
      </w:r>
      <w:r w:rsidR="00CD0320">
        <w:t xml:space="preserve">tems, </w:t>
      </w:r>
      <w:r w:rsidR="00A308D0">
        <w:t>g</w:t>
      </w:r>
      <w:r w:rsidR="00CD0320">
        <w:t xml:space="preserve">rowing </w:t>
      </w:r>
      <w:r w:rsidR="00A308D0">
        <w:t>m</w:t>
      </w:r>
      <w:r w:rsidR="00CD0320">
        <w:t xml:space="preserve">edia and </w:t>
      </w:r>
      <w:r w:rsidR="00A308D0">
        <w:t>m</w:t>
      </w:r>
      <w:r w:rsidR="00CD0320">
        <w:t xml:space="preserve">aterial, and </w:t>
      </w:r>
      <w:r w:rsidR="00A308D0">
        <w:t>w</w:t>
      </w:r>
      <w:r w:rsidR="00CD0320">
        <w:t xml:space="preserve">atering and </w:t>
      </w:r>
      <w:r w:rsidR="00A308D0">
        <w:t>i</w:t>
      </w:r>
      <w:r w:rsidR="00CD0320">
        <w:t xml:space="preserve">rrigation </w:t>
      </w:r>
      <w:r w:rsidR="00A308D0">
        <w:t>e</w:t>
      </w:r>
      <w:r w:rsidR="00CD0320">
        <w:t>quipment)</w:t>
      </w:r>
      <w:r>
        <w:t xml:space="preserve">. </w:t>
      </w:r>
      <w:r w:rsidR="00CD0320">
        <w:t xml:space="preserve">As you go through the PowerPoint, </w:t>
      </w:r>
      <w:r w:rsidR="00E062D8">
        <w:t xml:space="preserve">students </w:t>
      </w:r>
      <w:r w:rsidR="00CD0320">
        <w:t>will</w:t>
      </w:r>
      <w:r w:rsidR="00CD0320" w:rsidRPr="00CD0320">
        <w:t xml:space="preserve"> </w:t>
      </w:r>
      <w:r w:rsidR="00CD0320">
        <w:t xml:space="preserve">identify items found on </w:t>
      </w:r>
      <w:r w:rsidR="00CD0320" w:rsidRPr="000846C5">
        <w:t>the Floriculture Equipment and Supply Identification List</w:t>
      </w:r>
      <w:r w:rsidR="000846C5">
        <w:t xml:space="preserve"> (on page 17 of the handbook)</w:t>
      </w:r>
      <w:r w:rsidR="00CD0320" w:rsidRPr="005E34FF">
        <w:t>.</w:t>
      </w:r>
      <w:r w:rsidR="00CD0320">
        <w:t xml:space="preserve"> </w:t>
      </w:r>
      <w:r w:rsidR="00CD0320" w:rsidRPr="00CD0320">
        <w:t xml:space="preserve">On each slide, be sure to include the function or purpose of the item and distinguishing characteristics. If your </w:t>
      </w:r>
      <w:r w:rsidR="00CE5CAF">
        <w:t>program</w:t>
      </w:r>
      <w:r w:rsidR="00CE5CAF" w:rsidRPr="00CD0320">
        <w:t xml:space="preserve"> </w:t>
      </w:r>
      <w:r w:rsidR="00CD0320" w:rsidRPr="00CD0320">
        <w:t>has access to any of the items identified in the lesson, have them available for students to view as they are mentioned in the PowerPoint.</w:t>
      </w:r>
      <w:r w:rsidR="00CD0320">
        <w:t xml:space="preserve"> </w:t>
      </w:r>
    </w:p>
    <w:p w14:paraId="16F6D319" w14:textId="2FED7DD0" w:rsidR="00CD0320" w:rsidRDefault="00CD0320" w:rsidP="00CD0320">
      <w:pPr>
        <w:pStyle w:val="FFABody"/>
      </w:pPr>
    </w:p>
    <w:p w14:paraId="58E6BDDC" w14:textId="2FF762CA" w:rsidR="00730285" w:rsidRPr="00BC6F37" w:rsidRDefault="0032194E" w:rsidP="00CD0320">
      <w:pPr>
        <w:pStyle w:val="FFABody"/>
        <w:ind w:left="720"/>
        <w:rPr>
          <w:rStyle w:val="Strong"/>
        </w:rPr>
      </w:pPr>
      <w:r w:rsidRPr="00BC6F37">
        <w:rPr>
          <w:rStyle w:val="Strong"/>
        </w:rPr>
        <w:t>Refer to slide</w:t>
      </w:r>
      <w:r w:rsidR="00232DAB">
        <w:rPr>
          <w:rStyle w:val="Strong"/>
        </w:rPr>
        <w:t>s</w:t>
      </w:r>
      <w:r w:rsidRPr="00BC6F37">
        <w:rPr>
          <w:rStyle w:val="Strong"/>
        </w:rPr>
        <w:t xml:space="preserve"> 3</w:t>
      </w:r>
      <w:r w:rsidR="00A91E3D">
        <w:rPr>
          <w:rStyle w:val="Strong"/>
        </w:rPr>
        <w:t>-22</w:t>
      </w:r>
      <w:r w:rsidRPr="00BC6F37">
        <w:rPr>
          <w:rStyle w:val="Strong"/>
        </w:rPr>
        <w:t xml:space="preserve"> of the </w:t>
      </w:r>
      <w:r w:rsidR="004E1ACB">
        <w:rPr>
          <w:rStyle w:val="Strong"/>
        </w:rPr>
        <w:t>“</w:t>
      </w:r>
      <w:r w:rsidRPr="00BC6F37">
        <w:rPr>
          <w:rStyle w:val="Strong"/>
        </w:rPr>
        <w:t>Materials and Equipment</w:t>
      </w:r>
      <w:r w:rsidR="004E1ACB">
        <w:rPr>
          <w:rStyle w:val="Strong"/>
        </w:rPr>
        <w:t>”</w:t>
      </w:r>
      <w:r w:rsidRPr="00BC6F37">
        <w:rPr>
          <w:rStyle w:val="Strong"/>
        </w:rPr>
        <w:t xml:space="preserve"> PowerPoint to </w:t>
      </w:r>
      <w:r w:rsidR="00A91E3D">
        <w:rPr>
          <w:rStyle w:val="Strong"/>
        </w:rPr>
        <w:t>discuss</w:t>
      </w:r>
      <w:r w:rsidRPr="00BC6F37">
        <w:rPr>
          <w:rStyle w:val="Strong"/>
        </w:rPr>
        <w:t xml:space="preserve"> </w:t>
      </w:r>
      <w:r w:rsidR="004E1ACB">
        <w:rPr>
          <w:rStyle w:val="Strong"/>
        </w:rPr>
        <w:t>g</w:t>
      </w:r>
      <w:r w:rsidR="004E1ACB" w:rsidRPr="00BC6F37">
        <w:rPr>
          <w:rStyle w:val="Strong"/>
        </w:rPr>
        <w:t xml:space="preserve">reenhouse </w:t>
      </w:r>
      <w:r w:rsidR="004E1ACB">
        <w:rPr>
          <w:rStyle w:val="Strong"/>
        </w:rPr>
        <w:t>p</w:t>
      </w:r>
      <w:r w:rsidR="004E1ACB" w:rsidRPr="00BC6F37">
        <w:rPr>
          <w:rStyle w:val="Strong"/>
        </w:rPr>
        <w:t xml:space="preserve">roduction </w:t>
      </w:r>
      <w:r w:rsidR="004E1ACB">
        <w:rPr>
          <w:rStyle w:val="Strong"/>
        </w:rPr>
        <w:t>i</w:t>
      </w:r>
      <w:r w:rsidR="004E1ACB" w:rsidRPr="00BC6F37">
        <w:rPr>
          <w:rStyle w:val="Strong"/>
        </w:rPr>
        <w:t>tems</w:t>
      </w:r>
      <w:r w:rsidR="00CD0320" w:rsidRPr="00BC6F37">
        <w:rPr>
          <w:rStyle w:val="Strong"/>
        </w:rPr>
        <w:t>.</w:t>
      </w:r>
    </w:p>
    <w:p w14:paraId="3A1A13CD" w14:textId="15767305" w:rsidR="00CD0320" w:rsidRDefault="00CD0320" w:rsidP="00CD0320">
      <w:pPr>
        <w:pStyle w:val="FFABody"/>
        <w:ind w:left="720"/>
      </w:pPr>
    </w:p>
    <w:p w14:paraId="7C274E98" w14:textId="621817F6" w:rsidR="00CD0320" w:rsidRPr="00CD0320" w:rsidRDefault="00CD0320" w:rsidP="00CD0320">
      <w:pPr>
        <w:pStyle w:val="FFABody"/>
        <w:ind w:left="720"/>
        <w:rPr>
          <w:i/>
        </w:rPr>
      </w:pPr>
      <w:r w:rsidRPr="0032194E">
        <w:rPr>
          <w:i/>
        </w:rPr>
        <w:t>In floriculture, we sometimes think solely of the finish</w:t>
      </w:r>
      <w:r w:rsidR="00CE5CAF">
        <w:rPr>
          <w:i/>
        </w:rPr>
        <w:t>ed</w:t>
      </w:r>
      <w:r w:rsidRPr="0032194E">
        <w:rPr>
          <w:i/>
        </w:rPr>
        <w:t xml:space="preserve"> product in a floral arrangement, but those beautiful blooms had to come from somewhere. Greenhouses allow us to produce plants and flowers used by florists </w:t>
      </w:r>
      <w:proofErr w:type="gramStart"/>
      <w:r w:rsidRPr="0032194E">
        <w:rPr>
          <w:i/>
        </w:rPr>
        <w:t>year round</w:t>
      </w:r>
      <w:proofErr w:type="gramEnd"/>
      <w:r w:rsidRPr="0032194E">
        <w:rPr>
          <w:i/>
        </w:rPr>
        <w:t>. Let’s start with identifying what we need to get a plant growing. Does anyone rec</w:t>
      </w:r>
      <w:r>
        <w:rPr>
          <w:i/>
        </w:rPr>
        <w:t>ognize any of the items listed?</w:t>
      </w:r>
    </w:p>
    <w:p w14:paraId="28E683B3" w14:textId="00F96D66" w:rsidR="00730285" w:rsidRPr="00730285" w:rsidRDefault="00730285" w:rsidP="00CD0320">
      <w:pPr>
        <w:pStyle w:val="FFABody"/>
      </w:pPr>
    </w:p>
    <w:p w14:paraId="2E573448" w14:textId="3CBC895F" w:rsidR="00730285" w:rsidRDefault="00730285" w:rsidP="00730285">
      <w:pPr>
        <w:pStyle w:val="FFABody"/>
        <w:ind w:left="720"/>
      </w:pPr>
      <w:r w:rsidRPr="00730285">
        <w:t>Ta</w:t>
      </w:r>
      <w:r w:rsidR="00BB6CCC">
        <w:t>ke a moment to see if</w:t>
      </w:r>
      <w:r w:rsidRPr="00730285">
        <w:t xml:space="preserve"> students have any experience in the floriculture industry and allow them to discuss it</w:t>
      </w:r>
      <w:r w:rsidR="00BB6CCC">
        <w:t>ems, describe what it looks like</w:t>
      </w:r>
      <w:r w:rsidRPr="00730285">
        <w:t xml:space="preserve"> and explain its use. </w:t>
      </w:r>
      <w:r w:rsidR="00BB6CCC">
        <w:t>After students have discussed, begin</w:t>
      </w:r>
      <w:r w:rsidR="00E062D8">
        <w:t xml:space="preserve"> verbally</w:t>
      </w:r>
      <w:r w:rsidR="00BB6CCC">
        <w:t xml:space="preserve"> identifying</w:t>
      </w:r>
      <w:r w:rsidRPr="00730285">
        <w:t xml:space="preserve"> each item individually. </w:t>
      </w:r>
    </w:p>
    <w:p w14:paraId="152C045B" w14:textId="54AFCCB5" w:rsidR="00CD0320" w:rsidRDefault="00CD0320" w:rsidP="00730285">
      <w:pPr>
        <w:pStyle w:val="FFABody"/>
        <w:ind w:left="720"/>
      </w:pPr>
    </w:p>
    <w:p w14:paraId="774D17B0" w14:textId="55BD41A5" w:rsidR="00CD0320" w:rsidRPr="00BC6F37" w:rsidRDefault="005E5B79" w:rsidP="00730285">
      <w:pPr>
        <w:pStyle w:val="FFABody"/>
        <w:ind w:left="720"/>
        <w:rPr>
          <w:rStyle w:val="Strong"/>
        </w:rPr>
      </w:pPr>
      <w:r w:rsidRPr="00BC6F37">
        <w:rPr>
          <w:rStyle w:val="Strong"/>
        </w:rPr>
        <w:t>Refer to slide</w:t>
      </w:r>
      <w:r w:rsidR="00232DAB">
        <w:rPr>
          <w:rStyle w:val="Strong"/>
        </w:rPr>
        <w:t>s</w:t>
      </w:r>
      <w:r w:rsidRPr="00BC6F37">
        <w:rPr>
          <w:rStyle w:val="Strong"/>
        </w:rPr>
        <w:t xml:space="preserve"> 23</w:t>
      </w:r>
      <w:r w:rsidR="00A91E3D">
        <w:rPr>
          <w:rStyle w:val="Strong"/>
        </w:rPr>
        <w:t>-32</w:t>
      </w:r>
      <w:r w:rsidR="00CD0320" w:rsidRPr="00BC6F37">
        <w:rPr>
          <w:rStyle w:val="Strong"/>
        </w:rPr>
        <w:t xml:space="preserve"> of the </w:t>
      </w:r>
      <w:r w:rsidR="004E1ACB">
        <w:rPr>
          <w:rStyle w:val="Strong"/>
        </w:rPr>
        <w:t>“</w:t>
      </w:r>
      <w:r w:rsidR="00CD0320" w:rsidRPr="00BC6F37">
        <w:rPr>
          <w:rStyle w:val="Strong"/>
        </w:rPr>
        <w:t>Materials and Equipment</w:t>
      </w:r>
      <w:r w:rsidR="004E1ACB">
        <w:rPr>
          <w:rStyle w:val="Strong"/>
        </w:rPr>
        <w:t>”</w:t>
      </w:r>
      <w:r w:rsidR="00CD0320" w:rsidRPr="00BC6F37">
        <w:rPr>
          <w:rStyle w:val="Strong"/>
        </w:rPr>
        <w:t xml:space="preserve"> PowerPoint to </w:t>
      </w:r>
      <w:r w:rsidR="00A91E3D">
        <w:rPr>
          <w:rStyle w:val="Strong"/>
        </w:rPr>
        <w:t>discuss</w:t>
      </w:r>
      <w:r w:rsidR="00CD0320" w:rsidRPr="00BC6F37">
        <w:rPr>
          <w:rStyle w:val="Strong"/>
        </w:rPr>
        <w:t xml:space="preserve"> </w:t>
      </w:r>
      <w:r w:rsidR="004E1ACB">
        <w:rPr>
          <w:rStyle w:val="Strong"/>
        </w:rPr>
        <w:t>g</w:t>
      </w:r>
      <w:r w:rsidR="004E1ACB" w:rsidRPr="00BC6F37">
        <w:rPr>
          <w:rStyle w:val="Strong"/>
        </w:rPr>
        <w:t xml:space="preserve">rowing </w:t>
      </w:r>
      <w:r w:rsidR="004E1ACB">
        <w:rPr>
          <w:rStyle w:val="Strong"/>
        </w:rPr>
        <w:t>m</w:t>
      </w:r>
      <w:r w:rsidR="004E1ACB" w:rsidRPr="00BC6F37">
        <w:rPr>
          <w:rStyle w:val="Strong"/>
        </w:rPr>
        <w:t xml:space="preserve">edia </w:t>
      </w:r>
      <w:r w:rsidR="00CD0320" w:rsidRPr="00BC6F37">
        <w:rPr>
          <w:rStyle w:val="Strong"/>
        </w:rPr>
        <w:t xml:space="preserve">and </w:t>
      </w:r>
      <w:r w:rsidR="004E1ACB">
        <w:rPr>
          <w:rStyle w:val="Strong"/>
        </w:rPr>
        <w:t>m</w:t>
      </w:r>
      <w:r w:rsidR="004E1ACB" w:rsidRPr="00BC6F37">
        <w:rPr>
          <w:rStyle w:val="Strong"/>
        </w:rPr>
        <w:t>aterials</w:t>
      </w:r>
      <w:r w:rsidR="00CD0320" w:rsidRPr="00BC6F37">
        <w:rPr>
          <w:rStyle w:val="Strong"/>
        </w:rPr>
        <w:t>.</w:t>
      </w:r>
    </w:p>
    <w:p w14:paraId="6E03245C" w14:textId="0996CAAC" w:rsidR="00CD0320" w:rsidRDefault="00CD0320" w:rsidP="00730285">
      <w:pPr>
        <w:pStyle w:val="FFABody"/>
        <w:ind w:left="720"/>
      </w:pPr>
    </w:p>
    <w:p w14:paraId="5F7061F1" w14:textId="1ECAE084" w:rsidR="00AB129D" w:rsidRDefault="00CE5CAF" w:rsidP="00730285">
      <w:pPr>
        <w:pStyle w:val="FFABody"/>
        <w:ind w:left="720"/>
        <w:rPr>
          <w:i/>
        </w:rPr>
      </w:pPr>
      <w:r>
        <w:rPr>
          <w:i/>
        </w:rPr>
        <w:t>Usually</w:t>
      </w:r>
      <w:r w:rsidR="00CD0320" w:rsidRPr="00AB129D">
        <w:rPr>
          <w:i/>
        </w:rPr>
        <w:t xml:space="preserve">, when plants are grown in a greenhouse, </w:t>
      </w:r>
      <w:r w:rsidR="00AB129D" w:rsidRPr="00AB129D">
        <w:rPr>
          <w:i/>
        </w:rPr>
        <w:t xml:space="preserve">we do not use the traditional </w:t>
      </w:r>
      <w:proofErr w:type="gramStart"/>
      <w:r w:rsidR="00AB129D" w:rsidRPr="00AB129D">
        <w:rPr>
          <w:i/>
        </w:rPr>
        <w:t>top soil</w:t>
      </w:r>
      <w:proofErr w:type="gramEnd"/>
      <w:r w:rsidR="00AB129D" w:rsidRPr="00AB129D">
        <w:rPr>
          <w:i/>
        </w:rPr>
        <w:t xml:space="preserve"> from the ground like </w:t>
      </w:r>
      <w:r>
        <w:rPr>
          <w:i/>
        </w:rPr>
        <w:t>we do in</w:t>
      </w:r>
      <w:r w:rsidR="00AB129D" w:rsidRPr="00AB129D">
        <w:rPr>
          <w:i/>
        </w:rPr>
        <w:t xml:space="preserve"> gardening and row crop farming. In fact, growing mediums like </w:t>
      </w:r>
      <w:r w:rsidR="00D43C70">
        <w:rPr>
          <w:i/>
        </w:rPr>
        <w:t xml:space="preserve">the ones listed </w:t>
      </w:r>
      <w:r w:rsidR="00AB129D" w:rsidRPr="00AB129D">
        <w:rPr>
          <w:i/>
        </w:rPr>
        <w:t>are commonly used in the growing process</w:t>
      </w:r>
      <w:r w:rsidR="00D43C70">
        <w:rPr>
          <w:i/>
        </w:rPr>
        <w:t xml:space="preserve"> in lieu of soil</w:t>
      </w:r>
      <w:r w:rsidR="00AB129D" w:rsidRPr="00AB129D">
        <w:rPr>
          <w:i/>
        </w:rPr>
        <w:t xml:space="preserve">. What </w:t>
      </w:r>
      <w:r>
        <w:rPr>
          <w:i/>
        </w:rPr>
        <w:t>might be</w:t>
      </w:r>
      <w:r w:rsidR="00AB129D" w:rsidRPr="00AB129D">
        <w:rPr>
          <w:i/>
        </w:rPr>
        <w:t xml:space="preserve"> some benefits of using a soilless growing medium? What </w:t>
      </w:r>
      <w:r>
        <w:rPr>
          <w:i/>
        </w:rPr>
        <w:t>might be</w:t>
      </w:r>
      <w:r w:rsidR="00AB129D" w:rsidRPr="00AB129D">
        <w:rPr>
          <w:i/>
        </w:rPr>
        <w:t xml:space="preserve"> some possible disadvantages? </w:t>
      </w:r>
    </w:p>
    <w:p w14:paraId="06C0E458" w14:textId="77777777" w:rsidR="00AB129D" w:rsidRDefault="00AB129D" w:rsidP="00730285">
      <w:pPr>
        <w:pStyle w:val="FFABody"/>
        <w:ind w:left="720"/>
        <w:rPr>
          <w:i/>
        </w:rPr>
      </w:pPr>
    </w:p>
    <w:p w14:paraId="01319413" w14:textId="6813EC36" w:rsidR="00CD0320" w:rsidRDefault="00BB6CCC" w:rsidP="00C96413">
      <w:pPr>
        <w:pStyle w:val="FFABody"/>
        <w:ind w:left="720"/>
      </w:pPr>
      <w:r>
        <w:t>A</w:t>
      </w:r>
      <w:r w:rsidR="00AB129D">
        <w:t xml:space="preserve">nalyze the potential pros and cons of </w:t>
      </w:r>
      <w:r>
        <w:t xml:space="preserve">using </w:t>
      </w:r>
      <w:r w:rsidR="00AB129D">
        <w:t xml:space="preserve">growing mediums versus soil. Students should consider factors such as </w:t>
      </w:r>
      <w:r w:rsidR="00AB129D">
        <w:lastRenderedPageBreak/>
        <w:t>cost, availability, nutrient content,</w:t>
      </w:r>
      <w:r w:rsidR="00D572E6">
        <w:t xml:space="preserve"> water</w:t>
      </w:r>
      <w:r w:rsidR="00CE5CAF">
        <w:t>-</w:t>
      </w:r>
      <w:r w:rsidR="00D572E6">
        <w:t xml:space="preserve">holding capability, </w:t>
      </w:r>
      <w:r w:rsidR="00AB129D">
        <w:t>drainage</w:t>
      </w:r>
      <w:r w:rsidR="00D572E6">
        <w:t>, etc</w:t>
      </w:r>
      <w:r w:rsidR="00AB129D">
        <w:t xml:space="preserve">. </w:t>
      </w:r>
      <w:r w:rsidRPr="00BB6CCC">
        <w:t>After students have discussed</w:t>
      </w:r>
      <w:r w:rsidR="00C96413">
        <w:t>,</w:t>
      </w:r>
      <w:r w:rsidRPr="00BB6CCC">
        <w:t xml:space="preserve"> begin identifying each it</w:t>
      </w:r>
      <w:r w:rsidR="00C96413">
        <w:t>em individually.</w:t>
      </w:r>
    </w:p>
    <w:p w14:paraId="2F0447D2" w14:textId="77777777" w:rsidR="005E5B79" w:rsidRDefault="005E5B79" w:rsidP="00C96413">
      <w:pPr>
        <w:pStyle w:val="FFABody"/>
        <w:ind w:left="720"/>
      </w:pPr>
    </w:p>
    <w:p w14:paraId="646E6BC8" w14:textId="486EA22B" w:rsidR="00C96413" w:rsidRPr="00BC6F37" w:rsidRDefault="005E5B79" w:rsidP="00C96413">
      <w:pPr>
        <w:pStyle w:val="FFABody"/>
        <w:ind w:left="720"/>
        <w:rPr>
          <w:rStyle w:val="Strong"/>
        </w:rPr>
      </w:pPr>
      <w:r w:rsidRPr="00BC6F37">
        <w:rPr>
          <w:rStyle w:val="Strong"/>
        </w:rPr>
        <w:t>Refer to slide</w:t>
      </w:r>
      <w:r w:rsidR="00771322">
        <w:rPr>
          <w:rStyle w:val="Strong"/>
        </w:rPr>
        <w:t>s</w:t>
      </w:r>
      <w:r w:rsidRPr="00BC6F37">
        <w:rPr>
          <w:rStyle w:val="Strong"/>
        </w:rPr>
        <w:t xml:space="preserve"> 33</w:t>
      </w:r>
      <w:r w:rsidR="00A91E3D">
        <w:rPr>
          <w:rStyle w:val="Strong"/>
        </w:rPr>
        <w:t>-47</w:t>
      </w:r>
      <w:r w:rsidR="00C96413" w:rsidRPr="00BC6F37">
        <w:rPr>
          <w:rStyle w:val="Strong"/>
        </w:rPr>
        <w:t xml:space="preserve"> of the </w:t>
      </w:r>
      <w:r w:rsidR="004E1ACB">
        <w:rPr>
          <w:rStyle w:val="Strong"/>
        </w:rPr>
        <w:t>“</w:t>
      </w:r>
      <w:r w:rsidR="00C96413" w:rsidRPr="00BC6F37">
        <w:rPr>
          <w:rStyle w:val="Strong"/>
        </w:rPr>
        <w:t>Materials and Equipment</w:t>
      </w:r>
      <w:r w:rsidR="004E1ACB">
        <w:rPr>
          <w:rStyle w:val="Strong"/>
        </w:rPr>
        <w:t>”</w:t>
      </w:r>
      <w:r w:rsidR="00C96413" w:rsidRPr="00BC6F37">
        <w:rPr>
          <w:rStyle w:val="Strong"/>
        </w:rPr>
        <w:t xml:space="preserve"> PowerPoint to </w:t>
      </w:r>
      <w:r w:rsidR="00A91E3D">
        <w:rPr>
          <w:rStyle w:val="Strong"/>
        </w:rPr>
        <w:t>discuss</w:t>
      </w:r>
      <w:r w:rsidR="00C96413" w:rsidRPr="00BC6F37">
        <w:rPr>
          <w:rStyle w:val="Strong"/>
        </w:rPr>
        <w:t xml:space="preserve"> </w:t>
      </w:r>
      <w:r w:rsidR="004E1ACB">
        <w:rPr>
          <w:rStyle w:val="Strong"/>
        </w:rPr>
        <w:t>w</w:t>
      </w:r>
      <w:r w:rsidR="004E1ACB" w:rsidRPr="00BC6F37">
        <w:rPr>
          <w:rStyle w:val="Strong"/>
        </w:rPr>
        <w:t xml:space="preserve">atering </w:t>
      </w:r>
      <w:r w:rsidR="00C96413" w:rsidRPr="00BC6F37">
        <w:rPr>
          <w:rStyle w:val="Strong"/>
        </w:rPr>
        <w:t xml:space="preserve">and </w:t>
      </w:r>
      <w:r w:rsidR="004E1ACB">
        <w:rPr>
          <w:rStyle w:val="Strong"/>
        </w:rPr>
        <w:t>i</w:t>
      </w:r>
      <w:r w:rsidR="004E1ACB" w:rsidRPr="00BC6F37">
        <w:rPr>
          <w:rStyle w:val="Strong"/>
        </w:rPr>
        <w:t xml:space="preserve">rrigation </w:t>
      </w:r>
      <w:r w:rsidR="004E1ACB">
        <w:rPr>
          <w:rStyle w:val="Strong"/>
        </w:rPr>
        <w:t>e</w:t>
      </w:r>
      <w:r w:rsidR="004E1ACB" w:rsidRPr="00BC6F37">
        <w:rPr>
          <w:rStyle w:val="Strong"/>
        </w:rPr>
        <w:t>quipment</w:t>
      </w:r>
      <w:r w:rsidR="00C96413" w:rsidRPr="00BC6F37">
        <w:rPr>
          <w:rStyle w:val="Strong"/>
        </w:rPr>
        <w:t>.</w:t>
      </w:r>
    </w:p>
    <w:p w14:paraId="7D0961D7" w14:textId="6BFB8185" w:rsidR="00C96413" w:rsidRDefault="00C96413" w:rsidP="00C96413">
      <w:pPr>
        <w:pStyle w:val="FFABody"/>
        <w:ind w:left="720"/>
      </w:pPr>
    </w:p>
    <w:p w14:paraId="003A4DB8" w14:textId="39216CE2" w:rsidR="00C96413" w:rsidRPr="00C96413" w:rsidRDefault="00C96413" w:rsidP="00C96413">
      <w:pPr>
        <w:pStyle w:val="FFABody"/>
        <w:ind w:left="720"/>
        <w:rPr>
          <w:i/>
        </w:rPr>
      </w:pPr>
      <w:r w:rsidRPr="00C96413">
        <w:rPr>
          <w:i/>
        </w:rPr>
        <w:t>We all know that water is necessary for a plant to grow</w:t>
      </w:r>
      <w:r w:rsidR="00D73C78">
        <w:rPr>
          <w:i/>
        </w:rPr>
        <w:t>.</w:t>
      </w:r>
      <w:r w:rsidRPr="00C96413">
        <w:rPr>
          <w:i/>
        </w:rPr>
        <w:t xml:space="preserve"> </w:t>
      </w:r>
      <w:r w:rsidR="00D73C78">
        <w:rPr>
          <w:i/>
        </w:rPr>
        <w:t>S</w:t>
      </w:r>
      <w:r w:rsidRPr="00C96413">
        <w:rPr>
          <w:i/>
        </w:rPr>
        <w:t>ince depending on rainfall can be risky and greenhouses are enclosed, how do plants and flowers gr</w:t>
      </w:r>
      <w:r w:rsidR="005E5B79">
        <w:rPr>
          <w:i/>
        </w:rPr>
        <w:t>own in greenhouses</w:t>
      </w:r>
      <w:r w:rsidRPr="00C96413">
        <w:rPr>
          <w:i/>
        </w:rPr>
        <w:t xml:space="preserve"> get the water they need? Whether you water with a hose or run an elaborate irrigation system, water availability is </w:t>
      </w:r>
      <w:r w:rsidR="00D73C78">
        <w:rPr>
          <w:i/>
        </w:rPr>
        <w:t xml:space="preserve">a </w:t>
      </w:r>
      <w:r w:rsidRPr="00C96413">
        <w:rPr>
          <w:i/>
        </w:rPr>
        <w:t xml:space="preserve">very important </w:t>
      </w:r>
      <w:r w:rsidR="0020489B">
        <w:rPr>
          <w:i/>
        </w:rPr>
        <w:t xml:space="preserve">factor, but why? </w:t>
      </w:r>
    </w:p>
    <w:p w14:paraId="2AA4BFD5" w14:textId="33909B49" w:rsidR="00C96413" w:rsidRDefault="00C96413" w:rsidP="00C96413">
      <w:pPr>
        <w:pStyle w:val="FFABody"/>
        <w:ind w:left="720"/>
      </w:pPr>
      <w:r>
        <w:t xml:space="preserve"> </w:t>
      </w:r>
    </w:p>
    <w:p w14:paraId="67F4F0E3" w14:textId="525AF896" w:rsidR="00D73C78" w:rsidRDefault="00D572E6" w:rsidP="00C812DF">
      <w:pPr>
        <w:pStyle w:val="FFABody"/>
        <w:ind w:left="720"/>
      </w:pPr>
      <w:r>
        <w:t xml:space="preserve">Looking at </w:t>
      </w:r>
      <w:r w:rsidR="005E5B79">
        <w:t xml:space="preserve">the slide, students can see </w:t>
      </w:r>
      <w:r>
        <w:t>the equipment associated with watering (</w:t>
      </w:r>
      <w:r w:rsidR="0020489B">
        <w:t>and that list only includes some</w:t>
      </w:r>
      <w:r>
        <w:t xml:space="preserve"> items)</w:t>
      </w:r>
      <w:r w:rsidR="00D73C78">
        <w:t>. Have students discuss the following questions:</w:t>
      </w:r>
      <w:r>
        <w:t xml:space="preserve"> </w:t>
      </w:r>
    </w:p>
    <w:p w14:paraId="6DAEA13C" w14:textId="1033A752" w:rsidR="00D73C78" w:rsidRDefault="00D73C78" w:rsidP="00717E58">
      <w:pPr>
        <w:pStyle w:val="FFABody"/>
        <w:numPr>
          <w:ilvl w:val="0"/>
          <w:numId w:val="27"/>
        </w:numPr>
      </w:pPr>
      <w:r>
        <w:t>H</w:t>
      </w:r>
      <w:r w:rsidR="00D572E6">
        <w:t xml:space="preserve">ow much money goes into installing and maintaining </w:t>
      </w:r>
      <w:r w:rsidR="0020489B">
        <w:t xml:space="preserve">a watering system? </w:t>
      </w:r>
    </w:p>
    <w:p w14:paraId="5AE65827" w14:textId="77777777" w:rsidR="00D73C78" w:rsidRDefault="00D572E6" w:rsidP="00717E58">
      <w:pPr>
        <w:pStyle w:val="FFABody"/>
        <w:numPr>
          <w:ilvl w:val="0"/>
          <w:numId w:val="27"/>
        </w:numPr>
      </w:pPr>
      <w:r>
        <w:t>How will spending that money help the greenhou</w:t>
      </w:r>
      <w:r w:rsidR="005E5B79">
        <w:t>se</w:t>
      </w:r>
      <w:r>
        <w:t xml:space="preserve">? </w:t>
      </w:r>
    </w:p>
    <w:p w14:paraId="627D8838" w14:textId="2F161B4C" w:rsidR="00730285" w:rsidRDefault="00D572E6" w:rsidP="00D73C78">
      <w:pPr>
        <w:pStyle w:val="FFABody"/>
        <w:ind w:left="720"/>
      </w:pPr>
      <w:r>
        <w:t>Students should</w:t>
      </w:r>
      <w:r w:rsidR="00D73C78">
        <w:t xml:space="preserve"> also</w:t>
      </w:r>
      <w:r>
        <w:t xml:space="preserve"> discuss factors such as improved yields, overall product quality, less labor intensive, etc. </w:t>
      </w:r>
      <w:r w:rsidRPr="00D572E6">
        <w:t>After students have discussed, begin identifying each item individually.</w:t>
      </w:r>
    </w:p>
    <w:p w14:paraId="52050143" w14:textId="77777777" w:rsidR="00730285" w:rsidRPr="00730285" w:rsidRDefault="00730285" w:rsidP="00730285">
      <w:pPr>
        <w:pStyle w:val="FFABody"/>
        <w:ind w:left="720"/>
        <w:rPr>
          <w:i/>
        </w:rPr>
      </w:pPr>
    </w:p>
    <w:p w14:paraId="121E07D4" w14:textId="0C40CBE6" w:rsidR="00E53153" w:rsidRDefault="009F77C3" w:rsidP="009C6EC4">
      <w:pPr>
        <w:pStyle w:val="FFABody"/>
        <w:numPr>
          <w:ilvl w:val="0"/>
          <w:numId w:val="13"/>
        </w:numPr>
      </w:pPr>
      <w:r w:rsidRPr="00BC6F37">
        <w:rPr>
          <w:rStyle w:val="FFASub2Char"/>
        </w:rPr>
        <w:t>Reflection</w:t>
      </w:r>
      <w:r>
        <w:rPr>
          <w:b/>
          <w:i/>
        </w:rPr>
        <w:t xml:space="preserve"> </w:t>
      </w:r>
      <w:r w:rsidR="00E53153">
        <w:rPr>
          <w:i/>
        </w:rPr>
        <w:t xml:space="preserve">(suggested 5-10 minutes): </w:t>
      </w:r>
      <w:r w:rsidR="002E5B44" w:rsidRPr="00717E58">
        <w:rPr>
          <w:rStyle w:val="Strong"/>
        </w:rPr>
        <w:t xml:space="preserve">Refer to slide 48 of the </w:t>
      </w:r>
      <w:r w:rsidR="004E1ACB">
        <w:rPr>
          <w:rStyle w:val="Strong"/>
        </w:rPr>
        <w:t>“</w:t>
      </w:r>
      <w:r w:rsidR="002E5B44" w:rsidRPr="00717E58">
        <w:rPr>
          <w:rStyle w:val="Strong"/>
        </w:rPr>
        <w:t>Materials and Equipment</w:t>
      </w:r>
      <w:r w:rsidR="004E1ACB">
        <w:rPr>
          <w:rStyle w:val="Strong"/>
        </w:rPr>
        <w:t>”</w:t>
      </w:r>
      <w:r w:rsidR="002E5B44" w:rsidRPr="00717E58">
        <w:rPr>
          <w:rStyle w:val="Strong"/>
        </w:rPr>
        <w:t xml:space="preserve"> PowerPoint to present the reflection activity.</w:t>
      </w:r>
      <w:r w:rsidR="002E5B44">
        <w:rPr>
          <w:i/>
        </w:rPr>
        <w:t xml:space="preserve"> </w:t>
      </w:r>
      <w:r w:rsidR="00E53153">
        <w:t>For the reflecti</w:t>
      </w:r>
      <w:r w:rsidR="00433298">
        <w:t>on activity, have students take</w:t>
      </w:r>
      <w:r w:rsidR="00E53153">
        <w:t xml:space="preserve"> out the paper they wrote their original “shopping list” on from the introduction activity. </w:t>
      </w:r>
    </w:p>
    <w:p w14:paraId="251F1720" w14:textId="77777777" w:rsidR="00E53153" w:rsidRDefault="00E53153" w:rsidP="00E53153">
      <w:pPr>
        <w:pStyle w:val="FFABody"/>
        <w:ind w:left="720"/>
        <w:rPr>
          <w:b/>
          <w:i/>
        </w:rPr>
      </w:pPr>
    </w:p>
    <w:p w14:paraId="34C6E890" w14:textId="28A6B3E1" w:rsidR="00E53153" w:rsidRDefault="00E53153" w:rsidP="00E53153">
      <w:pPr>
        <w:pStyle w:val="FFABody"/>
        <w:ind w:left="720"/>
        <w:rPr>
          <w:i/>
        </w:rPr>
      </w:pPr>
      <w:r w:rsidRPr="008B793B">
        <w:rPr>
          <w:i/>
        </w:rPr>
        <w:t>Remember when you were the manager in charge of getting supplies for the greenhouse</w:t>
      </w:r>
      <w:r w:rsidR="00915D45">
        <w:rPr>
          <w:i/>
        </w:rPr>
        <w:t>;</w:t>
      </w:r>
      <w:r w:rsidRPr="008B793B">
        <w:rPr>
          <w:i/>
        </w:rPr>
        <w:t xml:space="preserve"> do you think you could add a couple </w:t>
      </w:r>
      <w:r w:rsidR="00915D45">
        <w:rPr>
          <w:i/>
        </w:rPr>
        <w:t xml:space="preserve">of </w:t>
      </w:r>
      <w:r w:rsidR="005E5B79">
        <w:rPr>
          <w:i/>
        </w:rPr>
        <w:t>things to that list now?  Try</w:t>
      </w:r>
      <w:r w:rsidRPr="008B793B">
        <w:rPr>
          <w:i/>
        </w:rPr>
        <w:t xml:space="preserve"> recreating that list using items identified today in the class, but there is a catch: you can only choose 10. Along with your item, include a description of w</w:t>
      </w:r>
      <w:r w:rsidR="005E5B79">
        <w:rPr>
          <w:i/>
        </w:rPr>
        <w:t>hat it does and why you need it</w:t>
      </w:r>
      <w:r w:rsidR="00D903B2">
        <w:rPr>
          <w:i/>
        </w:rPr>
        <w:t>.</w:t>
      </w:r>
      <w:r w:rsidR="00433298">
        <w:rPr>
          <w:i/>
        </w:rPr>
        <w:t xml:space="preserve"> </w:t>
      </w:r>
      <w:r w:rsidR="00433298" w:rsidRPr="00433298">
        <w:rPr>
          <w:i/>
        </w:rPr>
        <w:t>Assume the greenhouse is built and fully functioning.</w:t>
      </w:r>
      <w:r w:rsidR="005E5B79">
        <w:rPr>
          <w:i/>
        </w:rPr>
        <w:t xml:space="preserve"> </w:t>
      </w:r>
    </w:p>
    <w:p w14:paraId="3ED76CB2" w14:textId="6971CB58" w:rsidR="005E5B79" w:rsidRDefault="005E5B79" w:rsidP="00E53153">
      <w:pPr>
        <w:pStyle w:val="FFABody"/>
        <w:ind w:left="720"/>
        <w:rPr>
          <w:i/>
        </w:rPr>
      </w:pPr>
    </w:p>
    <w:p w14:paraId="75D1D455" w14:textId="6E46FB51" w:rsidR="00EF373F" w:rsidRDefault="00EF373F" w:rsidP="00EF373F">
      <w:pPr>
        <w:pStyle w:val="FFABody"/>
        <w:ind w:left="720"/>
      </w:pPr>
      <w:r>
        <w:t xml:space="preserve">Students will have to use critical thinking to prioritize </w:t>
      </w:r>
      <w:r w:rsidR="00915D45">
        <w:t xml:space="preserve">10 </w:t>
      </w:r>
      <w:r>
        <w:t xml:space="preserve">objects for their shopping list. Assume the greenhouse is built and fully functioning, so certain materials are not necessary. For example, polyethylene film is not needed in a </w:t>
      </w:r>
      <w:r w:rsidR="00915D45">
        <w:t xml:space="preserve">newly </w:t>
      </w:r>
      <w:r>
        <w:t>completed structure,</w:t>
      </w:r>
      <w:r w:rsidRPr="00EF373F">
        <w:t xml:space="preserve"> </w:t>
      </w:r>
      <w:r>
        <w:t xml:space="preserve">but if they were buying polyethylene film they </w:t>
      </w:r>
      <w:r w:rsidR="00915D45">
        <w:t>c</w:t>
      </w:r>
      <w:r>
        <w:t>ould write:</w:t>
      </w:r>
    </w:p>
    <w:p w14:paraId="22DC70DF" w14:textId="6BF9707B" w:rsidR="00EF373F" w:rsidRDefault="00EF373F" w:rsidP="00EF373F">
      <w:pPr>
        <w:pStyle w:val="FFABody"/>
        <w:ind w:left="720"/>
      </w:pPr>
      <w:r>
        <w:t>Polyethylene Film- A strong clear plastic that</w:t>
      </w:r>
      <w:r w:rsidR="00915D45">
        <w:t xml:space="preserve"> </w:t>
      </w:r>
      <w:r>
        <w:t xml:space="preserve">will be used to </w:t>
      </w:r>
      <w:r w:rsidR="00EB59BB">
        <w:t xml:space="preserve">replace </w:t>
      </w:r>
      <w:r>
        <w:t>the walls and roof of the greenhouse</w:t>
      </w:r>
      <w:r w:rsidR="00EB59BB">
        <w:t xml:space="preserve"> when the current polyethylene film deteriorates</w:t>
      </w:r>
      <w:r>
        <w:t>.</w:t>
      </w:r>
    </w:p>
    <w:p w14:paraId="4DD4B028" w14:textId="77777777" w:rsidR="00E53153" w:rsidRDefault="00E53153" w:rsidP="00E53153">
      <w:pPr>
        <w:pStyle w:val="FFABody"/>
        <w:ind w:left="720"/>
        <w:rPr>
          <w:i/>
        </w:rPr>
      </w:pPr>
    </w:p>
    <w:p w14:paraId="7376D22F" w14:textId="5B5D0E53" w:rsidR="00E53153" w:rsidRDefault="00E53153" w:rsidP="00E53153">
      <w:pPr>
        <w:pStyle w:val="FFABody"/>
        <w:ind w:left="720"/>
      </w:pPr>
      <w:r>
        <w:t xml:space="preserve">Students can turn this in for a daily grade and/or a formative assessment. Be sure to check that they have the right description down for </w:t>
      </w:r>
      <w:r w:rsidR="00EB59BB">
        <w:t xml:space="preserve">each </w:t>
      </w:r>
      <w:r>
        <w:t>item. If students are not clear on what an item does, review those items prior to moving on to Unit One</w:t>
      </w:r>
      <w:r w:rsidR="00EB59BB">
        <w:t>,</w:t>
      </w:r>
      <w:r>
        <w:t xml:space="preserve"> Lesson Two: Propagation Methods and Procedures. </w:t>
      </w:r>
    </w:p>
    <w:p w14:paraId="4BAF06F9" w14:textId="5C67B881" w:rsidR="009F77C3" w:rsidRPr="001A3DB4" w:rsidRDefault="009F77C3" w:rsidP="00E53153">
      <w:pPr>
        <w:pStyle w:val="FFABody"/>
        <w:ind w:left="720"/>
      </w:pPr>
    </w:p>
    <w:p w14:paraId="5904AD74" w14:textId="1958BA03" w:rsidR="00B62B2A" w:rsidRPr="00E53153" w:rsidRDefault="006C2FAC" w:rsidP="000A2382">
      <w:pPr>
        <w:pStyle w:val="FFABody"/>
        <w:numPr>
          <w:ilvl w:val="0"/>
          <w:numId w:val="13"/>
        </w:numPr>
        <w:rPr>
          <w:b/>
          <w:i/>
        </w:rPr>
      </w:pPr>
      <w:r w:rsidRPr="00BC6F37">
        <w:rPr>
          <w:rStyle w:val="FFASub2Char"/>
        </w:rPr>
        <w:t>Leveling Up:</w:t>
      </w:r>
      <w:r w:rsidR="00E53153">
        <w:rPr>
          <w:b/>
          <w:i/>
        </w:rPr>
        <w:t xml:space="preserve"> </w:t>
      </w:r>
      <w:r w:rsidR="00E53153">
        <w:t>For student</w:t>
      </w:r>
      <w:r w:rsidR="006B780C">
        <w:t>s who finish early or want to practice</w:t>
      </w:r>
      <w:r w:rsidR="00E53153">
        <w:t xml:space="preserve"> the identification activity in the </w:t>
      </w:r>
      <w:r w:rsidR="007A3594">
        <w:t>f</w:t>
      </w:r>
      <w:r w:rsidR="00E53153">
        <w:t>loriculture CDE</w:t>
      </w:r>
      <w:r w:rsidR="00EB59BB">
        <w:t>.</w:t>
      </w:r>
      <w:r w:rsidR="00E53153">
        <w:t xml:space="preserve"> </w:t>
      </w:r>
    </w:p>
    <w:p w14:paraId="5467E6CC" w14:textId="2FF5D876" w:rsidR="00E53153" w:rsidRPr="00433298" w:rsidRDefault="00E53153" w:rsidP="00E53153">
      <w:pPr>
        <w:pStyle w:val="FFABody"/>
        <w:numPr>
          <w:ilvl w:val="1"/>
          <w:numId w:val="13"/>
        </w:numPr>
      </w:pPr>
      <w:r w:rsidRPr="00433298">
        <w:t>If you have internet</w:t>
      </w:r>
      <w:r w:rsidR="00EB59BB">
        <w:t xml:space="preserve"> access</w:t>
      </w:r>
      <w:r w:rsidR="00EA7C00" w:rsidRPr="00433298">
        <w:t xml:space="preserve">, </w:t>
      </w:r>
      <w:r w:rsidR="00141C9E">
        <w:t>have students use</w:t>
      </w:r>
      <w:r w:rsidR="00141C9E" w:rsidRPr="00433298">
        <w:t xml:space="preserve"> </w:t>
      </w:r>
      <w:r w:rsidR="00EA7C00" w:rsidRPr="00433298">
        <w:t xml:space="preserve">the </w:t>
      </w:r>
      <w:r w:rsidR="004E1ACB">
        <w:t>i</w:t>
      </w:r>
      <w:r w:rsidR="004E1ACB" w:rsidRPr="00433298">
        <w:t xml:space="preserve">dentification </w:t>
      </w:r>
      <w:r w:rsidR="004E1ACB">
        <w:t>c</w:t>
      </w:r>
      <w:r w:rsidR="004E1ACB" w:rsidRPr="00433298">
        <w:t xml:space="preserve">ards </w:t>
      </w:r>
      <w:r w:rsidR="008E7203" w:rsidRPr="00433298">
        <w:t xml:space="preserve">on </w:t>
      </w:r>
      <w:r w:rsidR="00EA7C00" w:rsidRPr="00433298">
        <w:t xml:space="preserve">the </w:t>
      </w:r>
      <w:hyperlink r:id="rId13" w:history="1">
        <w:r w:rsidR="008E7203" w:rsidRPr="000846C5">
          <w:rPr>
            <w:rStyle w:val="Hyperlink"/>
          </w:rPr>
          <w:t>Nati</w:t>
        </w:r>
        <w:r w:rsidR="008E7203" w:rsidRPr="000846C5">
          <w:rPr>
            <w:rStyle w:val="Hyperlink"/>
          </w:rPr>
          <w:t>o</w:t>
        </w:r>
        <w:r w:rsidR="008E7203" w:rsidRPr="000846C5">
          <w:rPr>
            <w:rStyle w:val="Hyperlink"/>
          </w:rPr>
          <w:t>nal FFA Quizlet</w:t>
        </w:r>
      </w:hyperlink>
      <w:r w:rsidR="00EA7C00" w:rsidRPr="00433298">
        <w:t xml:space="preserve"> page </w:t>
      </w:r>
      <w:r w:rsidR="00141C9E">
        <w:t>to</w:t>
      </w:r>
      <w:r w:rsidR="00141C9E" w:rsidRPr="00433298">
        <w:t xml:space="preserve"> </w:t>
      </w:r>
      <w:r w:rsidR="00554F4B" w:rsidRPr="00433298">
        <w:t xml:space="preserve">practice </w:t>
      </w:r>
      <w:r w:rsidR="00D903B2" w:rsidRPr="00433298">
        <w:t xml:space="preserve">identifying </w:t>
      </w:r>
      <w:r w:rsidR="00554F4B" w:rsidRPr="00433298">
        <w:t xml:space="preserve">items </w:t>
      </w:r>
      <w:r w:rsidR="00EA7C00" w:rsidRPr="00433298">
        <w:t>discussed in class</w:t>
      </w:r>
      <w:r w:rsidR="00EB59BB">
        <w:t>.</w:t>
      </w:r>
    </w:p>
    <w:p w14:paraId="4B689B75" w14:textId="3974BB22" w:rsidR="00EA7C00" w:rsidRPr="00EA7C00" w:rsidRDefault="00EA7C00" w:rsidP="00E53153">
      <w:pPr>
        <w:pStyle w:val="FFABody"/>
        <w:numPr>
          <w:ilvl w:val="1"/>
          <w:numId w:val="13"/>
        </w:numPr>
      </w:pPr>
      <w:r w:rsidRPr="00EA7C00">
        <w:t>If you do not have internet</w:t>
      </w:r>
      <w:r w:rsidR="00EB59BB">
        <w:t xml:space="preserve"> access</w:t>
      </w:r>
      <w:r w:rsidRPr="00EA7C00">
        <w:t>, create a set of flash cards using the slides of this PowerPoint</w:t>
      </w:r>
      <w:r w:rsidR="00EB59BB">
        <w:t>,</w:t>
      </w:r>
      <w:r w:rsidRPr="00EA7C00">
        <w:t xml:space="preserve"> so students can practice identifying items</w:t>
      </w:r>
      <w:r w:rsidR="006B780C">
        <w:t xml:space="preserve"> discussed in class</w:t>
      </w:r>
      <w:r>
        <w:t xml:space="preserve">. </w:t>
      </w:r>
    </w:p>
    <w:p w14:paraId="237F2AB6" w14:textId="77777777" w:rsidR="00B62B2A" w:rsidRDefault="00B62B2A" w:rsidP="00B62B2A">
      <w:pPr>
        <w:pStyle w:val="FFABody"/>
      </w:pPr>
    </w:p>
    <w:p w14:paraId="60964D59" w14:textId="77777777" w:rsidR="00B62B2A" w:rsidRDefault="00B62B2A" w:rsidP="00B62B2A">
      <w:pPr>
        <w:pStyle w:val="FFABody"/>
      </w:pPr>
    </w:p>
    <w:p w14:paraId="0122493F" w14:textId="77777777" w:rsidR="00B62B2A" w:rsidRDefault="00B62B2A" w:rsidP="00B62B2A">
      <w:pPr>
        <w:pStyle w:val="FFABody"/>
      </w:pPr>
    </w:p>
    <w:p w14:paraId="1B60974F" w14:textId="77777777" w:rsidR="00B62B2A" w:rsidRDefault="00B62B2A" w:rsidP="00B62B2A">
      <w:pPr>
        <w:pStyle w:val="FFABody"/>
      </w:pPr>
    </w:p>
    <w:p w14:paraId="639965A0" w14:textId="77777777" w:rsidR="00B62B2A" w:rsidRDefault="00B62B2A" w:rsidP="00B62B2A">
      <w:pPr>
        <w:pStyle w:val="FFABody"/>
      </w:pPr>
    </w:p>
    <w:p w14:paraId="0EDC8BC0" w14:textId="77777777" w:rsidR="00B62B2A" w:rsidRDefault="00B62B2A" w:rsidP="00B62B2A">
      <w:pPr>
        <w:pStyle w:val="FFABody"/>
      </w:pPr>
    </w:p>
    <w:p w14:paraId="3DE9EDBC" w14:textId="77777777" w:rsidR="00B62B2A" w:rsidRDefault="00B62B2A" w:rsidP="00B62B2A">
      <w:pPr>
        <w:pStyle w:val="FFABody"/>
      </w:pPr>
    </w:p>
    <w:p w14:paraId="52522CD9" w14:textId="77777777" w:rsidR="00B62B2A" w:rsidRDefault="00B62B2A" w:rsidP="00B62B2A">
      <w:pPr>
        <w:pStyle w:val="FFABody"/>
      </w:pPr>
    </w:p>
    <w:p w14:paraId="358F5BB9" w14:textId="77777777" w:rsidR="00B62B2A" w:rsidRDefault="00B62B2A" w:rsidP="00B62B2A">
      <w:pPr>
        <w:pStyle w:val="FFABody"/>
      </w:pPr>
    </w:p>
    <w:p w14:paraId="57BE8858" w14:textId="77777777" w:rsidR="00B62B2A" w:rsidRDefault="00B62B2A" w:rsidP="00B62B2A">
      <w:pPr>
        <w:pStyle w:val="FFABody"/>
      </w:pPr>
    </w:p>
    <w:p w14:paraId="43818464" w14:textId="77777777" w:rsidR="00B62B2A" w:rsidRDefault="00B62B2A" w:rsidP="00B62B2A">
      <w:pPr>
        <w:pStyle w:val="FFABody"/>
      </w:pPr>
    </w:p>
    <w:p w14:paraId="5AC0C3CC" w14:textId="77777777" w:rsidR="00B62B2A" w:rsidRDefault="00B62B2A" w:rsidP="00B62B2A">
      <w:pPr>
        <w:pStyle w:val="FFABody"/>
      </w:pPr>
    </w:p>
    <w:p w14:paraId="30245049" w14:textId="77777777" w:rsidR="00B62B2A" w:rsidRDefault="00B62B2A" w:rsidP="00B62B2A">
      <w:pPr>
        <w:pStyle w:val="FFABody"/>
      </w:pPr>
    </w:p>
    <w:p w14:paraId="7C28DEED" w14:textId="77777777" w:rsidR="00B62B2A" w:rsidRDefault="00B62B2A" w:rsidP="00B62B2A">
      <w:pPr>
        <w:pStyle w:val="FFABody"/>
      </w:pPr>
    </w:p>
    <w:p w14:paraId="46FD2534" w14:textId="77777777" w:rsidR="00B62B2A" w:rsidRDefault="00B62B2A" w:rsidP="00B62B2A">
      <w:pPr>
        <w:pStyle w:val="FFABody"/>
      </w:pPr>
    </w:p>
    <w:p w14:paraId="78892683" w14:textId="77777777" w:rsidR="00B62B2A" w:rsidRDefault="00B62B2A" w:rsidP="00B62B2A">
      <w:pPr>
        <w:pStyle w:val="FFABody"/>
      </w:pPr>
    </w:p>
    <w:p w14:paraId="40975BA3" w14:textId="77777777" w:rsidR="00B62B2A" w:rsidRDefault="00B62B2A" w:rsidP="00B62B2A">
      <w:pPr>
        <w:pStyle w:val="FFABody"/>
      </w:pPr>
    </w:p>
    <w:p w14:paraId="09A35336" w14:textId="77777777" w:rsidR="00B62B2A" w:rsidRDefault="00B62B2A" w:rsidP="00B62B2A">
      <w:pPr>
        <w:pStyle w:val="FFABody"/>
      </w:pPr>
    </w:p>
    <w:p w14:paraId="59BBEDAC" w14:textId="77777777" w:rsidR="00B62B2A" w:rsidRDefault="00B62B2A" w:rsidP="00B62B2A">
      <w:pPr>
        <w:pStyle w:val="FFABody"/>
      </w:pPr>
    </w:p>
    <w:p w14:paraId="1999BC06" w14:textId="77777777" w:rsidR="00B62B2A" w:rsidRDefault="00B62B2A" w:rsidP="00B62B2A">
      <w:pPr>
        <w:pStyle w:val="FFABody"/>
      </w:pPr>
    </w:p>
    <w:p w14:paraId="39CEF22B" w14:textId="77777777" w:rsidR="00B62B2A" w:rsidRDefault="00B62B2A" w:rsidP="00B62B2A">
      <w:pPr>
        <w:pStyle w:val="FFABody"/>
      </w:pPr>
    </w:p>
    <w:p w14:paraId="532D3A1B" w14:textId="77777777" w:rsidR="00B62B2A" w:rsidRDefault="00B62B2A" w:rsidP="00B62B2A">
      <w:pPr>
        <w:pStyle w:val="FFABody"/>
      </w:pPr>
    </w:p>
    <w:p w14:paraId="091AF986" w14:textId="306A453E" w:rsidR="00B62B2A" w:rsidRPr="00B62B2A" w:rsidRDefault="00B62B2A" w:rsidP="00B62B2A">
      <w:pPr>
        <w:pStyle w:val="FFABody"/>
      </w:pPr>
    </w:p>
    <w:sectPr w:rsidR="00B62B2A" w:rsidRPr="00B62B2A" w:rsidSect="00815A3F">
      <w:footerReference w:type="default" r:id="rId14"/>
      <w:headerReference w:type="first" r:id="rId15"/>
      <w:footerReference w:type="first" r:id="rId16"/>
      <w:pgSz w:w="12240" w:h="15840" w:code="1"/>
      <w:pgMar w:top="450" w:right="720" w:bottom="1170" w:left="720" w:header="14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36F3E" w14:textId="77777777" w:rsidR="00153EAE" w:rsidRDefault="00153EAE" w:rsidP="008D333D">
      <w:r>
        <w:separator/>
      </w:r>
    </w:p>
  </w:endnote>
  <w:endnote w:type="continuationSeparator" w:id="0">
    <w:p w14:paraId="20003165" w14:textId="77777777" w:rsidR="00153EAE" w:rsidRDefault="00153EAE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ang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0BC04" w14:textId="5339C237" w:rsidR="00987683" w:rsidRDefault="00987683">
    <w:pPr>
      <w:pStyle w:val="Footer"/>
    </w:pPr>
    <w:r>
      <w:rPr>
        <w:noProof/>
        <w:lang w:eastAsia="en-US"/>
      </w:rPr>
      <w:drawing>
        <wp:anchor distT="0" distB="0" distL="114300" distR="114300" simplePos="0" relativeHeight="251665408" behindDoc="0" locked="0" layoutInCell="1" allowOverlap="1" wp14:anchorId="69DC8CDF" wp14:editId="4331C7F9">
          <wp:simplePos x="0" y="0"/>
          <wp:positionH relativeFrom="margin">
            <wp:align>center</wp:align>
          </wp:positionH>
          <wp:positionV relativeFrom="paragraph">
            <wp:posOffset>138430</wp:posOffset>
          </wp:positionV>
          <wp:extent cx="7794607" cy="713232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696B5" w14:textId="549C2690" w:rsidR="00987683" w:rsidRDefault="00987683">
    <w:pPr>
      <w:pStyle w:val="Footer"/>
    </w:pPr>
    <w:r>
      <w:rPr>
        <w:noProof/>
        <w:lang w:eastAsia="en-US"/>
      </w:rPr>
      <w:drawing>
        <wp:anchor distT="0" distB="0" distL="114300" distR="114300" simplePos="0" relativeHeight="251663360" behindDoc="0" locked="0" layoutInCell="1" allowOverlap="1" wp14:anchorId="058032CB" wp14:editId="23165676">
          <wp:simplePos x="0" y="0"/>
          <wp:positionH relativeFrom="margin">
            <wp:align>center</wp:align>
          </wp:positionH>
          <wp:positionV relativeFrom="paragraph">
            <wp:posOffset>138430</wp:posOffset>
          </wp:positionV>
          <wp:extent cx="7794607" cy="713232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890BF" w14:textId="77777777" w:rsidR="00153EAE" w:rsidRDefault="00153EAE" w:rsidP="008D333D">
      <w:r>
        <w:separator/>
      </w:r>
    </w:p>
  </w:footnote>
  <w:footnote w:type="continuationSeparator" w:id="0">
    <w:p w14:paraId="20494FD2" w14:textId="77777777" w:rsidR="00153EAE" w:rsidRDefault="00153EAE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B9328" w14:textId="1B373F7A" w:rsidR="006C3C71" w:rsidRDefault="00815A3F">
    <w:pPr>
      <w:pStyle w:val="Header"/>
    </w:pPr>
    <w:r w:rsidRPr="006C3C71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503A02A" wp14:editId="318ADDC0">
              <wp:simplePos x="0" y="0"/>
              <wp:positionH relativeFrom="page">
                <wp:align>right</wp:align>
              </wp:positionH>
              <wp:positionV relativeFrom="paragraph">
                <wp:posOffset>-724176</wp:posOffset>
              </wp:positionV>
              <wp:extent cx="2621915" cy="1043605"/>
              <wp:effectExtent l="0" t="0" r="6985" b="444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1915" cy="10436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93D314" w14:textId="15198129" w:rsidR="006C3C71" w:rsidRDefault="006C3C71" w:rsidP="006C3C71">
                          <w:pPr>
                            <w:pStyle w:val="DocumentTitle"/>
                          </w:pPr>
                          <w:r>
                            <w:t xml:space="preserve">Unit 1: </w:t>
                          </w:r>
                        </w:p>
                        <w:p w14:paraId="0E7CC928" w14:textId="23D61918" w:rsidR="008E7203" w:rsidRDefault="00815A3F" w:rsidP="006C3C71">
                          <w:pPr>
                            <w:pStyle w:val="DocumentTitle"/>
                          </w:pPr>
                          <w:r>
                            <w:t>Greenhouse Care and Maintenance</w:t>
                          </w:r>
                          <w:r w:rsidR="008E7203"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03A02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55.25pt;margin-top:-57pt;width:206.45pt;height:82.15pt;z-index:2516613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" stroked="f">
              <v:textbox>
                <w:txbxContent>
                  <w:p w14:paraId="3893D314" w14:textId="15198129" w:rsidR="006C3C71" w:rsidRDefault="006C3C71" w:rsidP="006C3C71">
                    <w:pPr>
                      <w:pStyle w:val="DocumentTitle"/>
                    </w:pPr>
                    <w:r>
                      <w:t xml:space="preserve">Unit 1: </w:t>
                    </w:r>
                  </w:p>
                  <w:p w14:paraId="0E7CC928" w14:textId="23D61918" w:rsidR="008E7203" w:rsidRDefault="00815A3F" w:rsidP="006C3C71">
                    <w:pPr>
                      <w:pStyle w:val="DocumentTitle"/>
                    </w:pPr>
                    <w:r>
                      <w:t>Greenhouse Care and Maintenance</w:t>
                    </w:r>
                    <w:r w:rsidR="008E7203"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Pr="006C3C71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D981FD" wp14:editId="47B5141F">
              <wp:simplePos x="0" y="0"/>
              <wp:positionH relativeFrom="column">
                <wp:posOffset>4640640</wp:posOffset>
              </wp:positionH>
              <wp:positionV relativeFrom="paragraph">
                <wp:posOffset>-623570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1D71D4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5.4pt,-49.1pt" to="365.4pt,3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" strokecolor="#da291c" strokeweight="1pt">
              <v:shadow color="black" opacity="22938f" offset="0"/>
            </v:line>
          </w:pict>
        </mc:Fallback>
      </mc:AlternateContent>
    </w:r>
    <w:r w:rsidRPr="006C3C71">
      <w:rPr>
        <w:noProof/>
        <w:lang w:eastAsia="en-US"/>
      </w:rPr>
      <w:drawing>
        <wp:anchor distT="0" distB="0" distL="114300" distR="114300" simplePos="0" relativeHeight="251660288" behindDoc="1" locked="0" layoutInCell="1" allowOverlap="1" wp14:anchorId="309B36E8" wp14:editId="55A68C28">
          <wp:simplePos x="0" y="0"/>
          <wp:positionH relativeFrom="margin">
            <wp:posOffset>137052</wp:posOffset>
          </wp:positionH>
          <wp:positionV relativeFrom="paragraph">
            <wp:posOffset>-629285</wp:posOffset>
          </wp:positionV>
          <wp:extent cx="901700" cy="114935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221A4"/>
    <w:multiLevelType w:val="hybridMultilevel"/>
    <w:tmpl w:val="95D0E16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A7EE1"/>
    <w:multiLevelType w:val="hybridMultilevel"/>
    <w:tmpl w:val="8CBC8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94157"/>
    <w:multiLevelType w:val="hybridMultilevel"/>
    <w:tmpl w:val="41A48834"/>
    <w:lvl w:ilvl="0" w:tplc="FAF2A6D2">
      <w:start w:val="1"/>
      <w:numFmt w:val="decimal"/>
      <w:lvlText w:val="%1."/>
      <w:lvlJc w:val="left"/>
      <w:pPr>
        <w:ind w:left="720" w:hanging="360"/>
      </w:pPr>
      <w:rPr>
        <w:rFonts w:ascii="Verdana" w:hAnsi="Verdana" w:cs="Lasiver-Regular" w:hint="default"/>
        <w:b w:val="0"/>
        <w:color w:val="070909"/>
        <w:sz w:val="1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0633DB"/>
    <w:multiLevelType w:val="hybridMultilevel"/>
    <w:tmpl w:val="92BC9DE2"/>
    <w:lvl w:ilvl="0" w:tplc="6F3CBBB0">
      <w:start w:val="1"/>
      <w:numFmt w:val="decimal"/>
      <w:lvlText w:val="%1."/>
      <w:lvlJc w:val="left"/>
      <w:pPr>
        <w:ind w:left="720" w:hanging="360"/>
      </w:pPr>
      <w:rPr>
        <w:rFonts w:ascii="Verdana" w:eastAsiaTheme="minorEastAsia" w:hAnsi="Verdana" w:cs="Lasiver-Regular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E800F2"/>
    <w:multiLevelType w:val="hybridMultilevel"/>
    <w:tmpl w:val="16D689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B677FD3"/>
    <w:multiLevelType w:val="hybridMultilevel"/>
    <w:tmpl w:val="515CCE10"/>
    <w:lvl w:ilvl="0" w:tplc="E996AB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18C39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5D6AD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4F037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E48AF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88411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6D426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BA4AD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029C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5E6C40"/>
    <w:multiLevelType w:val="hybridMultilevel"/>
    <w:tmpl w:val="30C41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FB2CEF"/>
    <w:multiLevelType w:val="hybridMultilevel"/>
    <w:tmpl w:val="3DD227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75598C"/>
    <w:multiLevelType w:val="hybridMultilevel"/>
    <w:tmpl w:val="F1282418"/>
    <w:lvl w:ilvl="0" w:tplc="DF2AC7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79A7988"/>
    <w:multiLevelType w:val="hybridMultilevel"/>
    <w:tmpl w:val="734825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95E2A67"/>
    <w:multiLevelType w:val="hybridMultilevel"/>
    <w:tmpl w:val="FACA9B1E"/>
    <w:lvl w:ilvl="0" w:tplc="52A4BA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24370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89C64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ADED6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D806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10097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5CAB2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121B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FC89B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4B171F7"/>
    <w:multiLevelType w:val="hybridMultilevel"/>
    <w:tmpl w:val="CD746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7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3061308">
    <w:abstractNumId w:val="7"/>
  </w:num>
  <w:num w:numId="2" w16cid:durableId="698895254">
    <w:abstractNumId w:val="18"/>
  </w:num>
  <w:num w:numId="3" w16cid:durableId="515996243">
    <w:abstractNumId w:val="10"/>
  </w:num>
  <w:num w:numId="4" w16cid:durableId="1049306547">
    <w:abstractNumId w:val="27"/>
  </w:num>
  <w:num w:numId="5" w16cid:durableId="918489476">
    <w:abstractNumId w:val="13"/>
  </w:num>
  <w:num w:numId="6" w16cid:durableId="1895655098">
    <w:abstractNumId w:val="23"/>
  </w:num>
  <w:num w:numId="7" w16cid:durableId="329792643">
    <w:abstractNumId w:val="9"/>
  </w:num>
  <w:num w:numId="8" w16cid:durableId="37365262">
    <w:abstractNumId w:val="20"/>
  </w:num>
  <w:num w:numId="9" w16cid:durableId="1121220448">
    <w:abstractNumId w:val="19"/>
  </w:num>
  <w:num w:numId="10" w16cid:durableId="1113590775">
    <w:abstractNumId w:val="25"/>
  </w:num>
  <w:num w:numId="11" w16cid:durableId="1264803656">
    <w:abstractNumId w:val="21"/>
  </w:num>
  <w:num w:numId="12" w16cid:durableId="86853596">
    <w:abstractNumId w:val="14"/>
  </w:num>
  <w:num w:numId="13" w16cid:durableId="319047278">
    <w:abstractNumId w:val="6"/>
  </w:num>
  <w:num w:numId="14" w16cid:durableId="1674256154">
    <w:abstractNumId w:val="1"/>
  </w:num>
  <w:num w:numId="15" w16cid:durableId="2130470053">
    <w:abstractNumId w:val="26"/>
  </w:num>
  <w:num w:numId="16" w16cid:durableId="800460321">
    <w:abstractNumId w:val="22"/>
  </w:num>
  <w:num w:numId="17" w16cid:durableId="1784155064">
    <w:abstractNumId w:val="17"/>
  </w:num>
  <w:num w:numId="18" w16cid:durableId="1745909396">
    <w:abstractNumId w:val="8"/>
  </w:num>
  <w:num w:numId="19" w16cid:durableId="2071270707">
    <w:abstractNumId w:val="3"/>
  </w:num>
  <w:num w:numId="20" w16cid:durableId="1746680731">
    <w:abstractNumId w:val="0"/>
  </w:num>
  <w:num w:numId="21" w16cid:durableId="1219777776">
    <w:abstractNumId w:val="12"/>
  </w:num>
  <w:num w:numId="22" w16cid:durableId="1280453869">
    <w:abstractNumId w:val="15"/>
  </w:num>
  <w:num w:numId="23" w16cid:durableId="820775769">
    <w:abstractNumId w:val="5"/>
  </w:num>
  <w:num w:numId="24" w16cid:durableId="1765297127">
    <w:abstractNumId w:val="4"/>
  </w:num>
  <w:num w:numId="25" w16cid:durableId="1100637497">
    <w:abstractNumId w:val="2"/>
  </w:num>
  <w:num w:numId="26" w16cid:durableId="1185709367">
    <w:abstractNumId w:val="24"/>
  </w:num>
  <w:num w:numId="27" w16cid:durableId="91556600">
    <w:abstractNumId w:val="16"/>
  </w:num>
  <w:num w:numId="28" w16cid:durableId="21325530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czMjC0MDM3NTAzNTBR0lEKTi0uzszPAykwtKgFAB+5ah8tAAAA"/>
  </w:docVars>
  <w:rsids>
    <w:rsidRoot w:val="008D333D"/>
    <w:rsid w:val="000117FB"/>
    <w:rsid w:val="000559D3"/>
    <w:rsid w:val="00064CB9"/>
    <w:rsid w:val="00065531"/>
    <w:rsid w:val="00081DA1"/>
    <w:rsid w:val="000846C5"/>
    <w:rsid w:val="00094634"/>
    <w:rsid w:val="000B3F14"/>
    <w:rsid w:val="000B47F9"/>
    <w:rsid w:val="00120D4D"/>
    <w:rsid w:val="00125E81"/>
    <w:rsid w:val="0013764D"/>
    <w:rsid w:val="00141C9E"/>
    <w:rsid w:val="00153EAE"/>
    <w:rsid w:val="0016307F"/>
    <w:rsid w:val="001756A3"/>
    <w:rsid w:val="00180244"/>
    <w:rsid w:val="001A0883"/>
    <w:rsid w:val="001A3DB4"/>
    <w:rsid w:val="0020489B"/>
    <w:rsid w:val="002051FE"/>
    <w:rsid w:val="00220F76"/>
    <w:rsid w:val="00232DAB"/>
    <w:rsid w:val="0023589C"/>
    <w:rsid w:val="00250A74"/>
    <w:rsid w:val="00263C1D"/>
    <w:rsid w:val="002E5B44"/>
    <w:rsid w:val="003208F4"/>
    <w:rsid w:val="0032194E"/>
    <w:rsid w:val="00350116"/>
    <w:rsid w:val="0035052C"/>
    <w:rsid w:val="00360E87"/>
    <w:rsid w:val="003E1283"/>
    <w:rsid w:val="003F1A66"/>
    <w:rsid w:val="003F4B6F"/>
    <w:rsid w:val="00416DAA"/>
    <w:rsid w:val="00433298"/>
    <w:rsid w:val="004457A0"/>
    <w:rsid w:val="00484212"/>
    <w:rsid w:val="004B7173"/>
    <w:rsid w:val="004C28D4"/>
    <w:rsid w:val="004C5E66"/>
    <w:rsid w:val="004D7B77"/>
    <w:rsid w:val="004E1ACB"/>
    <w:rsid w:val="00512784"/>
    <w:rsid w:val="00532211"/>
    <w:rsid w:val="00554F4B"/>
    <w:rsid w:val="00574661"/>
    <w:rsid w:val="00593876"/>
    <w:rsid w:val="00596CEC"/>
    <w:rsid w:val="005B603A"/>
    <w:rsid w:val="005D77F6"/>
    <w:rsid w:val="005E34FF"/>
    <w:rsid w:val="005E5B79"/>
    <w:rsid w:val="005F1675"/>
    <w:rsid w:val="006317BC"/>
    <w:rsid w:val="0068602F"/>
    <w:rsid w:val="006A5E06"/>
    <w:rsid w:val="006B780C"/>
    <w:rsid w:val="006C2FAC"/>
    <w:rsid w:val="006C3C71"/>
    <w:rsid w:val="006E63C3"/>
    <w:rsid w:val="006F3A09"/>
    <w:rsid w:val="00710080"/>
    <w:rsid w:val="00716821"/>
    <w:rsid w:val="00717538"/>
    <w:rsid w:val="00717E58"/>
    <w:rsid w:val="00730285"/>
    <w:rsid w:val="00737E85"/>
    <w:rsid w:val="00753091"/>
    <w:rsid w:val="007546D4"/>
    <w:rsid w:val="00755B02"/>
    <w:rsid w:val="00760FEF"/>
    <w:rsid w:val="00767E9A"/>
    <w:rsid w:val="00771322"/>
    <w:rsid w:val="007A0609"/>
    <w:rsid w:val="007A0905"/>
    <w:rsid w:val="007A3594"/>
    <w:rsid w:val="007A522F"/>
    <w:rsid w:val="007C0B04"/>
    <w:rsid w:val="007C4A5B"/>
    <w:rsid w:val="007E32BC"/>
    <w:rsid w:val="008151C2"/>
    <w:rsid w:val="00815A3F"/>
    <w:rsid w:val="00817847"/>
    <w:rsid w:val="008414AA"/>
    <w:rsid w:val="0086049C"/>
    <w:rsid w:val="008B793B"/>
    <w:rsid w:val="008C1F98"/>
    <w:rsid w:val="008C750C"/>
    <w:rsid w:val="008D333D"/>
    <w:rsid w:val="008E7203"/>
    <w:rsid w:val="00910997"/>
    <w:rsid w:val="00912DC2"/>
    <w:rsid w:val="00915D45"/>
    <w:rsid w:val="009321C0"/>
    <w:rsid w:val="00943B60"/>
    <w:rsid w:val="00987683"/>
    <w:rsid w:val="009B7174"/>
    <w:rsid w:val="009C462E"/>
    <w:rsid w:val="009C6EC4"/>
    <w:rsid w:val="009D1EFD"/>
    <w:rsid w:val="009D2E50"/>
    <w:rsid w:val="009F0774"/>
    <w:rsid w:val="009F0B27"/>
    <w:rsid w:val="009F5FD6"/>
    <w:rsid w:val="009F75A7"/>
    <w:rsid w:val="009F77C3"/>
    <w:rsid w:val="00A05260"/>
    <w:rsid w:val="00A125CC"/>
    <w:rsid w:val="00A13DD9"/>
    <w:rsid w:val="00A26166"/>
    <w:rsid w:val="00A308D0"/>
    <w:rsid w:val="00A91E3D"/>
    <w:rsid w:val="00A9352A"/>
    <w:rsid w:val="00AB129D"/>
    <w:rsid w:val="00AF2EB6"/>
    <w:rsid w:val="00B03A21"/>
    <w:rsid w:val="00B5690A"/>
    <w:rsid w:val="00B62B2A"/>
    <w:rsid w:val="00B714E3"/>
    <w:rsid w:val="00B930FD"/>
    <w:rsid w:val="00B9485D"/>
    <w:rsid w:val="00BB6CCC"/>
    <w:rsid w:val="00BC6F37"/>
    <w:rsid w:val="00BD3AEB"/>
    <w:rsid w:val="00BD447C"/>
    <w:rsid w:val="00BE66BD"/>
    <w:rsid w:val="00C12590"/>
    <w:rsid w:val="00C15E7A"/>
    <w:rsid w:val="00C43B5A"/>
    <w:rsid w:val="00C64EF2"/>
    <w:rsid w:val="00C812DF"/>
    <w:rsid w:val="00C96413"/>
    <w:rsid w:val="00C96D07"/>
    <w:rsid w:val="00CA283B"/>
    <w:rsid w:val="00CA7D48"/>
    <w:rsid w:val="00CD0320"/>
    <w:rsid w:val="00CE2C49"/>
    <w:rsid w:val="00CE305C"/>
    <w:rsid w:val="00CE3465"/>
    <w:rsid w:val="00CE385A"/>
    <w:rsid w:val="00CE5CAF"/>
    <w:rsid w:val="00D122C7"/>
    <w:rsid w:val="00D129A2"/>
    <w:rsid w:val="00D33EF3"/>
    <w:rsid w:val="00D42D50"/>
    <w:rsid w:val="00D43C70"/>
    <w:rsid w:val="00D4796E"/>
    <w:rsid w:val="00D572E6"/>
    <w:rsid w:val="00D73C78"/>
    <w:rsid w:val="00D75BC6"/>
    <w:rsid w:val="00D77246"/>
    <w:rsid w:val="00D903B2"/>
    <w:rsid w:val="00E062D8"/>
    <w:rsid w:val="00E37A94"/>
    <w:rsid w:val="00E53153"/>
    <w:rsid w:val="00E93017"/>
    <w:rsid w:val="00EA29A9"/>
    <w:rsid w:val="00EA7C00"/>
    <w:rsid w:val="00EB24E0"/>
    <w:rsid w:val="00EB59BB"/>
    <w:rsid w:val="00EF373F"/>
    <w:rsid w:val="00F34EE2"/>
    <w:rsid w:val="00F74FE0"/>
    <w:rsid w:val="00F80D92"/>
    <w:rsid w:val="00FA4E61"/>
    <w:rsid w:val="00FC74D9"/>
    <w:rsid w:val="00FD276C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D561106C-2DCE-4E40-AF24-B67F5096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930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301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3017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30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3017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23589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3589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2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80256">
          <w:marLeft w:val="72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934844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5615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3326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41371">
          <w:marLeft w:val="72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69031">
          <w:marLeft w:val="72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quizlet.com/FFAEducationTeam/folders/career-development-event-preparation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fa.box.com/s/avbnvhqhuv6crxr4e3den1e9i4q7vo9n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60B7E68ED8CC43BF749F2C27615CF4" ma:contentTypeVersion="3" ma:contentTypeDescription="Create a new document." ma:contentTypeScope="" ma:versionID="09cfa358cf9e3bf1360d654bfd9537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276fbc7de9a4060e54dafc32f34ca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96FA54-AF94-4E6E-92DF-289435EF81D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18BB240-75F6-4562-8728-3102BCEB66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Pastir, Breanna</cp:lastModifiedBy>
  <cp:revision>3</cp:revision>
  <dcterms:created xsi:type="dcterms:W3CDTF">2017-05-01T12:17:00Z</dcterms:created>
  <dcterms:modified xsi:type="dcterms:W3CDTF">2025-01-30T15:21:00Z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0x0101007460B7E68ED8CC43BF749F2C27615CF4</vt:lpwstr>
  </property>
  <property fmtid="{D5CDD505-2E9C-101B-9397-08002B2CF9AE}" pid="3" name="_dlc_DocIdItemGuid">
    <vt:lpwstr>789d9fbe-eba4-46ea-9354-dfb6f4726e27</vt:lpwstr>
  </property>
  <property fmtid="{D5CDD505-2E9C-101B-9397-08002B2CF9AE}" pid="4" name="_dlc_DocId">
    <vt:lpwstr>6HAXTY5FZTHJ-43-1583</vt:lpwstr>
  </property>
  <property fmtid="{D5CDD505-2E9C-101B-9397-08002B2CF9AE}" pid="5" name="_dlc_DocIdUrl">
    <vt:lpwstr>https://ffanet.ffa.org/sites/collaboration/edresources/_layouts/15/DocIdRedir.aspx?ID=6HAXTY5FZTHJ-43-1583, 6HAXTY5FZTHJ-43-1583</vt:lpwstr>
  </property>
</Properties>
</file>