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2717D" w14:textId="77777777" w:rsidR="00247EF3" w:rsidRDefault="00247EF3" w:rsidP="00247EF3">
      <w:pPr>
        <w:pStyle w:val="DocumentTitle"/>
      </w:pPr>
    </w:p>
    <w:p w14:paraId="25D8C53E" w14:textId="69E26EE6" w:rsidR="00247EF3" w:rsidRPr="00B45452" w:rsidRDefault="005B30C8" w:rsidP="00247EF3">
      <w:pPr>
        <w:pStyle w:val="DocumentTitle"/>
      </w:pPr>
      <w:r>
        <w:t xml:space="preserve">Lesson Three: </w:t>
      </w:r>
      <w:r w:rsidR="00247EF3">
        <w:t>Insects and Pests</w:t>
      </w:r>
    </w:p>
    <w:p w14:paraId="0813A6AE" w14:textId="46A7BF41" w:rsidR="00247EF3" w:rsidRDefault="00247EF3" w:rsidP="00247EF3">
      <w:pPr>
        <w:pStyle w:val="FFABody"/>
        <w:rPr>
          <w:i/>
          <w:sz w:val="14"/>
        </w:rPr>
      </w:pPr>
      <w:r w:rsidRPr="00374A0F">
        <w:rPr>
          <w:i/>
          <w:sz w:val="14"/>
        </w:rPr>
        <w:t xml:space="preserve">Created: </w:t>
      </w:r>
      <w:r>
        <w:rPr>
          <w:i/>
          <w:sz w:val="14"/>
        </w:rPr>
        <w:t>0</w:t>
      </w:r>
      <w:r w:rsidR="00B719CA">
        <w:rPr>
          <w:i/>
          <w:sz w:val="14"/>
        </w:rPr>
        <w:t>5</w:t>
      </w:r>
      <w:r w:rsidRPr="00374A0F">
        <w:rPr>
          <w:i/>
          <w:sz w:val="14"/>
        </w:rPr>
        <w:t>/</w:t>
      </w:r>
      <w:r>
        <w:rPr>
          <w:i/>
          <w:sz w:val="14"/>
        </w:rPr>
        <w:t>201</w:t>
      </w:r>
      <w:r w:rsidR="00B719CA">
        <w:rPr>
          <w:i/>
          <w:sz w:val="14"/>
        </w:rPr>
        <w:t>7</w:t>
      </w:r>
      <w:r>
        <w:rPr>
          <w:i/>
          <w:sz w:val="14"/>
        </w:rPr>
        <w:t xml:space="preserve"> by the National FFA Organization</w:t>
      </w:r>
    </w:p>
    <w:p w14:paraId="74EE1BCD" w14:textId="77777777" w:rsidR="00247EF3" w:rsidRPr="00374A0F" w:rsidRDefault="00247EF3" w:rsidP="00247EF3">
      <w:pPr>
        <w:pStyle w:val="FFABody"/>
        <w:rPr>
          <w:bCs/>
          <w:i/>
          <w:color w:val="272929"/>
          <w:sz w:val="14"/>
        </w:rPr>
      </w:pPr>
    </w:p>
    <w:p w14:paraId="6DAD8952" w14:textId="2945FCE6" w:rsidR="00247EF3" w:rsidRDefault="00247EF3" w:rsidP="00247EF3">
      <w:pPr>
        <w:pStyle w:val="FFASub1"/>
      </w:pPr>
      <w:r>
        <w:t>Student Learning Objectives</w:t>
      </w:r>
      <w:r w:rsidR="008C17D7">
        <w:t>:</w:t>
      </w:r>
    </w:p>
    <w:p w14:paraId="357A06C0" w14:textId="77777777" w:rsidR="00247EF3" w:rsidRDefault="00247EF3" w:rsidP="00247EF3">
      <w:pPr>
        <w:rPr>
          <w:rFonts w:ascii="Verdana" w:hAnsi="Verdana"/>
          <w:sz w:val="17"/>
          <w:szCs w:val="17"/>
        </w:rPr>
      </w:pPr>
      <w:r w:rsidRPr="004B7173">
        <w:rPr>
          <w:rFonts w:ascii="Verdana" w:hAnsi="Verdana"/>
          <w:sz w:val="17"/>
          <w:szCs w:val="17"/>
        </w:rPr>
        <w:t>After completing these activities students will…</w:t>
      </w:r>
    </w:p>
    <w:p w14:paraId="2561C63F" w14:textId="77777777" w:rsidR="00247EF3" w:rsidRPr="00301C93" w:rsidRDefault="00247EF3" w:rsidP="00247EF3">
      <w:pPr>
        <w:pStyle w:val="ListParagraph"/>
        <w:numPr>
          <w:ilvl w:val="0"/>
          <w:numId w:val="40"/>
        </w:numPr>
        <w:rPr>
          <w:rFonts w:ascii="Verdana" w:hAnsi="Verdana"/>
          <w:sz w:val="17"/>
          <w:szCs w:val="17"/>
        </w:rPr>
      </w:pPr>
      <w:r w:rsidRPr="00301C93">
        <w:rPr>
          <w:rFonts w:ascii="Verdana" w:hAnsi="Verdana"/>
          <w:sz w:val="17"/>
          <w:szCs w:val="17"/>
        </w:rPr>
        <w:t>Identify common insects and pests found in floriculture plants.</w:t>
      </w:r>
    </w:p>
    <w:p w14:paraId="32FF3834" w14:textId="44ADE936" w:rsidR="00247EF3" w:rsidRPr="00301C93" w:rsidRDefault="00247EF3" w:rsidP="00247EF3">
      <w:pPr>
        <w:pStyle w:val="ListParagraph"/>
        <w:numPr>
          <w:ilvl w:val="0"/>
          <w:numId w:val="40"/>
        </w:numPr>
        <w:rPr>
          <w:rFonts w:ascii="Verdana" w:hAnsi="Verdana"/>
          <w:sz w:val="17"/>
          <w:szCs w:val="17"/>
        </w:rPr>
      </w:pPr>
      <w:r w:rsidRPr="00301C93">
        <w:rPr>
          <w:rFonts w:ascii="Verdana" w:hAnsi="Verdana"/>
          <w:sz w:val="17"/>
          <w:szCs w:val="17"/>
        </w:rPr>
        <w:t>Evaluate the cause</w:t>
      </w:r>
      <w:r w:rsidR="00B719CA">
        <w:rPr>
          <w:rFonts w:ascii="Verdana" w:hAnsi="Verdana"/>
          <w:sz w:val="17"/>
          <w:szCs w:val="17"/>
        </w:rPr>
        <w:t>s</w:t>
      </w:r>
      <w:r w:rsidRPr="00301C93">
        <w:rPr>
          <w:rFonts w:ascii="Verdana" w:hAnsi="Verdana"/>
          <w:sz w:val="17"/>
          <w:szCs w:val="17"/>
        </w:rPr>
        <w:t xml:space="preserve"> and effects of insects and pests in floriculture plants.</w:t>
      </w:r>
    </w:p>
    <w:p w14:paraId="041BEA27" w14:textId="77777777" w:rsidR="00247EF3" w:rsidRPr="00301C93" w:rsidRDefault="00247EF3" w:rsidP="00247EF3">
      <w:pPr>
        <w:pStyle w:val="ListParagraph"/>
        <w:numPr>
          <w:ilvl w:val="0"/>
          <w:numId w:val="40"/>
        </w:numPr>
        <w:rPr>
          <w:rFonts w:ascii="Verdana" w:hAnsi="Verdana"/>
          <w:sz w:val="17"/>
          <w:szCs w:val="17"/>
        </w:rPr>
      </w:pPr>
      <w:r w:rsidRPr="00301C93">
        <w:rPr>
          <w:rFonts w:ascii="Verdana" w:hAnsi="Verdana"/>
          <w:sz w:val="17"/>
          <w:szCs w:val="17"/>
        </w:rPr>
        <w:t>Discuss pest management strategies for floriculture plants.</w:t>
      </w:r>
    </w:p>
    <w:p w14:paraId="3DF283AE" w14:textId="77777777" w:rsidR="00247EF3" w:rsidRDefault="00247EF3" w:rsidP="00247EF3">
      <w:pPr>
        <w:pStyle w:val="FFASub1"/>
      </w:pPr>
      <w:r w:rsidRPr="00B62B2A">
        <w:t>Time Required:</w:t>
      </w:r>
      <w:r>
        <w:t xml:space="preserve">  </w:t>
      </w:r>
    </w:p>
    <w:p w14:paraId="1BB275D1" w14:textId="77777777" w:rsidR="00247EF3" w:rsidRDefault="00247EF3" w:rsidP="00247EF3">
      <w:pPr>
        <w:pStyle w:val="BulletPoints"/>
        <w:numPr>
          <w:ilvl w:val="0"/>
          <w:numId w:val="0"/>
        </w:numPr>
      </w:pPr>
      <w:r>
        <w:t>Varies based on teaching method:</w:t>
      </w:r>
    </w:p>
    <w:p w14:paraId="285E90F8" w14:textId="1F978443" w:rsidR="00247EF3" w:rsidRPr="006206D2" w:rsidRDefault="00247EF3" w:rsidP="00247EF3">
      <w:pPr>
        <w:pStyle w:val="BulletPoints"/>
        <w:numPr>
          <w:ilvl w:val="0"/>
          <w:numId w:val="22"/>
        </w:numPr>
      </w:pPr>
      <w:r w:rsidRPr="006206D2">
        <w:t xml:space="preserve">Direct </w:t>
      </w:r>
      <w:r w:rsidR="00B719CA">
        <w:t>i</w:t>
      </w:r>
      <w:r w:rsidRPr="006206D2">
        <w:t xml:space="preserve">nstruction </w:t>
      </w:r>
      <w:r w:rsidR="00B719CA">
        <w:t>l</w:t>
      </w:r>
      <w:r w:rsidRPr="006206D2">
        <w:t>earning</w:t>
      </w:r>
      <w:r w:rsidR="00B719CA">
        <w:t xml:space="preserve"> —</w:t>
      </w:r>
      <w:r>
        <w:t xml:space="preserve"> 55 minutes</w:t>
      </w:r>
      <w:r w:rsidRPr="006206D2">
        <w:t xml:space="preserve"> </w:t>
      </w:r>
    </w:p>
    <w:p w14:paraId="4EEC3CDB" w14:textId="12B9CCA5" w:rsidR="00247EF3" w:rsidRPr="006206D2" w:rsidRDefault="00247EF3" w:rsidP="00247EF3">
      <w:pPr>
        <w:pStyle w:val="BulletPoints"/>
        <w:numPr>
          <w:ilvl w:val="0"/>
          <w:numId w:val="22"/>
        </w:numPr>
      </w:pPr>
      <w:r w:rsidRPr="006206D2">
        <w:t xml:space="preserve">Cooperative </w:t>
      </w:r>
      <w:r w:rsidR="00B719CA">
        <w:t>l</w:t>
      </w:r>
      <w:r w:rsidRPr="006206D2">
        <w:t>e</w:t>
      </w:r>
      <w:r>
        <w:t>a</w:t>
      </w:r>
      <w:r w:rsidRPr="006206D2">
        <w:t>rning</w:t>
      </w:r>
      <w:r w:rsidR="00B719CA">
        <w:t xml:space="preserve"> —</w:t>
      </w:r>
      <w:r w:rsidRPr="006206D2">
        <w:t xml:space="preserve"> </w:t>
      </w:r>
      <w:r>
        <w:t>60-90 minutes</w:t>
      </w:r>
    </w:p>
    <w:p w14:paraId="57E77154" w14:textId="7CEC824C" w:rsidR="00247EF3" w:rsidRPr="006206D2" w:rsidRDefault="00247EF3" w:rsidP="00247EF3">
      <w:pPr>
        <w:pStyle w:val="BulletPoints"/>
        <w:numPr>
          <w:ilvl w:val="0"/>
          <w:numId w:val="22"/>
        </w:numPr>
      </w:pPr>
      <w:r w:rsidRPr="006206D2">
        <w:t xml:space="preserve">Individualized </w:t>
      </w:r>
      <w:r w:rsidR="00B719CA">
        <w:t>l</w:t>
      </w:r>
      <w:r w:rsidRPr="006206D2">
        <w:t>e</w:t>
      </w:r>
      <w:r>
        <w:t>a</w:t>
      </w:r>
      <w:r w:rsidRPr="006206D2">
        <w:t>rning</w:t>
      </w:r>
      <w:r w:rsidR="00B719CA">
        <w:t xml:space="preserve"> —</w:t>
      </w:r>
      <w:r w:rsidRPr="006206D2">
        <w:t xml:space="preserve"> </w:t>
      </w:r>
      <w:r>
        <w:t>120+ minutes</w:t>
      </w:r>
      <w:r w:rsidRPr="006206D2">
        <w:t xml:space="preserve"> </w:t>
      </w:r>
    </w:p>
    <w:p w14:paraId="64F38033" w14:textId="77777777" w:rsidR="00247EF3" w:rsidRDefault="00247EF3" w:rsidP="00247EF3">
      <w:pPr>
        <w:pStyle w:val="FFASub1"/>
      </w:pPr>
      <w:r w:rsidRPr="00B62B2A">
        <w:t>Resources:</w:t>
      </w:r>
      <w:r>
        <w:t xml:space="preserve">  </w:t>
      </w:r>
    </w:p>
    <w:p w14:paraId="6C8A18D0" w14:textId="280230D9" w:rsidR="00247EF3" w:rsidRDefault="00247EF3" w:rsidP="00247EF3">
      <w:pPr>
        <w:pStyle w:val="FFABody"/>
        <w:numPr>
          <w:ilvl w:val="0"/>
          <w:numId w:val="41"/>
        </w:numPr>
      </w:pPr>
      <w:r>
        <w:t xml:space="preserve">University of </w:t>
      </w:r>
      <w:r w:rsidR="00AB46A9">
        <w:t>California</w:t>
      </w:r>
      <w:r>
        <w:t xml:space="preserve"> </w:t>
      </w:r>
    </w:p>
    <w:p w14:paraId="08E6E02C" w14:textId="77777777" w:rsidR="00247EF3" w:rsidRPr="00301C93" w:rsidRDefault="00247EF3" w:rsidP="00247EF3">
      <w:pPr>
        <w:pStyle w:val="FFABody"/>
        <w:numPr>
          <w:ilvl w:val="0"/>
          <w:numId w:val="42"/>
        </w:numPr>
      </w:pPr>
      <w:hyperlink r:id="rId12" w:history="1">
        <w:r w:rsidRPr="00301C93">
          <w:rPr>
            <w:rStyle w:val="Hyperlink"/>
          </w:rPr>
          <w:t>http</w:t>
        </w:r>
      </w:hyperlink>
      <w:hyperlink r:id="rId13" w:history="1">
        <w:r w:rsidRPr="00301C93">
          <w:rPr>
            <w:rStyle w:val="Hyperlink"/>
          </w:rPr>
          <w:t>://</w:t>
        </w:r>
      </w:hyperlink>
      <w:hyperlink r:id="rId14" w:history="1">
        <w:r w:rsidRPr="00301C93">
          <w:rPr>
            <w:rStyle w:val="Hyperlink"/>
          </w:rPr>
          <w:t>ipm.ucanr.edu/PMG/C302/m302splfhprenemy.html</w:t>
        </w:r>
      </w:hyperlink>
    </w:p>
    <w:p w14:paraId="1C32AE29" w14:textId="77777777" w:rsidR="00247EF3" w:rsidRDefault="00247EF3" w:rsidP="00247EF3">
      <w:pPr>
        <w:pStyle w:val="FFABody"/>
        <w:numPr>
          <w:ilvl w:val="0"/>
          <w:numId w:val="42"/>
        </w:numPr>
      </w:pPr>
      <w:hyperlink r:id="rId15" w:history="1">
        <w:r w:rsidRPr="000C1240">
          <w:rPr>
            <w:rStyle w:val="Hyperlink"/>
          </w:rPr>
          <w:t>http://ipm.ucanr.edu/PMG/GARDEN/PLANTS/INVERT/mealybugs.html</w:t>
        </w:r>
      </w:hyperlink>
    </w:p>
    <w:p w14:paraId="5F501AE2" w14:textId="77777777" w:rsidR="00247EF3" w:rsidRPr="00301C93" w:rsidRDefault="00247EF3" w:rsidP="00247EF3">
      <w:pPr>
        <w:pStyle w:val="FFABody"/>
        <w:numPr>
          <w:ilvl w:val="0"/>
          <w:numId w:val="42"/>
        </w:numPr>
      </w:pPr>
      <w:hyperlink r:id="rId16" w:history="1">
        <w:r w:rsidRPr="00301C93">
          <w:rPr>
            <w:rStyle w:val="Hyperlink"/>
          </w:rPr>
          <w:t>http://ipm.ucanr.edu/PMG/GARDEN/VEGES/PESTS/leafhopper.html</w:t>
        </w:r>
      </w:hyperlink>
      <w:r w:rsidRPr="00301C93">
        <w:t xml:space="preserve"> </w:t>
      </w:r>
    </w:p>
    <w:p w14:paraId="1F242E97" w14:textId="77777777" w:rsidR="00247EF3" w:rsidRPr="00301C93" w:rsidRDefault="00247EF3" w:rsidP="00247EF3">
      <w:pPr>
        <w:pStyle w:val="FFABody"/>
        <w:numPr>
          <w:ilvl w:val="0"/>
          <w:numId w:val="42"/>
        </w:numPr>
      </w:pPr>
      <w:hyperlink r:id="rId17" w:history="1">
        <w:r w:rsidRPr="00301C93">
          <w:rPr>
            <w:rStyle w:val="Hyperlink"/>
          </w:rPr>
          <w:t>http://</w:t>
        </w:r>
      </w:hyperlink>
      <w:hyperlink r:id="rId18" w:history="1">
        <w:r w:rsidRPr="00301C93">
          <w:rPr>
            <w:rStyle w:val="Hyperlink"/>
          </w:rPr>
          <w:t>ipm.ucanr.edu/PMG/PESTNOTES/pn7401.html</w:t>
        </w:r>
      </w:hyperlink>
    </w:p>
    <w:p w14:paraId="4A1C0C34" w14:textId="77777777" w:rsidR="00247EF3" w:rsidRDefault="00247EF3" w:rsidP="00247EF3">
      <w:pPr>
        <w:pStyle w:val="FFABody"/>
        <w:numPr>
          <w:ilvl w:val="0"/>
          <w:numId w:val="42"/>
        </w:numPr>
      </w:pPr>
      <w:hyperlink r:id="rId19" w:history="1">
        <w:r w:rsidRPr="000C1240">
          <w:rPr>
            <w:rStyle w:val="Hyperlink"/>
          </w:rPr>
          <w:t>http://ipm.ucanr.edu/PMG/PESTNOTES/pn7404.html</w:t>
        </w:r>
      </w:hyperlink>
    </w:p>
    <w:p w14:paraId="310D0D52" w14:textId="77777777" w:rsidR="00247EF3" w:rsidRDefault="00247EF3" w:rsidP="00247EF3">
      <w:pPr>
        <w:pStyle w:val="FFABody"/>
        <w:numPr>
          <w:ilvl w:val="0"/>
          <w:numId w:val="42"/>
        </w:numPr>
      </w:pPr>
      <w:hyperlink r:id="rId20" w:history="1">
        <w:r w:rsidRPr="000C1240">
          <w:rPr>
            <w:rStyle w:val="Hyperlink"/>
          </w:rPr>
          <w:t>http://ipm.ucanr.edu/PMG/PESTNOTES/pn7405.html</w:t>
        </w:r>
      </w:hyperlink>
    </w:p>
    <w:p w14:paraId="5CC4C1E1" w14:textId="77777777" w:rsidR="00247EF3" w:rsidRPr="00301C93" w:rsidRDefault="00247EF3" w:rsidP="00247EF3">
      <w:pPr>
        <w:pStyle w:val="FFABody"/>
        <w:numPr>
          <w:ilvl w:val="0"/>
          <w:numId w:val="42"/>
        </w:numPr>
      </w:pPr>
      <w:hyperlink r:id="rId21" w:history="1">
        <w:r w:rsidRPr="000C1240">
          <w:rPr>
            <w:rStyle w:val="Hyperlink"/>
          </w:rPr>
          <w:t>http://ipm.ucanr.edu/PMG/PESTNOTES/pn7408.html</w:t>
        </w:r>
      </w:hyperlink>
      <w:r>
        <w:t xml:space="preserve"> </w:t>
      </w:r>
    </w:p>
    <w:p w14:paraId="034EAC55" w14:textId="77777777" w:rsidR="00247EF3" w:rsidRPr="00301C93" w:rsidRDefault="00247EF3" w:rsidP="00247EF3">
      <w:pPr>
        <w:pStyle w:val="FFABody"/>
        <w:numPr>
          <w:ilvl w:val="0"/>
          <w:numId w:val="42"/>
        </w:numPr>
      </w:pPr>
      <w:hyperlink r:id="rId22" w:history="1">
        <w:r w:rsidRPr="00301C93">
          <w:rPr>
            <w:rStyle w:val="Hyperlink"/>
          </w:rPr>
          <w:t>http://</w:t>
        </w:r>
      </w:hyperlink>
      <w:hyperlink r:id="rId23" w:history="1">
        <w:r w:rsidRPr="00301C93">
          <w:rPr>
            <w:rStyle w:val="Hyperlink"/>
          </w:rPr>
          <w:t>ipm.ucanr.edu/PMG/PESTNOTES/pn7427.html</w:t>
        </w:r>
      </w:hyperlink>
      <w:r w:rsidRPr="00301C93">
        <w:t xml:space="preserve"> </w:t>
      </w:r>
    </w:p>
    <w:p w14:paraId="7C35F950" w14:textId="77777777" w:rsidR="00247EF3" w:rsidRDefault="00247EF3" w:rsidP="00247EF3">
      <w:pPr>
        <w:pStyle w:val="FFABody"/>
        <w:numPr>
          <w:ilvl w:val="0"/>
          <w:numId w:val="42"/>
        </w:numPr>
      </w:pPr>
      <w:hyperlink r:id="rId24" w:history="1">
        <w:r w:rsidRPr="00301C93">
          <w:rPr>
            <w:rStyle w:val="Hyperlink"/>
          </w:rPr>
          <w:t>http://</w:t>
        </w:r>
      </w:hyperlink>
      <w:hyperlink r:id="rId25" w:history="1">
        <w:r w:rsidRPr="00301C93">
          <w:rPr>
            <w:rStyle w:val="Hyperlink"/>
          </w:rPr>
          <w:t>ipm.ucanr.edu/PMG/PESTNOTES/pn7429.html</w:t>
        </w:r>
      </w:hyperlink>
    </w:p>
    <w:p w14:paraId="3DAA7A5C" w14:textId="77777777" w:rsidR="00247EF3" w:rsidRPr="00301C93" w:rsidRDefault="00247EF3" w:rsidP="00247EF3">
      <w:pPr>
        <w:pStyle w:val="FFABody"/>
        <w:numPr>
          <w:ilvl w:val="0"/>
          <w:numId w:val="42"/>
        </w:numPr>
      </w:pPr>
      <w:hyperlink r:id="rId26" w:history="1">
        <w:r w:rsidRPr="00301C93">
          <w:rPr>
            <w:rStyle w:val="Hyperlink"/>
          </w:rPr>
          <w:t>http://</w:t>
        </w:r>
      </w:hyperlink>
      <w:hyperlink r:id="rId27" w:history="1">
        <w:r w:rsidRPr="00301C93">
          <w:rPr>
            <w:rStyle w:val="Hyperlink"/>
          </w:rPr>
          <w:t>ipm.ucanr.edu/PMG/PESTNOTES/pn7448.html</w:t>
        </w:r>
      </w:hyperlink>
      <w:r w:rsidRPr="00301C93">
        <w:t xml:space="preserve"> </w:t>
      </w:r>
    </w:p>
    <w:p w14:paraId="5024F569" w14:textId="77777777" w:rsidR="00247EF3" w:rsidRPr="00301C93" w:rsidRDefault="00247EF3" w:rsidP="00247EF3">
      <w:pPr>
        <w:pStyle w:val="FFABody"/>
        <w:numPr>
          <w:ilvl w:val="0"/>
          <w:numId w:val="42"/>
        </w:numPr>
      </w:pPr>
      <w:hyperlink r:id="rId28" w:history="1">
        <w:r w:rsidRPr="00301C93">
          <w:rPr>
            <w:rStyle w:val="Hyperlink"/>
          </w:rPr>
          <w:t>http://</w:t>
        </w:r>
      </w:hyperlink>
      <w:hyperlink r:id="rId29" w:history="1">
        <w:r w:rsidRPr="00301C93">
          <w:rPr>
            <w:rStyle w:val="Hyperlink"/>
          </w:rPr>
          <w:t>ipm.ucanr.edu/PMG/r280300911.html</w:t>
        </w:r>
      </w:hyperlink>
      <w:r w:rsidRPr="00301C93">
        <w:t xml:space="preserve"> </w:t>
      </w:r>
    </w:p>
    <w:p w14:paraId="34E79CC1" w14:textId="77777777" w:rsidR="00247EF3" w:rsidRPr="00301C93" w:rsidRDefault="00247EF3" w:rsidP="00247EF3">
      <w:pPr>
        <w:pStyle w:val="FFABody"/>
        <w:numPr>
          <w:ilvl w:val="0"/>
          <w:numId w:val="42"/>
        </w:numPr>
      </w:pPr>
      <w:hyperlink r:id="rId30" w:history="1">
        <w:r w:rsidRPr="00301C93">
          <w:rPr>
            <w:rStyle w:val="Hyperlink"/>
          </w:rPr>
          <w:t>http://</w:t>
        </w:r>
      </w:hyperlink>
      <w:hyperlink r:id="rId31" w:history="1">
        <w:r w:rsidRPr="00301C93">
          <w:rPr>
            <w:rStyle w:val="Hyperlink"/>
          </w:rPr>
          <w:t>ipm.ucanr.edu/PMG/r280301111.html</w:t>
        </w:r>
      </w:hyperlink>
      <w:r w:rsidRPr="00301C93">
        <w:t xml:space="preserve"> </w:t>
      </w:r>
    </w:p>
    <w:p w14:paraId="34756943" w14:textId="77777777" w:rsidR="00247EF3" w:rsidRDefault="00247EF3" w:rsidP="00247EF3">
      <w:pPr>
        <w:pStyle w:val="FFASub1"/>
      </w:pPr>
      <w:r w:rsidRPr="00B62B2A">
        <w:t>Equipment and Supplies Needed:</w:t>
      </w:r>
    </w:p>
    <w:p w14:paraId="1753FE51" w14:textId="77777777" w:rsidR="00247EF3" w:rsidRPr="00B62B2A" w:rsidRDefault="00247EF3" w:rsidP="00247EF3">
      <w:pPr>
        <w:pStyle w:val="FFABody"/>
      </w:pPr>
      <w:r>
        <w:t>Direct Instruction Learning:</w:t>
      </w:r>
    </w:p>
    <w:p w14:paraId="0C502E23" w14:textId="3EB42559" w:rsidR="00247EF3" w:rsidRDefault="00B719CA" w:rsidP="00247EF3">
      <w:pPr>
        <w:pStyle w:val="FFABody"/>
        <w:numPr>
          <w:ilvl w:val="0"/>
          <w:numId w:val="14"/>
        </w:numPr>
      </w:pPr>
      <w:r>
        <w:t>“Insects and Pests”</w:t>
      </w:r>
      <w:r w:rsidR="00247EF3">
        <w:t xml:space="preserve"> PowerPoint</w:t>
      </w:r>
    </w:p>
    <w:p w14:paraId="7B06BDD7" w14:textId="20099F4D" w:rsidR="00247EF3" w:rsidRDefault="00247EF3" w:rsidP="00247EF3">
      <w:pPr>
        <w:pStyle w:val="FFABody"/>
        <w:numPr>
          <w:ilvl w:val="0"/>
          <w:numId w:val="14"/>
        </w:numPr>
      </w:pPr>
      <w:r w:rsidRPr="00125E81">
        <w:t>A copy of the “</w:t>
      </w:r>
      <w:r>
        <w:t>Information Chart</w:t>
      </w:r>
      <w:r w:rsidRPr="00125E81">
        <w:t>” worksheet for each student</w:t>
      </w:r>
    </w:p>
    <w:p w14:paraId="4CADEC19" w14:textId="77777777" w:rsidR="00247EF3" w:rsidRDefault="00247EF3" w:rsidP="00247EF3">
      <w:pPr>
        <w:pStyle w:val="FFABody"/>
        <w:ind w:left="720"/>
      </w:pPr>
    </w:p>
    <w:p w14:paraId="474752D3" w14:textId="77777777" w:rsidR="00247EF3" w:rsidRDefault="00247EF3" w:rsidP="00247EF3">
      <w:pPr>
        <w:pStyle w:val="FFABody"/>
      </w:pPr>
      <w:r>
        <w:t>Cooperative Learning:</w:t>
      </w:r>
    </w:p>
    <w:p w14:paraId="16413708" w14:textId="2C3109E4" w:rsidR="00247EF3" w:rsidRDefault="00247EF3" w:rsidP="00247EF3">
      <w:pPr>
        <w:pStyle w:val="FFABody"/>
        <w:numPr>
          <w:ilvl w:val="0"/>
          <w:numId w:val="28"/>
        </w:numPr>
        <w:ind w:left="720"/>
      </w:pPr>
      <w:r>
        <w:t>Internet access to research topics (per group)</w:t>
      </w:r>
    </w:p>
    <w:p w14:paraId="5EE8E13B" w14:textId="70553D27" w:rsidR="00247EF3" w:rsidRPr="00125E81" w:rsidRDefault="00247EF3" w:rsidP="00247EF3">
      <w:pPr>
        <w:pStyle w:val="FFABody"/>
        <w:numPr>
          <w:ilvl w:val="0"/>
          <w:numId w:val="28"/>
        </w:numPr>
        <w:ind w:left="720"/>
      </w:pPr>
      <w:r>
        <w:t>Materials to create posters/brochures</w:t>
      </w:r>
    </w:p>
    <w:p w14:paraId="27157E89" w14:textId="1117EC65" w:rsidR="00247EF3" w:rsidRDefault="00247EF3" w:rsidP="00247EF3">
      <w:pPr>
        <w:pStyle w:val="FFABody"/>
        <w:numPr>
          <w:ilvl w:val="0"/>
          <w:numId w:val="28"/>
        </w:numPr>
        <w:ind w:left="720"/>
      </w:pPr>
      <w:r w:rsidRPr="00125E81">
        <w:t>A copy of the “</w:t>
      </w:r>
      <w:r w:rsidR="00E4358C">
        <w:t>Profile W</w:t>
      </w:r>
      <w:r w:rsidRPr="00125E81">
        <w:t>orksheet</w:t>
      </w:r>
      <w:r w:rsidR="00E4358C">
        <w:t>”</w:t>
      </w:r>
      <w:r w:rsidRPr="00125E81">
        <w:t xml:space="preserve"> for each student</w:t>
      </w:r>
    </w:p>
    <w:p w14:paraId="7EA40909" w14:textId="5DD48F78" w:rsidR="00247EF3" w:rsidRPr="00125E81" w:rsidRDefault="00247EF3" w:rsidP="00247EF3">
      <w:pPr>
        <w:pStyle w:val="FFABody"/>
        <w:numPr>
          <w:ilvl w:val="0"/>
          <w:numId w:val="28"/>
        </w:numPr>
        <w:ind w:left="720"/>
      </w:pPr>
      <w:r w:rsidRPr="00125E81">
        <w:t>A copy of the “</w:t>
      </w:r>
      <w:r>
        <w:t>Product Rubric (Group)</w:t>
      </w:r>
      <w:r w:rsidRPr="00125E81">
        <w:t xml:space="preserve">” worksheet for each </w:t>
      </w:r>
      <w:r>
        <w:t>group</w:t>
      </w:r>
    </w:p>
    <w:p w14:paraId="75FB921B" w14:textId="3E90D1F3" w:rsidR="00247EF3" w:rsidRDefault="00247EF3" w:rsidP="00247EF3">
      <w:pPr>
        <w:pStyle w:val="FFABody"/>
        <w:numPr>
          <w:ilvl w:val="0"/>
          <w:numId w:val="28"/>
        </w:numPr>
        <w:ind w:left="720"/>
      </w:pPr>
      <w:r w:rsidRPr="00125E81">
        <w:t>A copy of the “</w:t>
      </w:r>
      <w:r>
        <w:t>Information Chart</w:t>
      </w:r>
      <w:r w:rsidRPr="00125E81">
        <w:t>” worksheet for each student</w:t>
      </w:r>
    </w:p>
    <w:p w14:paraId="4F210F1E" w14:textId="77777777" w:rsidR="00247EF3" w:rsidRDefault="00247EF3" w:rsidP="00247EF3">
      <w:pPr>
        <w:pStyle w:val="FFABody"/>
        <w:ind w:left="720"/>
      </w:pPr>
    </w:p>
    <w:p w14:paraId="424DCEBC" w14:textId="77777777" w:rsidR="00247EF3" w:rsidRPr="00125E81" w:rsidRDefault="00247EF3" w:rsidP="00247EF3">
      <w:pPr>
        <w:pStyle w:val="FFABody"/>
      </w:pPr>
      <w:r>
        <w:t xml:space="preserve">Individualized Learning: </w:t>
      </w:r>
    </w:p>
    <w:p w14:paraId="3E00DE29" w14:textId="54D32B92" w:rsidR="00247EF3" w:rsidRDefault="00247EF3" w:rsidP="00247EF3">
      <w:pPr>
        <w:pStyle w:val="FFABody"/>
        <w:numPr>
          <w:ilvl w:val="0"/>
          <w:numId w:val="30"/>
        </w:numPr>
        <w:ind w:left="720"/>
      </w:pPr>
      <w:r>
        <w:t>Internet access to research topics (per student)</w:t>
      </w:r>
    </w:p>
    <w:p w14:paraId="425798E5" w14:textId="443B6724" w:rsidR="00247EF3" w:rsidRPr="00125E81" w:rsidRDefault="00247EF3" w:rsidP="00247EF3">
      <w:pPr>
        <w:pStyle w:val="FFABody"/>
        <w:numPr>
          <w:ilvl w:val="0"/>
          <w:numId w:val="30"/>
        </w:numPr>
        <w:ind w:left="720"/>
      </w:pPr>
      <w:r>
        <w:t xml:space="preserve">Materials to create PowerPoint/podcast/posters </w:t>
      </w:r>
    </w:p>
    <w:p w14:paraId="35916667" w14:textId="35F0A785" w:rsidR="00247EF3" w:rsidRDefault="00247EF3" w:rsidP="00247EF3">
      <w:pPr>
        <w:pStyle w:val="FFABody"/>
        <w:numPr>
          <w:ilvl w:val="0"/>
          <w:numId w:val="30"/>
        </w:numPr>
        <w:ind w:left="720"/>
      </w:pPr>
      <w:r w:rsidRPr="00125E81">
        <w:t>A copy of the “</w:t>
      </w:r>
      <w:r w:rsidR="00E4358C">
        <w:t>Profile W</w:t>
      </w:r>
      <w:r w:rsidRPr="00125E81">
        <w:t>orksheet</w:t>
      </w:r>
      <w:r w:rsidR="00E4358C">
        <w:t>”</w:t>
      </w:r>
      <w:r w:rsidRPr="00125E81">
        <w:t xml:space="preserve"> for each student</w:t>
      </w:r>
    </w:p>
    <w:p w14:paraId="261255C3" w14:textId="6C57722E" w:rsidR="00247EF3" w:rsidRPr="00125E81" w:rsidRDefault="00247EF3" w:rsidP="00247EF3">
      <w:pPr>
        <w:pStyle w:val="FFABody"/>
        <w:numPr>
          <w:ilvl w:val="0"/>
          <w:numId w:val="30"/>
        </w:numPr>
        <w:ind w:left="720"/>
      </w:pPr>
      <w:r w:rsidRPr="00125E81">
        <w:t>A copy of the “</w:t>
      </w:r>
      <w:r>
        <w:t>Product Rubric (Individual)</w:t>
      </w:r>
      <w:r w:rsidRPr="00125E81">
        <w:t>” worksheet for each student</w:t>
      </w:r>
    </w:p>
    <w:p w14:paraId="2870D33D" w14:textId="71C438E2" w:rsidR="00247EF3" w:rsidRDefault="00247EF3" w:rsidP="00247EF3">
      <w:pPr>
        <w:pStyle w:val="FFABody"/>
        <w:numPr>
          <w:ilvl w:val="0"/>
          <w:numId w:val="30"/>
        </w:numPr>
        <w:ind w:left="720"/>
      </w:pPr>
      <w:r w:rsidRPr="00125E81">
        <w:t>A copy of the “</w:t>
      </w:r>
      <w:r>
        <w:t>Information Chart</w:t>
      </w:r>
      <w:r w:rsidRPr="00125E81">
        <w:t>” worksheet for each student</w:t>
      </w:r>
    </w:p>
    <w:p w14:paraId="0B6483E2" w14:textId="77777777" w:rsidR="00247EF3" w:rsidRDefault="00247EF3" w:rsidP="00247EF3">
      <w:pPr>
        <w:pStyle w:val="FFABody"/>
        <w:ind w:left="720"/>
      </w:pPr>
    </w:p>
    <w:p w14:paraId="2A243BD6" w14:textId="0FC71EC8" w:rsidR="00247EF3" w:rsidRDefault="00B719CA" w:rsidP="00247EF3">
      <w:pPr>
        <w:pStyle w:val="FFABody"/>
      </w:pPr>
      <w:r w:rsidRPr="00B719CA">
        <w:rPr>
          <w:rFonts w:ascii="Georgia" w:hAnsi="Georgia" w:cs="KlinicSlab-Medium"/>
          <w:b/>
          <w:caps/>
          <w:color w:val="DA291C"/>
          <w:sz w:val="18"/>
          <w:szCs w:val="24"/>
        </w:rPr>
        <w:t>previous knowledge recommended for this lesson:</w:t>
      </w:r>
    </w:p>
    <w:p w14:paraId="4B184633" w14:textId="142CC452" w:rsidR="00247EF3" w:rsidRDefault="00247EF3" w:rsidP="00247EF3">
      <w:pPr>
        <w:pStyle w:val="FFABody"/>
        <w:numPr>
          <w:ilvl w:val="0"/>
          <w:numId w:val="20"/>
        </w:numPr>
      </w:pPr>
      <w:r>
        <w:t xml:space="preserve">Plant </w:t>
      </w:r>
      <w:r w:rsidR="00B719CA">
        <w:t>a</w:t>
      </w:r>
      <w:r>
        <w:t xml:space="preserve">natomy and </w:t>
      </w:r>
      <w:r w:rsidR="00B719CA">
        <w:t>p</w:t>
      </w:r>
      <w:r>
        <w:t xml:space="preserve">hysiology </w:t>
      </w:r>
    </w:p>
    <w:p w14:paraId="55F698EC" w14:textId="77777777" w:rsidR="00B719CA" w:rsidRDefault="00B719CA" w:rsidP="00CD7234">
      <w:pPr>
        <w:pStyle w:val="FFABody"/>
        <w:ind w:left="720"/>
      </w:pPr>
    </w:p>
    <w:p w14:paraId="7D49FAF9" w14:textId="77777777" w:rsidR="00247EF3" w:rsidRDefault="00247EF3" w:rsidP="00247EF3">
      <w:pPr>
        <w:pStyle w:val="FFASub1"/>
      </w:pPr>
      <w:r>
        <w:t>These activities are aligned to the following standards:</w:t>
      </w:r>
    </w:p>
    <w:p w14:paraId="3A90CA85" w14:textId="2A6D0C85" w:rsidR="00671D32" w:rsidRPr="00671D32" w:rsidRDefault="00671D32" w:rsidP="00671D32">
      <w:pPr>
        <w:suppressAutoHyphens/>
        <w:rPr>
          <w:rFonts w:ascii="Georgia" w:hAnsi="Georgia" w:cs="KlinicSlab-MediumItalic"/>
          <w:i/>
          <w:iCs/>
          <w:color w:val="004C97"/>
          <w:position w:val="4"/>
          <w:sz w:val="20"/>
          <w:szCs w:val="17"/>
        </w:rPr>
      </w:pPr>
      <w:r w:rsidRPr="00671D32">
        <w:rPr>
          <w:rFonts w:ascii="Georgia" w:hAnsi="Georgia" w:cs="KlinicSlab-MediumItalic"/>
          <w:i/>
          <w:iCs/>
          <w:color w:val="004C97"/>
          <w:position w:val="4"/>
          <w:sz w:val="20"/>
          <w:szCs w:val="17"/>
        </w:rPr>
        <w:t>FFA Precept</w:t>
      </w:r>
    </w:p>
    <w:p w14:paraId="5FB61E77" w14:textId="77777777" w:rsidR="00671D32" w:rsidRPr="00671D32" w:rsidRDefault="00671D32" w:rsidP="00671D32">
      <w:pPr>
        <w:widowControl w:val="0"/>
        <w:numPr>
          <w:ilvl w:val="0"/>
          <w:numId w:val="8"/>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FFA.PG-</w:t>
      </w:r>
      <w:proofErr w:type="spellStart"/>
      <w:r w:rsidRPr="00671D32">
        <w:rPr>
          <w:rFonts w:ascii="Verdana" w:hAnsi="Verdana" w:cs="Lasiver-Regular"/>
          <w:color w:val="070909"/>
          <w:sz w:val="17"/>
          <w:szCs w:val="17"/>
        </w:rPr>
        <w:t>J.Mental</w:t>
      </w:r>
      <w:proofErr w:type="spellEnd"/>
      <w:r w:rsidRPr="00671D32">
        <w:rPr>
          <w:rFonts w:ascii="Verdana" w:hAnsi="Verdana" w:cs="Lasiver-Regular"/>
          <w:color w:val="070909"/>
          <w:sz w:val="17"/>
          <w:szCs w:val="17"/>
        </w:rPr>
        <w:t xml:space="preserve"> Growth: Embrace cognitive and intellectual development relative to reasoning, thinking and coping. </w:t>
      </w:r>
    </w:p>
    <w:p w14:paraId="68BBA660" w14:textId="77777777" w:rsidR="00671D32" w:rsidRPr="00671D32" w:rsidRDefault="00671D32" w:rsidP="00671D32">
      <w:pPr>
        <w:widowControl w:val="0"/>
        <w:numPr>
          <w:ilvl w:val="0"/>
          <w:numId w:val="8"/>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FFA-CS-</w:t>
      </w:r>
      <w:proofErr w:type="spellStart"/>
      <w:r w:rsidRPr="00671D32">
        <w:rPr>
          <w:rFonts w:ascii="Verdana" w:hAnsi="Verdana" w:cs="Lasiver-Regular"/>
          <w:color w:val="070909"/>
          <w:sz w:val="17"/>
          <w:szCs w:val="17"/>
        </w:rPr>
        <w:t>M.Communication</w:t>
      </w:r>
      <w:proofErr w:type="spellEnd"/>
      <w:r w:rsidRPr="00671D32">
        <w:rPr>
          <w:rFonts w:ascii="Verdana" w:hAnsi="Verdana" w:cs="Lasiver-Regular"/>
          <w:color w:val="070909"/>
          <w:sz w:val="17"/>
          <w:szCs w:val="17"/>
        </w:rPr>
        <w:t xml:space="preserve">: Effectively interact with others in personal and professional settings. </w:t>
      </w:r>
    </w:p>
    <w:p w14:paraId="01EAA757" w14:textId="77777777" w:rsidR="00671D32" w:rsidRPr="00671D32" w:rsidRDefault="00671D32" w:rsidP="00671D32">
      <w:pPr>
        <w:widowControl w:val="0"/>
        <w:numPr>
          <w:ilvl w:val="0"/>
          <w:numId w:val="8"/>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lastRenderedPageBreak/>
        <w:t>FFA.CS-</w:t>
      </w:r>
      <w:proofErr w:type="spellStart"/>
      <w:r w:rsidRPr="00671D32">
        <w:rPr>
          <w:rFonts w:ascii="Verdana" w:hAnsi="Verdana" w:cs="Lasiver-Regular"/>
          <w:color w:val="070909"/>
          <w:sz w:val="17"/>
          <w:szCs w:val="17"/>
        </w:rPr>
        <w:t>N.Decision</w:t>
      </w:r>
      <w:proofErr w:type="spellEnd"/>
      <w:r w:rsidRPr="00671D32">
        <w:rPr>
          <w:rFonts w:ascii="Verdana" w:hAnsi="Verdana" w:cs="Lasiver-Regular"/>
          <w:color w:val="070909"/>
          <w:sz w:val="17"/>
          <w:szCs w:val="17"/>
        </w:rPr>
        <w:t xml:space="preserve"> Making: Analyze a situation and execute an appropriate course of action. </w:t>
      </w:r>
    </w:p>
    <w:p w14:paraId="70D5ADA2" w14:textId="77777777" w:rsidR="00671D32" w:rsidRPr="00671D32" w:rsidRDefault="00671D32" w:rsidP="00671D32">
      <w:pPr>
        <w:suppressAutoHyphens/>
        <w:rPr>
          <w:rFonts w:ascii="Georgia" w:hAnsi="Georgia" w:cs="KlinicSlab-MediumItalic"/>
          <w:b/>
          <w:i/>
          <w:iCs/>
          <w:color w:val="004C97"/>
          <w:position w:val="4"/>
          <w:sz w:val="20"/>
          <w:szCs w:val="17"/>
        </w:rPr>
      </w:pPr>
      <w:proofErr w:type="spellStart"/>
      <w:r w:rsidRPr="00671D32">
        <w:rPr>
          <w:rFonts w:ascii="Georgia" w:hAnsi="Georgia" w:cs="KlinicSlab-MediumItalic"/>
          <w:i/>
          <w:iCs/>
          <w:color w:val="004C97"/>
          <w:position w:val="4"/>
          <w:sz w:val="20"/>
          <w:szCs w:val="17"/>
        </w:rPr>
        <w:t>NASDCTEc</w:t>
      </w:r>
      <w:proofErr w:type="spellEnd"/>
    </w:p>
    <w:p w14:paraId="5073065A" w14:textId="77777777" w:rsidR="00671D32" w:rsidRPr="00671D32" w:rsidRDefault="00671D32" w:rsidP="00671D32">
      <w:pPr>
        <w:widowControl w:val="0"/>
        <w:numPr>
          <w:ilvl w:val="0"/>
          <w:numId w:val="8"/>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 xml:space="preserve">AGPB01.01 Produce and manage plants in both domesticated and natural environments using application of principles of anatomy and physiology to enhance plant production.       </w:t>
      </w:r>
    </w:p>
    <w:p w14:paraId="67C7971D" w14:textId="4B952CB7" w:rsidR="00671D32" w:rsidRPr="00671D32" w:rsidRDefault="00671D32" w:rsidP="00671D32">
      <w:pPr>
        <w:widowControl w:val="0"/>
        <w:numPr>
          <w:ilvl w:val="0"/>
          <w:numId w:val="8"/>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AGPB01.03 Examine and apply fundamentals of production and harvesting when producing plants to demonstrate plant management and production techniques.</w:t>
      </w:r>
    </w:p>
    <w:p w14:paraId="6EFD2D5E" w14:textId="77777777" w:rsidR="00671D32" w:rsidRPr="00671D32" w:rsidRDefault="00671D32" w:rsidP="00671D32">
      <w:pPr>
        <w:suppressAutoHyphens/>
        <w:rPr>
          <w:rFonts w:ascii="Georgia" w:hAnsi="Georgia" w:cs="KlinicSlab-MediumItalic"/>
          <w:b/>
          <w:i/>
          <w:iCs/>
          <w:color w:val="004C97"/>
          <w:position w:val="4"/>
          <w:sz w:val="20"/>
          <w:szCs w:val="17"/>
        </w:rPr>
      </w:pPr>
      <w:r w:rsidRPr="00671D32">
        <w:rPr>
          <w:rFonts w:ascii="Georgia" w:hAnsi="Georgia" w:cs="KlinicSlab-MediumItalic"/>
          <w:i/>
          <w:iCs/>
          <w:color w:val="004C97"/>
          <w:position w:val="4"/>
          <w:sz w:val="20"/>
          <w:szCs w:val="17"/>
        </w:rPr>
        <w:t>Common Core- Reading: Informational Text</w:t>
      </w:r>
    </w:p>
    <w:p w14:paraId="01C25654" w14:textId="77777777" w:rsidR="00671D32" w:rsidRPr="00671D32" w:rsidRDefault="00671D32" w:rsidP="00671D32">
      <w:pPr>
        <w:widowControl w:val="0"/>
        <w:numPr>
          <w:ilvl w:val="0"/>
          <w:numId w:val="8"/>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 xml:space="preserve">CCSS.ELA-Literacy.RI.9-10.1 Cite strong and thorough textual evidence to support analysis of what the text says explicitly as well as inferences drawn from the text.    </w:t>
      </w:r>
    </w:p>
    <w:p w14:paraId="17768CA4" w14:textId="77777777" w:rsidR="00671D32" w:rsidRPr="00671D32" w:rsidRDefault="00671D32" w:rsidP="00671D32">
      <w:pPr>
        <w:suppressAutoHyphens/>
        <w:rPr>
          <w:rFonts w:ascii="Georgia" w:hAnsi="Georgia" w:cs="KlinicSlab-MediumItalic"/>
          <w:b/>
          <w:i/>
          <w:iCs/>
          <w:color w:val="004C97"/>
          <w:position w:val="4"/>
          <w:sz w:val="20"/>
          <w:szCs w:val="17"/>
        </w:rPr>
      </w:pPr>
      <w:r w:rsidRPr="00671D32">
        <w:rPr>
          <w:rFonts w:ascii="Georgia" w:hAnsi="Georgia" w:cs="KlinicSlab-MediumItalic"/>
          <w:i/>
          <w:iCs/>
          <w:color w:val="004C97"/>
          <w:position w:val="4"/>
          <w:sz w:val="20"/>
          <w:szCs w:val="17"/>
        </w:rPr>
        <w:t>Common Core- Speaking and Listening</w:t>
      </w:r>
    </w:p>
    <w:p w14:paraId="39FE24EE" w14:textId="77777777" w:rsidR="00671D32" w:rsidRPr="00671D32" w:rsidRDefault="00671D32" w:rsidP="00671D32">
      <w:pPr>
        <w:numPr>
          <w:ilvl w:val="0"/>
          <w:numId w:val="8"/>
        </w:numPr>
        <w:spacing w:line="276" w:lineRule="auto"/>
        <w:contextualSpacing/>
        <w:rPr>
          <w:rFonts w:ascii="Verdana" w:hAnsi="Verdana" w:cs="Lasiver-Regular"/>
          <w:color w:val="070909"/>
          <w:sz w:val="17"/>
          <w:szCs w:val="17"/>
        </w:rPr>
      </w:pPr>
      <w:r w:rsidRPr="00671D32">
        <w:rPr>
          <w:rFonts w:ascii="Verdana" w:hAnsi="Verdana" w:cs="Lasiver-Regular"/>
          <w:color w:val="070909"/>
          <w:sz w:val="17"/>
          <w:szCs w:val="17"/>
        </w:rP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65DB9587" w14:textId="77777777" w:rsidR="00671D32" w:rsidRPr="00671D32" w:rsidRDefault="00671D32" w:rsidP="00671D32">
      <w:pPr>
        <w:suppressAutoHyphens/>
        <w:rPr>
          <w:rFonts w:ascii="Georgia" w:hAnsi="Georgia" w:cs="KlinicSlab-MediumItalic"/>
          <w:b/>
          <w:i/>
          <w:iCs/>
          <w:color w:val="004C97"/>
          <w:position w:val="4"/>
          <w:sz w:val="20"/>
          <w:szCs w:val="17"/>
        </w:rPr>
      </w:pPr>
      <w:r w:rsidRPr="00671D32">
        <w:rPr>
          <w:rFonts w:ascii="Georgia" w:hAnsi="Georgia" w:cs="KlinicSlab-MediumItalic"/>
          <w:i/>
          <w:iCs/>
          <w:color w:val="004C97"/>
          <w:position w:val="4"/>
          <w:sz w:val="20"/>
          <w:szCs w:val="17"/>
        </w:rPr>
        <w:t>Common Core- Literacy in Science &amp; Technical Subjects: Writing</w:t>
      </w:r>
    </w:p>
    <w:p w14:paraId="3404386E" w14:textId="34E149F7" w:rsidR="00671D32" w:rsidRPr="00671D32" w:rsidRDefault="00671D32" w:rsidP="00671D32">
      <w:pPr>
        <w:widowControl w:val="0"/>
        <w:numPr>
          <w:ilvl w:val="0"/>
          <w:numId w:val="8"/>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CCSS.ELA-Literacy.WHST.9-10.2 Write informative/explanatory texts, including the narration of historical events, scientific procedures/ experiments, or technical processes.</w:t>
      </w:r>
    </w:p>
    <w:p w14:paraId="20F5AC61" w14:textId="77777777" w:rsidR="00671D32" w:rsidRPr="00671D32" w:rsidRDefault="00671D32" w:rsidP="00671D32">
      <w:pPr>
        <w:widowControl w:val="0"/>
        <w:numPr>
          <w:ilvl w:val="0"/>
          <w:numId w:val="8"/>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CCSS.ELA-Literacy.WHST.9-10.2.a Introduce a topic and organize ideas, concepts, and information to make important connections and distinctions; include formatting (e.g., headings), graphics (e.g., figures, tables), and multimedia when useful to aiding comprehension.</w:t>
      </w:r>
    </w:p>
    <w:p w14:paraId="0BE2C59B" w14:textId="41DF4845" w:rsidR="00671D32" w:rsidRPr="00671D32" w:rsidRDefault="00671D32" w:rsidP="00671D32">
      <w:pPr>
        <w:widowControl w:val="0"/>
        <w:numPr>
          <w:ilvl w:val="0"/>
          <w:numId w:val="8"/>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CCSS.ELA-Literacy.WHST.9-10.4 Produce clear and coherent writing in which the development, organization, and style are appropriate to task, purpose, and audience.</w:t>
      </w:r>
    </w:p>
    <w:p w14:paraId="15C37FE9" w14:textId="2DE45A1B" w:rsidR="00671D32" w:rsidRPr="00671D32" w:rsidRDefault="00671D32" w:rsidP="00671D32">
      <w:pPr>
        <w:widowControl w:val="0"/>
        <w:numPr>
          <w:ilvl w:val="0"/>
          <w:numId w:val="8"/>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CCSS.ELA-Literacy.WHST.9-10.7 Conduct short as well as more sustained research projects to answer a question (including a self-generated question) or solve a problem; narrow or broaden the inquiry when appropriate; synthesize multiple sources on the subject, demonstrating understanding of the subject under investigation.</w:t>
      </w:r>
    </w:p>
    <w:p w14:paraId="080ED4C1" w14:textId="2C618BE3" w:rsidR="00671D32" w:rsidRPr="00671D32" w:rsidRDefault="00671D32" w:rsidP="00671D32">
      <w:pPr>
        <w:widowControl w:val="0"/>
        <w:numPr>
          <w:ilvl w:val="0"/>
          <w:numId w:val="8"/>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CCSS.ELA-Literacy.WHST.9-10.8 Gather relevant information from multiple authoritative print and digital sources, using advanced searches effectively; assess the usefulness of each source in answering the research question; integrate information into the text selectively to maintain the flow of ideas, avoiding plagiarism and following a standard format for citation.</w:t>
      </w:r>
    </w:p>
    <w:p w14:paraId="3C04B20D" w14:textId="35404148" w:rsidR="00671D32" w:rsidRPr="00671D32" w:rsidRDefault="00671D32" w:rsidP="00671D32">
      <w:pPr>
        <w:widowControl w:val="0"/>
        <w:numPr>
          <w:ilvl w:val="0"/>
          <w:numId w:val="8"/>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CCSS.ELA-Literacy.WHST.9-10.9 Draw evidence from informational texts to support analysis, reflection, and research</w:t>
      </w:r>
    </w:p>
    <w:p w14:paraId="1B2F7092" w14:textId="77777777" w:rsidR="00671D32" w:rsidRPr="00671D32" w:rsidRDefault="00671D32" w:rsidP="00671D32">
      <w:pPr>
        <w:suppressAutoHyphens/>
        <w:rPr>
          <w:rFonts w:ascii="Georgia" w:hAnsi="Georgia" w:cs="KlinicSlab-MediumItalic"/>
          <w:b/>
          <w:i/>
          <w:iCs/>
          <w:color w:val="004C97"/>
          <w:position w:val="4"/>
          <w:sz w:val="20"/>
          <w:szCs w:val="17"/>
        </w:rPr>
      </w:pPr>
      <w:r w:rsidRPr="00671D32">
        <w:rPr>
          <w:rFonts w:ascii="Georgia" w:hAnsi="Georgia" w:cs="KlinicSlab-MediumItalic"/>
          <w:i/>
          <w:iCs/>
          <w:color w:val="004C97"/>
          <w:position w:val="4"/>
          <w:sz w:val="20"/>
          <w:szCs w:val="17"/>
        </w:rPr>
        <w:t xml:space="preserve">Common Core- Math Practices </w:t>
      </w:r>
    </w:p>
    <w:p w14:paraId="05FE4E56" w14:textId="77777777" w:rsidR="00671D32" w:rsidRPr="00671D32" w:rsidRDefault="00671D32" w:rsidP="00671D32">
      <w:pPr>
        <w:widowControl w:val="0"/>
        <w:numPr>
          <w:ilvl w:val="0"/>
          <w:numId w:val="8"/>
        </w:numPr>
        <w:suppressAutoHyphens/>
        <w:autoSpaceDE w:val="0"/>
        <w:autoSpaceDN w:val="0"/>
        <w:adjustRightInd w:val="0"/>
        <w:textAlignment w:val="center"/>
        <w:rPr>
          <w:rFonts w:ascii="Verdana" w:hAnsi="Verdana" w:cs="Lasiver-Regular"/>
          <w:b/>
          <w:color w:val="070909"/>
          <w:sz w:val="17"/>
          <w:szCs w:val="17"/>
        </w:rPr>
      </w:pPr>
      <w:r w:rsidRPr="00671D32">
        <w:rPr>
          <w:rFonts w:ascii="Verdana" w:hAnsi="Verdana" w:cs="Lasiver-Regular"/>
          <w:color w:val="070909"/>
          <w:sz w:val="17"/>
          <w:szCs w:val="17"/>
        </w:rPr>
        <w:t>CCSS.MP3: Construct viable arguments and critique the reasoning of others.</w:t>
      </w:r>
    </w:p>
    <w:p w14:paraId="080FDCB0" w14:textId="77777777" w:rsidR="00671D32" w:rsidRPr="00671D32" w:rsidRDefault="00671D32" w:rsidP="00671D32">
      <w:pPr>
        <w:suppressAutoHyphens/>
        <w:rPr>
          <w:rFonts w:ascii="Georgia" w:hAnsi="Georgia" w:cs="KlinicSlab-MediumItalic"/>
          <w:i/>
          <w:iCs/>
          <w:color w:val="004C97"/>
          <w:position w:val="4"/>
          <w:sz w:val="20"/>
          <w:szCs w:val="17"/>
        </w:rPr>
      </w:pPr>
      <w:r w:rsidRPr="00671D32">
        <w:rPr>
          <w:rFonts w:ascii="Georgia" w:hAnsi="Georgia" w:cs="KlinicSlab-MediumItalic"/>
          <w:i/>
          <w:iCs/>
          <w:color w:val="004C97"/>
          <w:position w:val="4"/>
          <w:sz w:val="20"/>
          <w:szCs w:val="17"/>
        </w:rPr>
        <w:t>AFNR Career Ready Practices</w:t>
      </w:r>
    </w:p>
    <w:p w14:paraId="7284BCBD" w14:textId="7D153B5F" w:rsidR="00671D32" w:rsidRPr="00F178EA" w:rsidRDefault="00671D32" w:rsidP="00CD7234">
      <w:pPr>
        <w:widowControl w:val="0"/>
        <w:numPr>
          <w:ilvl w:val="0"/>
          <w:numId w:val="9"/>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CRP.02. Apply appropriate academic and technical skills. Career-ready individuals readily access and use the knowledge and skills acquired through experience and education</w:t>
      </w:r>
      <w:r w:rsidR="00F178EA">
        <w:rPr>
          <w:rFonts w:ascii="Verdana" w:hAnsi="Verdana" w:cs="Lasiver-Regular"/>
          <w:color w:val="070909"/>
          <w:sz w:val="17"/>
          <w:szCs w:val="17"/>
        </w:rPr>
        <w:t xml:space="preserve"> </w:t>
      </w:r>
      <w:r w:rsidRPr="00F178EA">
        <w:rPr>
          <w:rFonts w:ascii="Verdana" w:hAnsi="Verdana" w:cs="Lasiver-Regular"/>
          <w:color w:val="070909"/>
          <w:sz w:val="17"/>
          <w:szCs w:val="17"/>
        </w:rPr>
        <w:t>to be more productive.</w:t>
      </w:r>
    </w:p>
    <w:p w14:paraId="69498FCD" w14:textId="77777777" w:rsidR="00671D32" w:rsidRPr="00671D32" w:rsidRDefault="00671D32" w:rsidP="00671D32">
      <w:pPr>
        <w:widowControl w:val="0"/>
        <w:numPr>
          <w:ilvl w:val="0"/>
          <w:numId w:val="9"/>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 xml:space="preserve">CRP.04. Communicate clearly, effectively, and with reason. Career-ready individuals communicate thoughts, ideas and action plans with clarity, whether using written, verbal and/or visual methods. </w:t>
      </w:r>
    </w:p>
    <w:p w14:paraId="461E901A" w14:textId="77777777" w:rsidR="00671D32" w:rsidRPr="00671D32" w:rsidRDefault="00671D32" w:rsidP="00671D32">
      <w:pPr>
        <w:widowControl w:val="0"/>
        <w:numPr>
          <w:ilvl w:val="0"/>
          <w:numId w:val="9"/>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1D8B0D1D" w14:textId="77777777" w:rsidR="00671D32" w:rsidRPr="00671D32" w:rsidRDefault="00671D32" w:rsidP="00671D32">
      <w:pPr>
        <w:widowControl w:val="0"/>
        <w:numPr>
          <w:ilvl w:val="0"/>
          <w:numId w:val="9"/>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CRP.06. Demonstrate creativity and innovation. Career-ready individuals regularly think of ideas that solve problems in new and different ways, and they contribute those ideas in a useful and productive manner to improve their organization.</w:t>
      </w:r>
    </w:p>
    <w:p w14:paraId="7A82D8F0" w14:textId="77777777" w:rsidR="00671D32" w:rsidRPr="00671D32" w:rsidRDefault="00671D32" w:rsidP="00671D32">
      <w:pPr>
        <w:widowControl w:val="0"/>
        <w:numPr>
          <w:ilvl w:val="0"/>
          <w:numId w:val="9"/>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CRP.07. Employ valid and reliable research strategies.  Career-ready individuals are discerning in accepting and using new information to make decisions, change practices or inform strategies.</w:t>
      </w:r>
    </w:p>
    <w:p w14:paraId="335B7A26" w14:textId="3293B202" w:rsidR="00671D32" w:rsidRPr="00F178EA" w:rsidRDefault="00671D32" w:rsidP="00CD7234">
      <w:pPr>
        <w:widowControl w:val="0"/>
        <w:numPr>
          <w:ilvl w:val="0"/>
          <w:numId w:val="9"/>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CRP.08. Utilize critical thinking to make sense of problems and persevere in solving them.  Career-ready individuals readily recognize problems in the workplace, understand the nature of the problem, and</w:t>
      </w:r>
      <w:r w:rsidR="00F178EA">
        <w:rPr>
          <w:rFonts w:ascii="Verdana" w:hAnsi="Verdana" w:cs="Lasiver-Regular"/>
          <w:color w:val="070909"/>
          <w:sz w:val="17"/>
          <w:szCs w:val="17"/>
        </w:rPr>
        <w:t xml:space="preserve"> </w:t>
      </w:r>
      <w:r w:rsidRPr="00F178EA">
        <w:rPr>
          <w:rFonts w:ascii="Verdana" w:hAnsi="Verdana" w:cs="Lasiver-Regular"/>
          <w:color w:val="070909"/>
          <w:sz w:val="17"/>
          <w:szCs w:val="17"/>
        </w:rPr>
        <w:t>devise effective plans to solve the problem.</w:t>
      </w:r>
    </w:p>
    <w:p w14:paraId="5769C298" w14:textId="77777777" w:rsidR="00671D32" w:rsidRPr="00671D32" w:rsidRDefault="00671D32" w:rsidP="00671D32">
      <w:pPr>
        <w:widowControl w:val="0"/>
        <w:numPr>
          <w:ilvl w:val="0"/>
          <w:numId w:val="9"/>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CRP.11 Use technology to enhance productivity. Career-ready individuals find and maximize the productive value of existing and new technology to accomplish workplace tasks and solve workplace problems.</w:t>
      </w:r>
    </w:p>
    <w:p w14:paraId="0F5B234E" w14:textId="77777777" w:rsidR="00671D32" w:rsidRPr="00671D32" w:rsidRDefault="00671D32" w:rsidP="00671D32">
      <w:pPr>
        <w:suppressAutoHyphens/>
        <w:rPr>
          <w:rFonts w:ascii="Georgia" w:hAnsi="Georgia" w:cs="KlinicSlab-MediumItalic"/>
          <w:i/>
          <w:iCs/>
          <w:color w:val="004C97"/>
          <w:position w:val="4"/>
          <w:sz w:val="20"/>
          <w:szCs w:val="17"/>
        </w:rPr>
      </w:pPr>
      <w:r w:rsidRPr="00671D32">
        <w:rPr>
          <w:rFonts w:ascii="Georgia" w:hAnsi="Georgia" w:cs="KlinicSlab-MediumItalic"/>
          <w:i/>
          <w:iCs/>
          <w:color w:val="004C97"/>
          <w:position w:val="4"/>
          <w:sz w:val="20"/>
          <w:szCs w:val="17"/>
        </w:rPr>
        <w:t>Partnership for 21</w:t>
      </w:r>
      <w:r w:rsidRPr="00671D32">
        <w:rPr>
          <w:rFonts w:ascii="Georgia" w:hAnsi="Georgia" w:cs="KlinicSlab-MediumItalic"/>
          <w:i/>
          <w:iCs/>
          <w:color w:val="004C97"/>
          <w:position w:val="4"/>
          <w:sz w:val="20"/>
          <w:szCs w:val="17"/>
          <w:vertAlign w:val="superscript"/>
        </w:rPr>
        <w:t>st</w:t>
      </w:r>
      <w:r w:rsidRPr="00671D32">
        <w:rPr>
          <w:rFonts w:ascii="Georgia" w:hAnsi="Georgia" w:cs="KlinicSlab-MediumItalic"/>
          <w:i/>
          <w:iCs/>
          <w:color w:val="004C97"/>
          <w:position w:val="4"/>
          <w:sz w:val="20"/>
          <w:szCs w:val="17"/>
        </w:rPr>
        <w:t xml:space="preserve"> Century Skills </w:t>
      </w:r>
    </w:p>
    <w:p w14:paraId="366611E5" w14:textId="77777777" w:rsidR="00671D32" w:rsidRPr="00671D32" w:rsidRDefault="00671D32" w:rsidP="00671D32">
      <w:pPr>
        <w:widowControl w:val="0"/>
        <w:numPr>
          <w:ilvl w:val="0"/>
          <w:numId w:val="9"/>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Collaboration</w:t>
      </w:r>
    </w:p>
    <w:p w14:paraId="04C95EA1" w14:textId="77777777" w:rsidR="00671D32" w:rsidRPr="00671D32" w:rsidRDefault="00671D32" w:rsidP="00671D32">
      <w:pPr>
        <w:widowControl w:val="0"/>
        <w:numPr>
          <w:ilvl w:val="0"/>
          <w:numId w:val="9"/>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Communication</w:t>
      </w:r>
    </w:p>
    <w:p w14:paraId="3C3FF133" w14:textId="77777777" w:rsidR="00671D32" w:rsidRPr="00671D32" w:rsidRDefault="00671D32" w:rsidP="00671D32">
      <w:pPr>
        <w:widowControl w:val="0"/>
        <w:numPr>
          <w:ilvl w:val="0"/>
          <w:numId w:val="9"/>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Environmental Literacy</w:t>
      </w:r>
    </w:p>
    <w:p w14:paraId="7C14F988" w14:textId="77777777" w:rsidR="00671D32" w:rsidRPr="00671D32" w:rsidRDefault="00671D32" w:rsidP="00671D32">
      <w:pPr>
        <w:widowControl w:val="0"/>
        <w:numPr>
          <w:ilvl w:val="0"/>
          <w:numId w:val="9"/>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Information Literacy</w:t>
      </w:r>
    </w:p>
    <w:p w14:paraId="4BB5C599" w14:textId="77777777" w:rsidR="00671D32" w:rsidRPr="00671D32" w:rsidRDefault="00671D32" w:rsidP="00671D32">
      <w:pPr>
        <w:widowControl w:val="0"/>
        <w:numPr>
          <w:ilvl w:val="0"/>
          <w:numId w:val="9"/>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Initiative and Self-direction</w:t>
      </w:r>
    </w:p>
    <w:p w14:paraId="176A6DB4" w14:textId="77777777" w:rsidR="00671D32" w:rsidRPr="00671D32" w:rsidRDefault="00671D32" w:rsidP="00671D32">
      <w:pPr>
        <w:widowControl w:val="0"/>
        <w:numPr>
          <w:ilvl w:val="0"/>
          <w:numId w:val="9"/>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Productivity and Accountability</w:t>
      </w:r>
    </w:p>
    <w:p w14:paraId="68FF542D" w14:textId="77777777" w:rsidR="00671D32" w:rsidRPr="00671D32" w:rsidRDefault="00671D32" w:rsidP="00671D32">
      <w:pPr>
        <w:widowControl w:val="0"/>
        <w:numPr>
          <w:ilvl w:val="0"/>
          <w:numId w:val="9"/>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 xml:space="preserve">Think Creatively </w:t>
      </w:r>
    </w:p>
    <w:p w14:paraId="4A73F822" w14:textId="76119D77" w:rsidR="00247EF3" w:rsidRDefault="00247EF3" w:rsidP="001B026C">
      <w:pPr>
        <w:pStyle w:val="FFABody"/>
        <w:ind w:left="360"/>
      </w:pPr>
    </w:p>
    <w:p w14:paraId="5E030C5D" w14:textId="77777777" w:rsidR="00247EF3" w:rsidRDefault="00247EF3" w:rsidP="00247EF3">
      <w:pPr>
        <w:pStyle w:val="FFASub1"/>
      </w:pPr>
      <w:r>
        <w:t>Lesson Plan:</w:t>
      </w:r>
    </w:p>
    <w:p w14:paraId="35FE27B9" w14:textId="7133193E" w:rsidR="00247EF3" w:rsidRPr="004E3FC4" w:rsidRDefault="00247EF3" w:rsidP="00247EF3">
      <w:pPr>
        <w:pStyle w:val="FFABody"/>
        <w:numPr>
          <w:ilvl w:val="0"/>
          <w:numId w:val="13"/>
        </w:numPr>
      </w:pPr>
      <w:r w:rsidRPr="00BC6F37">
        <w:rPr>
          <w:rStyle w:val="FFASub2Char"/>
        </w:rPr>
        <w:t>Introduction</w:t>
      </w:r>
      <w:r>
        <w:rPr>
          <w:i/>
        </w:rPr>
        <w:t xml:space="preserve"> (suggested time 10-15 minutes) </w:t>
      </w:r>
      <w:r w:rsidRPr="00CD7234">
        <w:rPr>
          <w:rStyle w:val="Strong"/>
        </w:rPr>
        <w:t xml:space="preserve">If using the </w:t>
      </w:r>
      <w:r w:rsidR="00F178EA" w:rsidRPr="00CD7234">
        <w:rPr>
          <w:rStyle w:val="Strong"/>
        </w:rPr>
        <w:t>d</w:t>
      </w:r>
      <w:r w:rsidRPr="00CD7234">
        <w:rPr>
          <w:rStyle w:val="Strong"/>
        </w:rPr>
        <w:t xml:space="preserve">irect </w:t>
      </w:r>
      <w:r w:rsidR="00F178EA" w:rsidRPr="00CD7234">
        <w:rPr>
          <w:rStyle w:val="Strong"/>
        </w:rPr>
        <w:t>i</w:t>
      </w:r>
      <w:r w:rsidRPr="00CD7234">
        <w:rPr>
          <w:rStyle w:val="Strong"/>
        </w:rPr>
        <w:t xml:space="preserve">nstruction method, refer to slides 1 and 2 of the </w:t>
      </w:r>
      <w:r w:rsidR="00F178EA" w:rsidRPr="00CD7234">
        <w:rPr>
          <w:rStyle w:val="Strong"/>
        </w:rPr>
        <w:t>“</w:t>
      </w:r>
      <w:r w:rsidRPr="00CD7234">
        <w:rPr>
          <w:rStyle w:val="Strong"/>
        </w:rPr>
        <w:t>Insects and Pests</w:t>
      </w:r>
      <w:r w:rsidR="00F178EA" w:rsidRPr="00CD7234">
        <w:rPr>
          <w:rStyle w:val="Strong"/>
        </w:rPr>
        <w:t>”</w:t>
      </w:r>
      <w:r w:rsidRPr="00CD7234">
        <w:rPr>
          <w:rStyle w:val="Strong"/>
        </w:rPr>
        <w:t xml:space="preserve"> PowerPoint to present lesson objectives and do the introduction activity.</w:t>
      </w:r>
    </w:p>
    <w:p w14:paraId="7246B92C" w14:textId="77777777" w:rsidR="00247EF3" w:rsidRDefault="00247EF3" w:rsidP="00247EF3">
      <w:pPr>
        <w:pStyle w:val="FFABody"/>
        <w:rPr>
          <w:i/>
        </w:rPr>
      </w:pPr>
    </w:p>
    <w:p w14:paraId="1E3ACC71" w14:textId="17BFFCCE" w:rsidR="00247EF3" w:rsidRPr="005404A5" w:rsidRDefault="00247EF3" w:rsidP="00247EF3">
      <w:pPr>
        <w:pStyle w:val="FFABody"/>
        <w:ind w:left="720"/>
        <w:rPr>
          <w:i/>
        </w:rPr>
      </w:pPr>
      <w:r w:rsidRPr="005404A5">
        <w:rPr>
          <w:i/>
        </w:rPr>
        <w:t>What is a pest? Does it have to</w:t>
      </w:r>
      <w:r w:rsidR="00F178EA">
        <w:rPr>
          <w:i/>
        </w:rPr>
        <w:t xml:space="preserve"> have</w:t>
      </w:r>
      <w:r w:rsidRPr="005404A5">
        <w:rPr>
          <w:i/>
        </w:rPr>
        <w:t xml:space="preserve"> an antenna or </w:t>
      </w:r>
      <w:r w:rsidR="00F178EA">
        <w:rPr>
          <w:i/>
        </w:rPr>
        <w:t>six</w:t>
      </w:r>
      <w:r w:rsidR="00F178EA" w:rsidRPr="005404A5">
        <w:rPr>
          <w:i/>
        </w:rPr>
        <w:t xml:space="preserve"> </w:t>
      </w:r>
      <w:r w:rsidRPr="005404A5">
        <w:rPr>
          <w:i/>
        </w:rPr>
        <w:t xml:space="preserve">legs or wings? What constitutes something as a pest? Maybe your family has dealt with pest issues before. How would you define a pest? </w:t>
      </w:r>
      <w:r w:rsidR="00AB46A9" w:rsidRPr="005404A5">
        <w:rPr>
          <w:i/>
        </w:rPr>
        <w:t>Let’s</w:t>
      </w:r>
      <w:r w:rsidRPr="005404A5">
        <w:rPr>
          <w:i/>
        </w:rPr>
        <w:t xml:space="preserve"> share our thoughts and come up with a classroom definition for the term pest.</w:t>
      </w:r>
    </w:p>
    <w:p w14:paraId="50C1BD7A" w14:textId="77777777" w:rsidR="00247EF3" w:rsidRDefault="00247EF3" w:rsidP="00247EF3">
      <w:pPr>
        <w:pStyle w:val="FFABody"/>
        <w:ind w:left="720"/>
      </w:pPr>
    </w:p>
    <w:p w14:paraId="338ED487" w14:textId="08A52F0C" w:rsidR="00247EF3" w:rsidRDefault="00247EF3" w:rsidP="00247EF3">
      <w:pPr>
        <w:pStyle w:val="FFABody"/>
        <w:ind w:left="720"/>
      </w:pPr>
      <w:r>
        <w:t>Pest is a very broad term. Merriam-Webster defines a pest as “an animal or insect that causes problems for people especially by damaging crops; a person who bothers or annoys other people</w:t>
      </w:r>
      <w:r w:rsidR="00F178EA">
        <w:t>.</w:t>
      </w:r>
      <w:r>
        <w:t xml:space="preserve">” By that definition, it can be anything from a younger sibling to a caterpillar. As a class, define pest and see how broad the definition is. Write </w:t>
      </w:r>
      <w:r w:rsidR="00F11D7A">
        <w:t xml:space="preserve">the class </w:t>
      </w:r>
      <w:r>
        <w:t>definition on a white board o</w:t>
      </w:r>
      <w:r w:rsidR="00F11D7A">
        <w:t>r</w:t>
      </w:r>
      <w:r>
        <w:t xml:space="preserve"> flip chart and list some </w:t>
      </w:r>
      <w:r w:rsidR="00F11D7A">
        <w:t xml:space="preserve">student-generated </w:t>
      </w:r>
      <w:r>
        <w:t xml:space="preserve">examples of pests. Generalization is okay. </w:t>
      </w:r>
    </w:p>
    <w:p w14:paraId="097C0567" w14:textId="77777777" w:rsidR="00247EF3" w:rsidRDefault="00247EF3" w:rsidP="00247EF3">
      <w:pPr>
        <w:pStyle w:val="FFABody"/>
        <w:ind w:left="720"/>
      </w:pPr>
    </w:p>
    <w:p w14:paraId="75E80965" w14:textId="3858F9E8" w:rsidR="00247EF3" w:rsidRPr="00247EF3" w:rsidRDefault="00247EF3" w:rsidP="00247EF3">
      <w:pPr>
        <w:pStyle w:val="FFABody"/>
        <w:ind w:left="720"/>
        <w:rPr>
          <w:i/>
        </w:rPr>
      </w:pPr>
      <w:r w:rsidRPr="00247EF3">
        <w:rPr>
          <w:i/>
        </w:rPr>
        <w:t xml:space="preserve">Pests are obviously an issue whether they are in the home or in the garden. Today, we are going to look at a </w:t>
      </w:r>
      <w:r w:rsidR="00AB46A9" w:rsidRPr="00247EF3">
        <w:rPr>
          <w:i/>
        </w:rPr>
        <w:t>specific</w:t>
      </w:r>
      <w:r w:rsidRPr="00247EF3">
        <w:rPr>
          <w:i/>
        </w:rPr>
        <w:t xml:space="preserve"> group of pests that are commonly found in the </w:t>
      </w:r>
      <w:r w:rsidR="00F11D7A">
        <w:rPr>
          <w:i/>
        </w:rPr>
        <w:t>f</w:t>
      </w:r>
      <w:r w:rsidRPr="00247EF3">
        <w:rPr>
          <w:i/>
        </w:rPr>
        <w:t xml:space="preserve">loriculture </w:t>
      </w:r>
      <w:r w:rsidR="00F11D7A">
        <w:rPr>
          <w:i/>
        </w:rPr>
        <w:t>i</w:t>
      </w:r>
      <w:r w:rsidRPr="00247EF3">
        <w:rPr>
          <w:i/>
        </w:rPr>
        <w:t>ndustry. In this lesson</w:t>
      </w:r>
      <w:r w:rsidR="00F11D7A">
        <w:rPr>
          <w:i/>
        </w:rPr>
        <w:t>,</w:t>
      </w:r>
      <w:r w:rsidRPr="00247EF3">
        <w:rPr>
          <w:i/>
        </w:rPr>
        <w:t xml:space="preserve"> we will </w:t>
      </w:r>
      <w:r w:rsidR="00F11D7A">
        <w:rPr>
          <w:i/>
        </w:rPr>
        <w:t>learn about</w:t>
      </w:r>
      <w:r w:rsidR="00F11D7A" w:rsidRPr="00247EF3">
        <w:rPr>
          <w:i/>
        </w:rPr>
        <w:t xml:space="preserve"> </w:t>
      </w:r>
      <w:r w:rsidRPr="00247EF3">
        <w:rPr>
          <w:i/>
        </w:rPr>
        <w:t>several common insects and pests, how they affect plants, their associated symptoms and how to manage them.</w:t>
      </w:r>
    </w:p>
    <w:p w14:paraId="722BADE2" w14:textId="77777777" w:rsidR="006206D2" w:rsidRDefault="006206D2" w:rsidP="006206D2">
      <w:pPr>
        <w:pStyle w:val="FFABody"/>
        <w:ind w:left="720"/>
      </w:pPr>
    </w:p>
    <w:p w14:paraId="10BAA5EC" w14:textId="4877F85F" w:rsidR="006206D2" w:rsidRPr="00EB7DBF" w:rsidRDefault="00EB7DBF" w:rsidP="00AB46A9">
      <w:pPr>
        <w:pStyle w:val="FFABody"/>
        <w:numPr>
          <w:ilvl w:val="0"/>
          <w:numId w:val="13"/>
        </w:numPr>
        <w:rPr>
          <w:b/>
        </w:rPr>
      </w:pPr>
      <w:r>
        <w:rPr>
          <w:rStyle w:val="FFASub2Char"/>
        </w:rPr>
        <w:t>Instruction</w:t>
      </w:r>
      <w:r w:rsidR="006206D2">
        <w:rPr>
          <w:i/>
        </w:rPr>
        <w:t xml:space="preserve"> (suggested time </w:t>
      </w:r>
      <w:r>
        <w:rPr>
          <w:i/>
        </w:rPr>
        <w:t>depends on teaching method</w:t>
      </w:r>
      <w:r w:rsidR="006206D2">
        <w:rPr>
          <w:i/>
        </w:rPr>
        <w:t>)</w:t>
      </w:r>
      <w:r>
        <w:rPr>
          <w:i/>
        </w:rPr>
        <w:t xml:space="preserve"> </w:t>
      </w:r>
      <w:r w:rsidRPr="00CD7234">
        <w:rPr>
          <w:rStyle w:val="Strong"/>
        </w:rPr>
        <w:t xml:space="preserve">Select a teaching method based on your number of students, time frame and </w:t>
      </w:r>
      <w:r w:rsidR="00E253AF" w:rsidRPr="00CD7234">
        <w:rPr>
          <w:rStyle w:val="Strong"/>
        </w:rPr>
        <w:t>available</w:t>
      </w:r>
      <w:r w:rsidRPr="00CD7234">
        <w:rPr>
          <w:rStyle w:val="Strong"/>
        </w:rPr>
        <w:t xml:space="preserve"> resources.</w:t>
      </w:r>
      <w:r w:rsidR="00AB46A9" w:rsidRPr="00CD7234">
        <w:rPr>
          <w:rStyle w:val="Strong"/>
        </w:rPr>
        <w:t xml:space="preserve"> For an overview of the teaching methods in this lesson, review the </w:t>
      </w:r>
      <w:r w:rsidR="00F11D7A">
        <w:rPr>
          <w:rStyle w:val="Strong"/>
        </w:rPr>
        <w:t>“</w:t>
      </w:r>
      <w:r w:rsidR="00AB46A9" w:rsidRPr="00CD7234">
        <w:rPr>
          <w:rStyle w:val="Strong"/>
        </w:rPr>
        <w:t>Teaching Methods</w:t>
      </w:r>
      <w:r w:rsidR="00F11D7A">
        <w:rPr>
          <w:rStyle w:val="Strong"/>
        </w:rPr>
        <w:t>”</w:t>
      </w:r>
      <w:r w:rsidR="00AB46A9" w:rsidRPr="00CD7234">
        <w:rPr>
          <w:rStyle w:val="Strong"/>
        </w:rPr>
        <w:t xml:space="preserve"> worksheet. </w:t>
      </w:r>
      <w:r w:rsidRPr="00CD7234">
        <w:rPr>
          <w:rStyle w:val="Strong"/>
        </w:rPr>
        <w:t xml:space="preserve"> All methods will cover the same information</w:t>
      </w:r>
      <w:r>
        <w:rPr>
          <w:b/>
        </w:rPr>
        <w:t>.</w:t>
      </w:r>
    </w:p>
    <w:p w14:paraId="45B99540" w14:textId="77777777" w:rsidR="00EB7DBF" w:rsidRDefault="00EB7DBF" w:rsidP="00EB7DBF">
      <w:pPr>
        <w:pStyle w:val="DocumentSub1"/>
        <w:ind w:left="720"/>
      </w:pPr>
    </w:p>
    <w:p w14:paraId="2B27F85B" w14:textId="4B1BA14A" w:rsidR="006206D2" w:rsidRDefault="00EB7DBF" w:rsidP="00CD7234">
      <w:pPr>
        <w:pStyle w:val="FFASub1"/>
        <w:ind w:left="720"/>
      </w:pPr>
      <w:r>
        <w:t>Direct Instruction lea</w:t>
      </w:r>
      <w:r w:rsidR="00AB46A9">
        <w:t>rning</w:t>
      </w:r>
    </w:p>
    <w:p w14:paraId="0108A231" w14:textId="3C878906" w:rsidR="00EB7DBF" w:rsidRPr="00CD7234" w:rsidRDefault="003379AC" w:rsidP="00412BDE">
      <w:pPr>
        <w:pStyle w:val="FFABody"/>
        <w:ind w:left="720"/>
        <w:rPr>
          <w:rStyle w:val="Strong"/>
        </w:rPr>
      </w:pPr>
      <w:r w:rsidRPr="00CD7234">
        <w:rPr>
          <w:rStyle w:val="Strong"/>
        </w:rPr>
        <w:t>Refer to slides 3-36</w:t>
      </w:r>
      <w:r w:rsidR="00EB7DBF" w:rsidRPr="00CD7234">
        <w:rPr>
          <w:rStyle w:val="Strong"/>
        </w:rPr>
        <w:t xml:space="preserve"> of the </w:t>
      </w:r>
      <w:r w:rsidR="00F11D7A" w:rsidRPr="00CD7234">
        <w:rPr>
          <w:rStyle w:val="Strong"/>
        </w:rPr>
        <w:t>“</w:t>
      </w:r>
      <w:r w:rsidRPr="00CD7234">
        <w:rPr>
          <w:rStyle w:val="Strong"/>
        </w:rPr>
        <w:t>Insects and Pests</w:t>
      </w:r>
      <w:r w:rsidR="00F11D7A" w:rsidRPr="00CD7234">
        <w:rPr>
          <w:rStyle w:val="Strong"/>
        </w:rPr>
        <w:t>”</w:t>
      </w:r>
      <w:r w:rsidR="00EB7DBF" w:rsidRPr="00CD7234">
        <w:rPr>
          <w:rStyle w:val="Strong"/>
        </w:rPr>
        <w:t xml:space="preserve"> PowerPoint to addre</w:t>
      </w:r>
      <w:r w:rsidRPr="00CD7234">
        <w:rPr>
          <w:rStyle w:val="Strong"/>
        </w:rPr>
        <w:t xml:space="preserve">ss the </w:t>
      </w:r>
      <w:r w:rsidR="00F11D7A" w:rsidRPr="00CD7234">
        <w:rPr>
          <w:rStyle w:val="Strong"/>
        </w:rPr>
        <w:t>i</w:t>
      </w:r>
      <w:r w:rsidRPr="00CD7234">
        <w:rPr>
          <w:rStyle w:val="Strong"/>
        </w:rPr>
        <w:t>nsect</w:t>
      </w:r>
      <w:r w:rsidR="00F11D7A" w:rsidRPr="00CD7234">
        <w:rPr>
          <w:rStyle w:val="Strong"/>
        </w:rPr>
        <w:t>s, p</w:t>
      </w:r>
      <w:r w:rsidRPr="00CD7234">
        <w:rPr>
          <w:rStyle w:val="Strong"/>
        </w:rPr>
        <w:t>ests</w:t>
      </w:r>
      <w:r w:rsidR="00F11D7A" w:rsidRPr="00CD7234">
        <w:rPr>
          <w:rStyle w:val="Strong"/>
        </w:rPr>
        <w:t xml:space="preserve"> and m</w:t>
      </w:r>
      <w:r w:rsidRPr="00CD7234">
        <w:rPr>
          <w:rStyle w:val="Strong"/>
        </w:rPr>
        <w:t>ites</w:t>
      </w:r>
      <w:r w:rsidR="00EB7DBF" w:rsidRPr="00CD7234">
        <w:rPr>
          <w:rStyle w:val="Strong"/>
        </w:rPr>
        <w:t xml:space="preserve"> identified in the </w:t>
      </w:r>
      <w:r w:rsidR="00EB288D">
        <w:rPr>
          <w:rStyle w:val="Strong"/>
        </w:rPr>
        <w:t>f</w:t>
      </w:r>
      <w:r w:rsidR="00EB7DBF" w:rsidRPr="00CD7234">
        <w:rPr>
          <w:rStyle w:val="Strong"/>
        </w:rPr>
        <w:t>loriculture CDE.</w:t>
      </w:r>
    </w:p>
    <w:p w14:paraId="376F7AF9" w14:textId="1EDB47D9" w:rsidR="006206D2" w:rsidRDefault="006206D2" w:rsidP="006206D2">
      <w:pPr>
        <w:pStyle w:val="FFABody"/>
        <w:ind w:left="720"/>
      </w:pPr>
    </w:p>
    <w:p w14:paraId="0504554A" w14:textId="30E8C044" w:rsidR="00F11D7A" w:rsidRDefault="00412BDE" w:rsidP="006206D2">
      <w:pPr>
        <w:pStyle w:val="FFABody"/>
        <w:ind w:left="720"/>
      </w:pPr>
      <w:r>
        <w:t xml:space="preserve">The teacher will </w:t>
      </w:r>
      <w:r w:rsidR="00B95430">
        <w:t>i</w:t>
      </w:r>
      <w:r w:rsidR="00247EF3">
        <w:t xml:space="preserve">dentify the 11 items classified as </w:t>
      </w:r>
      <w:r w:rsidR="00F11D7A">
        <w:t>i</w:t>
      </w:r>
      <w:r w:rsidR="00247EF3">
        <w:t>nsect</w:t>
      </w:r>
      <w:r w:rsidR="00F11D7A">
        <w:t>s, p</w:t>
      </w:r>
      <w:r w:rsidR="00247EF3">
        <w:t>ests</w:t>
      </w:r>
      <w:r w:rsidR="00F11D7A">
        <w:t xml:space="preserve"> and m</w:t>
      </w:r>
      <w:r w:rsidR="00247EF3">
        <w:t>ites</w:t>
      </w:r>
      <w:r>
        <w:t xml:space="preserve"> by the </w:t>
      </w:r>
      <w:r w:rsidR="00EB288D">
        <w:t>f</w:t>
      </w:r>
      <w:r w:rsidR="00E253AF">
        <w:t>loriculture</w:t>
      </w:r>
      <w:r w:rsidR="001D2A8B">
        <w:t xml:space="preserve"> CDE. Each </w:t>
      </w:r>
      <w:r w:rsidR="00247EF3">
        <w:t>pest</w:t>
      </w:r>
      <w:r>
        <w:t xml:space="preserve"> topic is presented with </w:t>
      </w:r>
      <w:r w:rsidR="001D2A8B">
        <w:t xml:space="preserve">an </w:t>
      </w:r>
      <w:r>
        <w:t xml:space="preserve">overview, symptoms, prevention, treatment, </w:t>
      </w:r>
      <w:r w:rsidR="00F11D7A">
        <w:t xml:space="preserve">an </w:t>
      </w:r>
      <w:r>
        <w:t xml:space="preserve">image and resources. </w:t>
      </w:r>
      <w:r w:rsidR="00B95430">
        <w:t>Stude</w:t>
      </w:r>
      <w:r w:rsidR="001D2A8B">
        <w:t>nts should record and</w:t>
      </w:r>
      <w:r w:rsidR="00B95430">
        <w:t xml:space="preserve"> categorize the information using the </w:t>
      </w:r>
      <w:r w:rsidR="001D2A8B">
        <w:t>“</w:t>
      </w:r>
      <w:r w:rsidR="00B95430">
        <w:t>Information Chart</w:t>
      </w:r>
      <w:r w:rsidR="001D2A8B">
        <w:t>”</w:t>
      </w:r>
      <w:r w:rsidR="00B95430">
        <w:t xml:space="preserve"> worksheet throughout the lesson. </w:t>
      </w:r>
      <w:r w:rsidR="001D2A8B">
        <w:t>The “</w:t>
      </w:r>
      <w:r w:rsidR="00054137">
        <w:t>Information Chart</w:t>
      </w:r>
      <w:r w:rsidR="001D2A8B">
        <w:t>”</w:t>
      </w:r>
      <w:r w:rsidR="005112FD">
        <w:t xml:space="preserve"> can be turned in as a daily grade and/or formative assessment</w:t>
      </w:r>
      <w:r w:rsidR="00F11D7A">
        <w:t>,</w:t>
      </w:r>
      <w:r w:rsidR="00247EF3">
        <w:t xml:space="preserve"> </w:t>
      </w:r>
      <w:r w:rsidR="00F11D7A">
        <w:t xml:space="preserve">but it should be returned to students because it will be used throughout unit two.  </w:t>
      </w:r>
    </w:p>
    <w:p w14:paraId="71B252CC" w14:textId="429BA3D5" w:rsidR="006206D2" w:rsidRDefault="006206D2" w:rsidP="006206D2">
      <w:pPr>
        <w:pStyle w:val="FFABody"/>
        <w:ind w:left="720"/>
      </w:pPr>
    </w:p>
    <w:p w14:paraId="53CEDDEB" w14:textId="54A0443A" w:rsidR="00B95430" w:rsidRDefault="00AB46A9" w:rsidP="00CD7234">
      <w:pPr>
        <w:pStyle w:val="FFASub1"/>
        <w:ind w:left="720"/>
      </w:pPr>
      <w:r>
        <w:t>Cooperative learning</w:t>
      </w:r>
    </w:p>
    <w:p w14:paraId="032FC1EC" w14:textId="04318792" w:rsidR="00B95430" w:rsidRDefault="00B95430" w:rsidP="00B95430">
      <w:pPr>
        <w:pStyle w:val="FFABody"/>
        <w:ind w:left="720"/>
      </w:pPr>
      <w:r>
        <w:t>The teac</w:t>
      </w:r>
      <w:r w:rsidR="00247EF3">
        <w:t>her will divide the class into 11</w:t>
      </w:r>
      <w:r>
        <w:t xml:space="preserve"> group</w:t>
      </w:r>
      <w:r w:rsidR="00247EF3">
        <w:t xml:space="preserve">s and assign each </w:t>
      </w:r>
      <w:r w:rsidR="00F11D7A">
        <w:t xml:space="preserve">group </w:t>
      </w:r>
      <w:r w:rsidR="00247EF3">
        <w:t>a pest</w:t>
      </w:r>
      <w:r>
        <w:t xml:space="preserve"> topic. Once assigned, each group will need at least one internet capable device and a </w:t>
      </w:r>
      <w:r w:rsidR="001D2A8B">
        <w:t>“</w:t>
      </w:r>
      <w:r w:rsidR="00E4358C">
        <w:t>Profile W</w:t>
      </w:r>
      <w:r>
        <w:t>orksheet</w:t>
      </w:r>
      <w:r w:rsidR="00E4358C">
        <w:t>”</w:t>
      </w:r>
      <w:r>
        <w:t xml:space="preserve"> to help them navigate a</w:t>
      </w:r>
      <w:r w:rsidR="005112FD">
        <w:t>n</w:t>
      </w:r>
      <w:r>
        <w:t>d organize their research. Once they believ</w:t>
      </w:r>
      <w:r w:rsidR="005112FD">
        <w:t>e</w:t>
      </w:r>
      <w:r>
        <w:t xml:space="preserve"> they have found enough information on their topic, the teacher should review their </w:t>
      </w:r>
      <w:r w:rsidR="001D2A8B">
        <w:t>“</w:t>
      </w:r>
      <w:r w:rsidR="00E4358C">
        <w:t>Profile W</w:t>
      </w:r>
      <w:r>
        <w:t>orksheet</w:t>
      </w:r>
      <w:r w:rsidR="00E4358C">
        <w:t>”</w:t>
      </w:r>
      <w:r>
        <w:t xml:space="preserve"> for accuracy and credibility. If finding information and credible sources is an issue, refer to the resources listed on this lesson plan. </w:t>
      </w:r>
    </w:p>
    <w:p w14:paraId="5F76FA81" w14:textId="77777777" w:rsidR="00B95430" w:rsidRDefault="00B95430" w:rsidP="00B95430">
      <w:pPr>
        <w:pStyle w:val="FFABody"/>
        <w:ind w:left="720"/>
      </w:pPr>
    </w:p>
    <w:p w14:paraId="46ED998A" w14:textId="66866420" w:rsidR="005112FD" w:rsidRDefault="00B95430" w:rsidP="00B95430">
      <w:pPr>
        <w:pStyle w:val="FFABody"/>
        <w:ind w:left="720"/>
      </w:pPr>
      <w:r>
        <w:t>After the res</w:t>
      </w:r>
      <w:r w:rsidR="005112FD">
        <w:t>earch has been approved, the group</w:t>
      </w:r>
      <w:r w:rsidR="0042215C">
        <w:t>s</w:t>
      </w:r>
      <w:r>
        <w:t xml:space="preserve"> will begin to design their product. Depending on materials available, students can </w:t>
      </w:r>
      <w:r w:rsidR="00E253AF">
        <w:t>create</w:t>
      </w:r>
      <w:r>
        <w:t xml:space="preserve"> a poster, infographic, brochure, etc.</w:t>
      </w:r>
      <w:r w:rsidR="00F11D7A">
        <w:t>,</w:t>
      </w:r>
      <w:r>
        <w:t xml:space="preserve"> to display what they have learned. Once the product is finished, station the product</w:t>
      </w:r>
      <w:r w:rsidR="00F11D7A">
        <w:t>s</w:t>
      </w:r>
      <w:r>
        <w:t xml:space="preserve"> around the room and give each student </w:t>
      </w:r>
      <w:r w:rsidR="00E253AF">
        <w:t>an</w:t>
      </w:r>
      <w:r>
        <w:t xml:space="preserve"> </w:t>
      </w:r>
      <w:r w:rsidR="001D2A8B">
        <w:t>“</w:t>
      </w:r>
      <w:r>
        <w:t>Information Chart</w:t>
      </w:r>
      <w:r w:rsidR="00F11D7A">
        <w:t>.</w:t>
      </w:r>
      <w:r w:rsidR="001D2A8B">
        <w:t>”</w:t>
      </w:r>
      <w:r>
        <w:t xml:space="preserve"> Allow students to rotate around the stations and view their </w:t>
      </w:r>
      <w:r w:rsidR="00E253AF">
        <w:t>peers’</w:t>
      </w:r>
      <w:r>
        <w:t xml:space="preserve"> prod</w:t>
      </w:r>
      <w:r w:rsidR="005112FD">
        <w:t>ucts whi</w:t>
      </w:r>
      <w:r w:rsidR="001D2A8B">
        <w:t xml:space="preserve">le using them to fill in their </w:t>
      </w:r>
      <w:r w:rsidR="005112FD">
        <w:t xml:space="preserve">chart. </w:t>
      </w:r>
    </w:p>
    <w:p w14:paraId="34B52E0F" w14:textId="77777777" w:rsidR="005112FD" w:rsidRDefault="005112FD" w:rsidP="00B95430">
      <w:pPr>
        <w:pStyle w:val="FFABody"/>
        <w:ind w:left="720"/>
      </w:pPr>
    </w:p>
    <w:p w14:paraId="788CFD58" w14:textId="6640AF27" w:rsidR="006B79C8" w:rsidRDefault="005112FD" w:rsidP="006206D2">
      <w:pPr>
        <w:pStyle w:val="FFABody"/>
        <w:ind w:left="720"/>
      </w:pPr>
      <w:r>
        <w:t xml:space="preserve">Using the </w:t>
      </w:r>
      <w:r w:rsidR="001D2A8B">
        <w:t>“</w:t>
      </w:r>
      <w:r>
        <w:t>Product Rubric</w:t>
      </w:r>
      <w:r w:rsidR="006B79C8">
        <w:t>,</w:t>
      </w:r>
      <w:r w:rsidR="001D2A8B">
        <w:t>”</w:t>
      </w:r>
      <w:r>
        <w:t xml:space="preserve"> the teacher can grade each group themselves or make multiple copies and have the students grade each product during the rotation. Rubrics scan be collected and used as a project grade. </w:t>
      </w:r>
      <w:r w:rsidR="001D2A8B">
        <w:t>The “</w:t>
      </w:r>
      <w:r w:rsidR="00054137">
        <w:t>Information Chart</w:t>
      </w:r>
      <w:r w:rsidR="001D2A8B">
        <w:t>”</w:t>
      </w:r>
      <w:r w:rsidRPr="005112FD">
        <w:t xml:space="preserve"> can be turned in as a daily grade and/or formative assessment</w:t>
      </w:r>
      <w:r w:rsidR="006B79C8">
        <w:t>,</w:t>
      </w:r>
      <w:r w:rsidR="00054137" w:rsidRPr="00054137">
        <w:t xml:space="preserve"> </w:t>
      </w:r>
      <w:r w:rsidR="006B79C8">
        <w:t xml:space="preserve">but it should be returned to students because it will be used throughout unit two.  </w:t>
      </w:r>
    </w:p>
    <w:p w14:paraId="67E8F28D" w14:textId="6EADF2B2" w:rsidR="00B95430" w:rsidRDefault="00B95430" w:rsidP="006206D2">
      <w:pPr>
        <w:pStyle w:val="FFABody"/>
        <w:ind w:left="720"/>
      </w:pPr>
    </w:p>
    <w:p w14:paraId="1F720135" w14:textId="026499DD" w:rsidR="005112FD" w:rsidRDefault="00AB46A9" w:rsidP="00CD7234">
      <w:pPr>
        <w:pStyle w:val="FFASub1"/>
        <w:ind w:left="720"/>
      </w:pPr>
      <w:r>
        <w:t>Individual learning</w:t>
      </w:r>
    </w:p>
    <w:p w14:paraId="73A518CE" w14:textId="5D1A8562" w:rsidR="005112FD" w:rsidRDefault="005112FD" w:rsidP="005112FD">
      <w:pPr>
        <w:pStyle w:val="FFABody"/>
        <w:ind w:left="720"/>
      </w:pPr>
      <w:r>
        <w:t>Each stude</w:t>
      </w:r>
      <w:r w:rsidR="00247EF3">
        <w:t>nt will be assigned one of the 11 pest</w:t>
      </w:r>
      <w:r>
        <w:t xml:space="preserve"> topics. Once assigned, each student will need an internet capable device and a </w:t>
      </w:r>
      <w:r w:rsidR="00784721">
        <w:t>“</w:t>
      </w:r>
      <w:r w:rsidR="00E4358C">
        <w:t>Profile W</w:t>
      </w:r>
      <w:r>
        <w:t>orksheet</w:t>
      </w:r>
      <w:r w:rsidR="00E4358C">
        <w:t>”</w:t>
      </w:r>
      <w:r>
        <w:t xml:space="preserve"> to help them navigate and organize their research. Once they believe they have found enough information on their topic, the teacher should review their </w:t>
      </w:r>
      <w:r w:rsidR="001D2A8B">
        <w:t>“</w:t>
      </w:r>
      <w:r w:rsidR="00E4358C">
        <w:t>Profile W</w:t>
      </w:r>
      <w:r>
        <w:t>orksheet</w:t>
      </w:r>
      <w:r w:rsidR="00E4358C">
        <w:t>”</w:t>
      </w:r>
      <w:r>
        <w:t xml:space="preserve"> for accuracy and credibility. If finding information and credible sources is an issue, refer to the resources listed on this lesson plan or in the </w:t>
      </w:r>
      <w:r w:rsidR="0042215C">
        <w:t>“Insects and Pests”</w:t>
      </w:r>
      <w:r>
        <w:t xml:space="preserve"> PowerPoint. </w:t>
      </w:r>
    </w:p>
    <w:p w14:paraId="1FB58CC6" w14:textId="77777777" w:rsidR="005112FD" w:rsidRDefault="005112FD" w:rsidP="005112FD">
      <w:pPr>
        <w:pStyle w:val="FFABody"/>
        <w:ind w:left="720"/>
      </w:pPr>
    </w:p>
    <w:p w14:paraId="0103BF7B" w14:textId="7871596E" w:rsidR="0042215C" w:rsidRDefault="005112FD" w:rsidP="00840989">
      <w:pPr>
        <w:pStyle w:val="FFABody"/>
        <w:ind w:left="720"/>
      </w:pPr>
      <w:r>
        <w:t>After the research has been approved, the student</w:t>
      </w:r>
      <w:r w:rsidR="0042215C">
        <w:t>s</w:t>
      </w:r>
      <w:r>
        <w:t xml:space="preserve"> will begin to design their product. Depending on materials available, students can create an informative essay, </w:t>
      </w:r>
      <w:r w:rsidR="00E253AF">
        <w:t>PowerPoint</w:t>
      </w:r>
      <w:r>
        <w:t>, podcast, etc.</w:t>
      </w:r>
      <w:r w:rsidR="0042215C">
        <w:t>,</w:t>
      </w:r>
      <w:r>
        <w:t xml:space="preserve"> to display what they have learned. Once the product is finished, have each student present </w:t>
      </w:r>
      <w:r w:rsidR="0042215C">
        <w:t xml:space="preserve">his or her </w:t>
      </w:r>
      <w:r>
        <w:t>product to the class. During the pre</w:t>
      </w:r>
      <w:r w:rsidR="001D2A8B">
        <w:t>sentation, give student</w:t>
      </w:r>
      <w:r w:rsidR="0042215C">
        <w:t>s</w:t>
      </w:r>
      <w:r w:rsidR="001D2A8B">
        <w:t xml:space="preserve"> the</w:t>
      </w:r>
      <w:r>
        <w:t xml:space="preserve"> </w:t>
      </w:r>
      <w:r w:rsidR="001D2A8B">
        <w:t>“</w:t>
      </w:r>
      <w:r>
        <w:t>Information Chart</w:t>
      </w:r>
      <w:r w:rsidR="001D2A8B">
        <w:t>”</w:t>
      </w:r>
      <w:r w:rsidR="00840989">
        <w:t xml:space="preserve"> worksheet</w:t>
      </w:r>
      <w:r w:rsidR="0042215C">
        <w:t>,</w:t>
      </w:r>
      <w:r>
        <w:t xml:space="preserve"> and have</w:t>
      </w:r>
      <w:r w:rsidR="001D2A8B">
        <w:t xml:space="preserve"> them fill in their </w:t>
      </w:r>
      <w:r>
        <w:t>chart</w:t>
      </w:r>
      <w:r w:rsidR="00840989">
        <w:t xml:space="preserve"> using the information being presented</w:t>
      </w:r>
      <w:r>
        <w:t>.</w:t>
      </w:r>
      <w:r w:rsidRPr="005112FD">
        <w:t xml:space="preserve"> </w:t>
      </w:r>
      <w:r w:rsidR="001D2A8B">
        <w:t>The “</w:t>
      </w:r>
      <w:r w:rsidR="00054137">
        <w:t>Information Chart</w:t>
      </w:r>
      <w:r w:rsidR="001D2A8B">
        <w:t>”</w:t>
      </w:r>
      <w:r w:rsidRPr="005112FD">
        <w:t xml:space="preserve"> can be turned in as a daily grade and/or formative assessment</w:t>
      </w:r>
      <w:r w:rsidR="0042215C">
        <w:t>,</w:t>
      </w:r>
      <w:r w:rsidR="001D2A8B">
        <w:t xml:space="preserve"> </w:t>
      </w:r>
      <w:r w:rsidR="0042215C">
        <w:t xml:space="preserve">but it should be returned to students because it will be used throughout unit two.  </w:t>
      </w:r>
    </w:p>
    <w:p w14:paraId="224490F3" w14:textId="65D842F1" w:rsidR="00B95430" w:rsidRPr="001A3DB4" w:rsidRDefault="005112FD" w:rsidP="00840989">
      <w:pPr>
        <w:pStyle w:val="FFABody"/>
        <w:ind w:left="720"/>
      </w:pPr>
      <w:r w:rsidRPr="005112FD">
        <w:t xml:space="preserve">  </w:t>
      </w:r>
      <w:r>
        <w:t xml:space="preserve"> </w:t>
      </w:r>
    </w:p>
    <w:p w14:paraId="0825BD45" w14:textId="58857B11" w:rsidR="006206D2" w:rsidRPr="00840989" w:rsidRDefault="006206D2" w:rsidP="00840989">
      <w:pPr>
        <w:pStyle w:val="ListParagraph"/>
        <w:numPr>
          <w:ilvl w:val="0"/>
          <w:numId w:val="13"/>
        </w:numPr>
        <w:rPr>
          <w:rFonts w:ascii="Verdana" w:eastAsiaTheme="minorEastAsia" w:hAnsi="Verdana" w:cs="Lasiver-Regular"/>
          <w:b/>
          <w:color w:val="070909"/>
          <w:sz w:val="17"/>
          <w:szCs w:val="17"/>
          <w:lang w:eastAsia="ja-JP"/>
        </w:rPr>
      </w:pPr>
      <w:r w:rsidRPr="00BC6F37">
        <w:rPr>
          <w:rStyle w:val="FFASub2Char"/>
        </w:rPr>
        <w:t>Reflection</w:t>
      </w:r>
      <w:r w:rsidRPr="00840989">
        <w:rPr>
          <w:i/>
        </w:rPr>
        <w:t xml:space="preserve"> </w:t>
      </w:r>
      <w:r w:rsidRPr="00CD7234">
        <w:rPr>
          <w:rStyle w:val="FFABodyChar"/>
        </w:rPr>
        <w:t xml:space="preserve">(suggested time </w:t>
      </w:r>
      <w:r w:rsidR="00412BDE" w:rsidRPr="00CD7234">
        <w:rPr>
          <w:rStyle w:val="FFABodyChar"/>
        </w:rPr>
        <w:t>10-15</w:t>
      </w:r>
      <w:r w:rsidRPr="00CD7234">
        <w:rPr>
          <w:rStyle w:val="FFABodyChar"/>
        </w:rPr>
        <w:t xml:space="preserve"> minutes)</w:t>
      </w:r>
      <w:r w:rsidRPr="00840989">
        <w:rPr>
          <w:i/>
        </w:rPr>
        <w:t xml:space="preserve"> </w:t>
      </w:r>
      <w:r w:rsidR="00840989" w:rsidRPr="00CD7234">
        <w:rPr>
          <w:rStyle w:val="Strong"/>
        </w:rPr>
        <w:t xml:space="preserve">If using the </w:t>
      </w:r>
      <w:r w:rsidR="0042215C">
        <w:rPr>
          <w:rStyle w:val="Strong"/>
        </w:rPr>
        <w:t>d</w:t>
      </w:r>
      <w:r w:rsidR="00840989" w:rsidRPr="00CD7234">
        <w:rPr>
          <w:rStyle w:val="Strong"/>
        </w:rPr>
        <w:t xml:space="preserve">irect </w:t>
      </w:r>
      <w:r w:rsidR="0042215C">
        <w:rPr>
          <w:rStyle w:val="Strong"/>
        </w:rPr>
        <w:t>i</w:t>
      </w:r>
      <w:r w:rsidR="00840989" w:rsidRPr="00CD7234">
        <w:rPr>
          <w:rStyle w:val="Strong"/>
        </w:rPr>
        <w:t xml:space="preserve">nstruction method, </w:t>
      </w:r>
      <w:r w:rsidR="00E253AF" w:rsidRPr="00CD7234">
        <w:rPr>
          <w:rStyle w:val="Strong"/>
        </w:rPr>
        <w:t>refer</w:t>
      </w:r>
      <w:r w:rsidR="00840989" w:rsidRPr="00CD7234">
        <w:rPr>
          <w:rStyle w:val="Strong"/>
        </w:rPr>
        <w:t xml:space="preserve"> to s</w:t>
      </w:r>
      <w:r w:rsidR="003379AC" w:rsidRPr="00CD7234">
        <w:rPr>
          <w:rStyle w:val="Strong"/>
        </w:rPr>
        <w:t>lide 37</w:t>
      </w:r>
      <w:r w:rsidR="00840989" w:rsidRPr="00CD7234">
        <w:rPr>
          <w:rStyle w:val="Strong"/>
        </w:rPr>
        <w:t xml:space="preserve"> of the </w:t>
      </w:r>
      <w:r w:rsidR="0042215C">
        <w:rPr>
          <w:rStyle w:val="Strong"/>
        </w:rPr>
        <w:t>“</w:t>
      </w:r>
      <w:r w:rsidR="003379AC" w:rsidRPr="00CD7234">
        <w:rPr>
          <w:rStyle w:val="Strong"/>
        </w:rPr>
        <w:t>Insects and Pests</w:t>
      </w:r>
      <w:r w:rsidR="0042215C">
        <w:rPr>
          <w:rStyle w:val="Strong"/>
        </w:rPr>
        <w:t>”</w:t>
      </w:r>
      <w:r w:rsidR="00840989" w:rsidRPr="00CD7234">
        <w:rPr>
          <w:rStyle w:val="Strong"/>
        </w:rPr>
        <w:t xml:space="preserve"> PowerPoint to present the reflection activity.</w:t>
      </w:r>
      <w:r w:rsidR="00840989">
        <w:rPr>
          <w:rFonts w:ascii="Verdana" w:eastAsiaTheme="minorEastAsia" w:hAnsi="Verdana" w:cs="Lasiver-Regular"/>
          <w:b/>
          <w:color w:val="070909"/>
          <w:sz w:val="17"/>
          <w:szCs w:val="17"/>
          <w:lang w:eastAsia="ja-JP"/>
        </w:rPr>
        <w:t xml:space="preserve"> </w:t>
      </w:r>
    </w:p>
    <w:p w14:paraId="2ADAA6E2" w14:textId="77605979" w:rsidR="006206D2" w:rsidRDefault="003379AC" w:rsidP="006206D2">
      <w:pPr>
        <w:pStyle w:val="FFABody"/>
        <w:ind w:left="720"/>
        <w:rPr>
          <w:i/>
        </w:rPr>
      </w:pPr>
      <w:r>
        <w:rPr>
          <w:i/>
        </w:rPr>
        <w:lastRenderedPageBreak/>
        <w:t xml:space="preserve">That was a lot of </w:t>
      </w:r>
      <w:r w:rsidR="0042215C">
        <w:rPr>
          <w:i/>
        </w:rPr>
        <w:t>p</w:t>
      </w:r>
      <w:r>
        <w:rPr>
          <w:i/>
        </w:rPr>
        <w:t>ests, but did you notice any similarities in the prevention techniques? Some of the prevention techniques we reviewed might seem kind of obvious</w:t>
      </w:r>
      <w:r w:rsidR="0042215C">
        <w:rPr>
          <w:i/>
        </w:rPr>
        <w:t xml:space="preserve"> and</w:t>
      </w:r>
      <w:r>
        <w:rPr>
          <w:i/>
        </w:rPr>
        <w:t xml:space="preserve"> just </w:t>
      </w:r>
      <w:r w:rsidR="0042215C">
        <w:rPr>
          <w:i/>
        </w:rPr>
        <w:t xml:space="preserve">best </w:t>
      </w:r>
      <w:r>
        <w:rPr>
          <w:i/>
        </w:rPr>
        <w:t>practice</w:t>
      </w:r>
      <w:r w:rsidR="0042215C">
        <w:rPr>
          <w:i/>
        </w:rPr>
        <w:t>s</w:t>
      </w:r>
      <w:r>
        <w:rPr>
          <w:i/>
        </w:rPr>
        <w:t xml:space="preserve"> for plant production. Review the pests and disease</w:t>
      </w:r>
      <w:r w:rsidR="0042215C">
        <w:rPr>
          <w:i/>
        </w:rPr>
        <w:t>s</w:t>
      </w:r>
      <w:r>
        <w:rPr>
          <w:i/>
        </w:rPr>
        <w:t xml:space="preserve"> we covered and pick </w:t>
      </w:r>
      <w:r w:rsidR="00794206">
        <w:rPr>
          <w:i/>
        </w:rPr>
        <w:t>three</w:t>
      </w:r>
      <w:r>
        <w:rPr>
          <w:i/>
        </w:rPr>
        <w:t xml:space="preserve"> prevention techniques you would suggest to someone in the </w:t>
      </w:r>
      <w:r w:rsidR="0042215C">
        <w:rPr>
          <w:i/>
        </w:rPr>
        <w:t>f</w:t>
      </w:r>
      <w:r>
        <w:rPr>
          <w:i/>
        </w:rPr>
        <w:t xml:space="preserve">loriculture </w:t>
      </w:r>
      <w:r w:rsidR="0042215C">
        <w:rPr>
          <w:i/>
        </w:rPr>
        <w:t>i</w:t>
      </w:r>
      <w:r>
        <w:rPr>
          <w:i/>
        </w:rPr>
        <w:t>ndustry</w:t>
      </w:r>
      <w:r w:rsidR="0042215C">
        <w:rPr>
          <w:i/>
        </w:rPr>
        <w:t>.</w:t>
      </w:r>
      <w:r>
        <w:rPr>
          <w:i/>
        </w:rPr>
        <w:t xml:space="preserve"> </w:t>
      </w:r>
    </w:p>
    <w:p w14:paraId="2140E307" w14:textId="505CCC34" w:rsidR="006206D2" w:rsidRPr="00313F08" w:rsidRDefault="006206D2" w:rsidP="00784721">
      <w:pPr>
        <w:pStyle w:val="FFABody"/>
        <w:rPr>
          <w:i/>
        </w:rPr>
      </w:pPr>
    </w:p>
    <w:p w14:paraId="4FACE839" w14:textId="47583A05" w:rsidR="00784721" w:rsidRDefault="00AC32D1" w:rsidP="00AC32D1">
      <w:pPr>
        <w:pStyle w:val="FFABody"/>
        <w:ind w:left="720"/>
      </w:pPr>
      <w:r>
        <w:t xml:space="preserve">Have students </w:t>
      </w:r>
      <w:r w:rsidR="00784721">
        <w:t xml:space="preserve">think about what </w:t>
      </w:r>
      <w:r w:rsidR="00794206">
        <w:t>three</w:t>
      </w:r>
      <w:r w:rsidR="00784721">
        <w:t xml:space="preserve"> prevention techniques </w:t>
      </w:r>
      <w:r w:rsidR="0042215C">
        <w:t xml:space="preserve">they </w:t>
      </w:r>
      <w:r w:rsidR="00784721">
        <w:t>would suggest as something to practice for good plant production</w:t>
      </w:r>
      <w:r w:rsidR="0042215C">
        <w:t xml:space="preserve"> (beyond techniques used only </w:t>
      </w:r>
      <w:r w:rsidR="00784721">
        <w:t>in the case of an infestation</w:t>
      </w:r>
      <w:r w:rsidR="0042215C">
        <w:t>)</w:t>
      </w:r>
      <w:r w:rsidR="00784721">
        <w:t xml:space="preserve">. </w:t>
      </w:r>
      <w:r w:rsidR="0042215C">
        <w:t>Have students p</w:t>
      </w:r>
      <w:r w:rsidR="00784721">
        <w:t>air up with a partner and share their choices</w:t>
      </w:r>
      <w:r w:rsidR="006206D2">
        <w:t>.</w:t>
      </w:r>
      <w:r w:rsidR="00784721">
        <w:t xml:space="preserve"> </w:t>
      </w:r>
    </w:p>
    <w:p w14:paraId="6BC6942B" w14:textId="77777777" w:rsidR="00784721" w:rsidRDefault="00784721" w:rsidP="00AC32D1">
      <w:pPr>
        <w:pStyle w:val="FFABody"/>
        <w:ind w:left="720"/>
      </w:pPr>
    </w:p>
    <w:p w14:paraId="79CFA2D1" w14:textId="1EB6AB5C" w:rsidR="006206D2" w:rsidRDefault="00784721" w:rsidP="00AC32D1">
      <w:pPr>
        <w:pStyle w:val="FFABody"/>
        <w:ind w:left="720"/>
        <w:rPr>
          <w:i/>
        </w:rPr>
      </w:pPr>
      <w:r w:rsidRPr="00784721">
        <w:rPr>
          <w:i/>
        </w:rPr>
        <w:t xml:space="preserve">Out of the techniques you </w:t>
      </w:r>
      <w:r w:rsidR="0042215C">
        <w:rPr>
          <w:i/>
        </w:rPr>
        <w:t>and your partner</w:t>
      </w:r>
      <w:r w:rsidRPr="00784721">
        <w:rPr>
          <w:i/>
        </w:rPr>
        <w:t xml:space="preserve"> discussed, </w:t>
      </w:r>
      <w:r>
        <w:rPr>
          <w:i/>
        </w:rPr>
        <w:t>would practicing them</w:t>
      </w:r>
      <w:r w:rsidRPr="00784721">
        <w:rPr>
          <w:i/>
        </w:rPr>
        <w:t xml:space="preserve"> help with</w:t>
      </w:r>
      <w:r>
        <w:rPr>
          <w:i/>
        </w:rPr>
        <w:t xml:space="preserve"> the</w:t>
      </w:r>
      <w:r w:rsidRPr="00784721">
        <w:rPr>
          <w:i/>
        </w:rPr>
        <w:t xml:space="preserve"> prevent</w:t>
      </w:r>
      <w:r>
        <w:rPr>
          <w:i/>
        </w:rPr>
        <w:t>ion of</w:t>
      </w:r>
      <w:r w:rsidRPr="00784721">
        <w:rPr>
          <w:i/>
        </w:rPr>
        <w:t xml:space="preserve"> any of the disorders or</w:t>
      </w:r>
      <w:r>
        <w:rPr>
          <w:i/>
        </w:rPr>
        <w:t xml:space="preserve"> disease we discussed in previous lessons</w:t>
      </w:r>
      <w:r w:rsidRPr="00784721">
        <w:rPr>
          <w:i/>
        </w:rPr>
        <w:t>?</w:t>
      </w:r>
      <w:r w:rsidR="006206D2" w:rsidRPr="00784721">
        <w:rPr>
          <w:i/>
        </w:rPr>
        <w:t xml:space="preserve">  </w:t>
      </w:r>
    </w:p>
    <w:p w14:paraId="40379CF3" w14:textId="308CEA0C" w:rsidR="00784721" w:rsidRDefault="00784721" w:rsidP="00AC32D1">
      <w:pPr>
        <w:pStyle w:val="FFABody"/>
        <w:ind w:left="720"/>
        <w:rPr>
          <w:i/>
        </w:rPr>
      </w:pPr>
    </w:p>
    <w:p w14:paraId="28FBAB0C" w14:textId="74209511" w:rsidR="00784721" w:rsidRPr="00784721" w:rsidRDefault="00784721" w:rsidP="00AC32D1">
      <w:pPr>
        <w:pStyle w:val="FFABody"/>
        <w:ind w:left="720"/>
      </w:pPr>
      <w:r w:rsidRPr="00784721">
        <w:t xml:space="preserve">Allow students time to discuss how a prevention technique could help save the plants from other disorders and diseases mentioned earlier in the unit. Encourage them to use their “Information Chart” to refresh their memories. After they have </w:t>
      </w:r>
      <w:r w:rsidR="002136E9">
        <w:t xml:space="preserve">finished </w:t>
      </w:r>
      <w:r w:rsidR="00AB46A9" w:rsidRPr="00784721">
        <w:t>discuss</w:t>
      </w:r>
      <w:r w:rsidR="002136E9">
        <w:t>ing the topic</w:t>
      </w:r>
      <w:r w:rsidRPr="00784721">
        <w:t xml:space="preserve">, have each group share one of </w:t>
      </w:r>
      <w:r w:rsidR="002136E9">
        <w:t>its</w:t>
      </w:r>
      <w:r w:rsidR="002136E9" w:rsidRPr="00784721">
        <w:t xml:space="preserve"> </w:t>
      </w:r>
      <w:r w:rsidRPr="00784721">
        <w:t xml:space="preserve">prevention techniques and explain what pests, disease and/or disorders it could prevent. </w:t>
      </w:r>
    </w:p>
    <w:p w14:paraId="2DA61580" w14:textId="77777777" w:rsidR="006206D2" w:rsidRDefault="006206D2" w:rsidP="006206D2">
      <w:pPr>
        <w:pStyle w:val="FFABody"/>
      </w:pPr>
    </w:p>
    <w:p w14:paraId="5793A6CA" w14:textId="251F33FD" w:rsidR="006206D2" w:rsidRPr="00F309BF" w:rsidRDefault="006206D2" w:rsidP="006206D2">
      <w:pPr>
        <w:pStyle w:val="FFABody"/>
        <w:numPr>
          <w:ilvl w:val="0"/>
          <w:numId w:val="13"/>
        </w:numPr>
        <w:rPr>
          <w:b/>
          <w:i/>
        </w:rPr>
      </w:pPr>
      <w:r w:rsidRPr="00BC6F37">
        <w:rPr>
          <w:rStyle w:val="FFASub2Char"/>
        </w:rPr>
        <w:t>Leveling Up:</w:t>
      </w:r>
      <w:r>
        <w:rPr>
          <w:b/>
          <w:i/>
        </w:rPr>
        <w:t xml:space="preserve"> </w:t>
      </w:r>
      <w:r>
        <w:t xml:space="preserve">For students who finish early or want to practice the identification activity in the </w:t>
      </w:r>
      <w:r w:rsidR="00EB288D">
        <w:t>f</w:t>
      </w:r>
      <w:r>
        <w:t>loriculture CDE</w:t>
      </w:r>
      <w:r w:rsidR="002136E9">
        <w:t>.</w:t>
      </w:r>
      <w:r>
        <w:t xml:space="preserve"> </w:t>
      </w:r>
    </w:p>
    <w:p w14:paraId="0F6BD12C" w14:textId="4517C3A0" w:rsidR="00F309BF" w:rsidRPr="002234EB" w:rsidRDefault="00F309BF" w:rsidP="00F309BF">
      <w:pPr>
        <w:pStyle w:val="FFABody"/>
        <w:numPr>
          <w:ilvl w:val="1"/>
          <w:numId w:val="13"/>
        </w:numPr>
      </w:pPr>
      <w:r>
        <w:t xml:space="preserve">If you have access to live specimens, bring in </w:t>
      </w:r>
      <w:r w:rsidR="00E253AF">
        <w:t>examples</w:t>
      </w:r>
      <w:r>
        <w:t xml:space="preserve"> for students to see and quiz the</w:t>
      </w:r>
      <w:r w:rsidR="003379AC">
        <w:t xml:space="preserve">ir ability to identify </w:t>
      </w:r>
      <w:r w:rsidR="003379AC" w:rsidRPr="002234EB">
        <w:t>pests. Q</w:t>
      </w:r>
      <w:r w:rsidRPr="002234EB">
        <w:t xml:space="preserve">uiz them using the </w:t>
      </w:r>
      <w:r w:rsidR="002136E9">
        <w:t>“</w:t>
      </w:r>
      <w:r w:rsidRPr="002234EB">
        <w:t>Practicum Disorder Score Card</w:t>
      </w:r>
      <w:r w:rsidR="002136E9">
        <w:t>”</w:t>
      </w:r>
      <w:r w:rsidRPr="002234EB">
        <w:t xml:space="preserve"> found in the </w:t>
      </w:r>
      <w:hyperlink r:id="rId32" w:history="1">
        <w:r w:rsidR="00E339BC">
          <w:rPr>
            <w:rStyle w:val="Hyperlink"/>
          </w:rPr>
          <w:t xml:space="preserve">Floriculture CDE Handbook. </w:t>
        </w:r>
        <w:r w:rsidR="00E253AF" w:rsidRPr="00CD7234">
          <w:rPr>
            <w:rStyle w:val="Hyperlink"/>
          </w:rPr>
          <w:t xml:space="preserve"> </w:t>
        </w:r>
        <w:r w:rsidRPr="00CD7234">
          <w:rPr>
            <w:rStyle w:val="Hyperlink"/>
          </w:rPr>
          <w:t xml:space="preserve"> </w:t>
        </w:r>
      </w:hyperlink>
      <w:r w:rsidRPr="002234EB">
        <w:t xml:space="preserve"> </w:t>
      </w:r>
    </w:p>
    <w:p w14:paraId="567284AC" w14:textId="4983D316" w:rsidR="006206D2" w:rsidRPr="00EA7C00" w:rsidRDefault="006206D2" w:rsidP="006206D2">
      <w:pPr>
        <w:pStyle w:val="FFABody"/>
        <w:numPr>
          <w:ilvl w:val="1"/>
          <w:numId w:val="13"/>
        </w:numPr>
      </w:pPr>
      <w:r w:rsidRPr="002234EB">
        <w:t>If you have internet</w:t>
      </w:r>
      <w:r w:rsidR="002136E9">
        <w:t xml:space="preserve"> access</w:t>
      </w:r>
      <w:r w:rsidRPr="002234EB">
        <w:t xml:space="preserve">, </w:t>
      </w:r>
      <w:r w:rsidR="002136E9">
        <w:t>have students use</w:t>
      </w:r>
      <w:r w:rsidR="002136E9" w:rsidRPr="002234EB">
        <w:t xml:space="preserve"> </w:t>
      </w:r>
      <w:r w:rsidRPr="002234EB">
        <w:t xml:space="preserve">the </w:t>
      </w:r>
      <w:r w:rsidR="002136E9">
        <w:t>i</w:t>
      </w:r>
      <w:r w:rsidRPr="002234EB">
        <w:t xml:space="preserve">dentification </w:t>
      </w:r>
      <w:r w:rsidR="002136E9">
        <w:t>c</w:t>
      </w:r>
      <w:r w:rsidRPr="002234EB">
        <w:t xml:space="preserve">ards </w:t>
      </w:r>
      <w:r w:rsidR="002136E9">
        <w:t>on</w:t>
      </w:r>
      <w:r w:rsidRPr="002234EB">
        <w:t xml:space="preserve"> the </w:t>
      </w:r>
      <w:hyperlink r:id="rId33" w:history="1">
        <w:r w:rsidR="002136E9" w:rsidRPr="00CD7234">
          <w:rPr>
            <w:rStyle w:val="Hyperlink"/>
          </w:rPr>
          <w:t>National FFA</w:t>
        </w:r>
        <w:r w:rsidRPr="00CD7234">
          <w:rPr>
            <w:rStyle w:val="Hyperlink"/>
          </w:rPr>
          <w:t xml:space="preserve"> </w:t>
        </w:r>
        <w:r w:rsidR="00F309BF" w:rsidRPr="00CD7234">
          <w:rPr>
            <w:rStyle w:val="Hyperlink"/>
          </w:rPr>
          <w:t>Quizlet</w:t>
        </w:r>
      </w:hyperlink>
      <w:r w:rsidR="00F309BF">
        <w:t xml:space="preserve"> </w:t>
      </w:r>
      <w:r w:rsidRPr="00EA7C00">
        <w:t>page</w:t>
      </w:r>
      <w:r>
        <w:t xml:space="preserve"> </w:t>
      </w:r>
      <w:r w:rsidR="002136E9">
        <w:t xml:space="preserve">to </w:t>
      </w:r>
      <w:r>
        <w:t xml:space="preserve">practice </w:t>
      </w:r>
      <w:r w:rsidR="00F309BF">
        <w:t>i</w:t>
      </w:r>
      <w:r>
        <w:t xml:space="preserve">dentifying </w:t>
      </w:r>
      <w:r w:rsidR="00F309BF">
        <w:t>disorders</w:t>
      </w:r>
      <w:r>
        <w:t>.</w:t>
      </w:r>
    </w:p>
    <w:p w14:paraId="2145C508" w14:textId="6AEEBDDA" w:rsidR="00E37A94" w:rsidRDefault="006206D2" w:rsidP="00880061">
      <w:pPr>
        <w:pStyle w:val="FFABody"/>
        <w:numPr>
          <w:ilvl w:val="1"/>
          <w:numId w:val="13"/>
        </w:numPr>
        <w:spacing w:line="276" w:lineRule="auto"/>
      </w:pPr>
      <w:r w:rsidRPr="00EA7C00">
        <w:t>If you do not have internet</w:t>
      </w:r>
      <w:r w:rsidR="000E6790">
        <w:t xml:space="preserve"> access</w:t>
      </w:r>
      <w:r w:rsidRPr="00EA7C00">
        <w:t>, create a set of flash cards using the slides of this PowerPoint</w:t>
      </w:r>
      <w:r w:rsidR="002136E9">
        <w:t>,</w:t>
      </w:r>
      <w:r w:rsidRPr="00EA7C00">
        <w:t xml:space="preserve"> so students can practice identifying</w:t>
      </w:r>
      <w:r w:rsidR="00F309BF">
        <w:t xml:space="preserve"> disorders</w:t>
      </w:r>
      <w:r w:rsidR="002136E9">
        <w:t>.</w:t>
      </w:r>
    </w:p>
    <w:p w14:paraId="47CA0890" w14:textId="7B8CCC01" w:rsidR="00B62B2A" w:rsidRPr="001B026C" w:rsidRDefault="00B62B2A" w:rsidP="001B026C">
      <w:pPr>
        <w:pStyle w:val="FFABody"/>
      </w:pPr>
    </w:p>
    <w:sectPr w:rsidR="00B62B2A" w:rsidRPr="001B026C" w:rsidSect="007109F4">
      <w:footerReference w:type="default" r:id="rId34"/>
      <w:headerReference w:type="first" r:id="rId35"/>
      <w:footerReference w:type="first" r:id="rId36"/>
      <w:pgSz w:w="12240" w:h="15840" w:code="1"/>
      <w:pgMar w:top="1207" w:right="720" w:bottom="1170" w:left="720" w:header="1173"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6482E" w14:textId="77777777" w:rsidR="00D420F8" w:rsidRDefault="00D420F8" w:rsidP="008D333D">
      <w:r>
        <w:separator/>
      </w:r>
    </w:p>
  </w:endnote>
  <w:endnote w:type="continuationSeparator" w:id="0">
    <w:p w14:paraId="42636D72" w14:textId="77777777" w:rsidR="00D420F8" w:rsidRDefault="00D420F8"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ourier New"/>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angal"/>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FDE57" w14:textId="16707A96" w:rsidR="007109F4" w:rsidRDefault="007109F4">
    <w:pPr>
      <w:pStyle w:val="Footer"/>
    </w:pPr>
    <w:r>
      <w:rPr>
        <w:noProof/>
        <w:lang w:eastAsia="en-US"/>
      </w:rPr>
      <w:drawing>
        <wp:anchor distT="0" distB="0" distL="114300" distR="114300" simplePos="0" relativeHeight="251665408" behindDoc="0" locked="0" layoutInCell="1" allowOverlap="1" wp14:anchorId="741B8D27" wp14:editId="0FABB55A">
          <wp:simplePos x="0" y="0"/>
          <wp:positionH relativeFrom="margin">
            <wp:align>center</wp:align>
          </wp:positionH>
          <wp:positionV relativeFrom="paragraph">
            <wp:posOffset>138430</wp:posOffset>
          </wp:positionV>
          <wp:extent cx="7794607" cy="71323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AB890" w14:textId="038AC004" w:rsidR="007109F4" w:rsidRDefault="007109F4">
    <w:pPr>
      <w:pStyle w:val="Footer"/>
    </w:pPr>
    <w:r>
      <w:rPr>
        <w:noProof/>
        <w:lang w:eastAsia="en-US"/>
      </w:rPr>
      <w:drawing>
        <wp:anchor distT="0" distB="0" distL="114300" distR="114300" simplePos="0" relativeHeight="251663360" behindDoc="0" locked="0" layoutInCell="1" allowOverlap="1" wp14:anchorId="7CF510AC" wp14:editId="6F43FFB0">
          <wp:simplePos x="0" y="0"/>
          <wp:positionH relativeFrom="margin">
            <wp:align>center</wp:align>
          </wp:positionH>
          <wp:positionV relativeFrom="paragraph">
            <wp:posOffset>138430</wp:posOffset>
          </wp:positionV>
          <wp:extent cx="7794607" cy="713232"/>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D3263" w14:textId="77777777" w:rsidR="00D420F8" w:rsidRDefault="00D420F8" w:rsidP="008D333D">
      <w:r>
        <w:separator/>
      </w:r>
    </w:p>
  </w:footnote>
  <w:footnote w:type="continuationSeparator" w:id="0">
    <w:p w14:paraId="7085AFDE" w14:textId="77777777" w:rsidR="00D420F8" w:rsidRDefault="00D420F8"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48C6D" w14:textId="77777777" w:rsidR="007109F4" w:rsidRDefault="007109F4" w:rsidP="007109F4">
    <w:r>
      <w:rPr>
        <w:noProof/>
        <w:lang w:eastAsia="en-US"/>
      </w:rPr>
      <mc:AlternateContent>
        <mc:Choice Requires="wps">
          <w:drawing>
            <wp:anchor distT="0" distB="0" distL="114300" distR="114300" simplePos="0" relativeHeight="251661312" behindDoc="0" locked="0" layoutInCell="1" allowOverlap="1" wp14:anchorId="6CBBE55F" wp14:editId="7F5B5B0E">
              <wp:simplePos x="0" y="0"/>
              <wp:positionH relativeFrom="column">
                <wp:posOffset>4607174</wp:posOffset>
              </wp:positionH>
              <wp:positionV relativeFrom="paragraph">
                <wp:posOffset>-723486</wp:posOffset>
              </wp:positionV>
              <wp:extent cx="2544418" cy="1319917"/>
              <wp:effectExtent l="0" t="0" r="889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4418" cy="1319917"/>
                      </a:xfrm>
                      <a:prstGeom prst="rect">
                        <a:avLst/>
                      </a:prstGeom>
                      <a:solidFill>
                        <a:srgbClr val="FFFFFF"/>
                      </a:solidFill>
                      <a:ln w="9525">
                        <a:noFill/>
                        <a:miter lim="800000"/>
                        <a:headEnd/>
                        <a:tailEnd/>
                      </a:ln>
                    </wps:spPr>
                    <wps:txbx>
                      <w:txbxContent>
                        <w:p w14:paraId="0BC1B59C" w14:textId="77777777" w:rsidR="007109F4" w:rsidRDefault="007109F4" w:rsidP="007109F4">
                          <w:pPr>
                            <w:pStyle w:val="DocumentTitle"/>
                          </w:pPr>
                          <w:r>
                            <w:t>Unit 2:</w:t>
                          </w:r>
                        </w:p>
                        <w:p w14:paraId="2160E316" w14:textId="77777777" w:rsidR="007109F4" w:rsidRDefault="007109F4" w:rsidP="007109F4">
                          <w:pPr>
                            <w:pStyle w:val="DocumentTitle"/>
                          </w:pPr>
                          <w:r>
                            <w:t xml:space="preserve">Plant Disease and Pest Management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BBE55F" id="_x0000_t202" coordsize="21600,21600" o:spt="202" path="m,l,21600r21600,l21600,xe">
              <v:stroke joinstyle="miter"/>
              <v:path gradientshapeok="t" o:connecttype="rect"/>
            </v:shapetype>
            <v:shape id="Text Box 2" o:spid="_x0000_s1026" type="#_x0000_t202" style="position:absolute;margin-left:362.75pt;margin-top:-56.95pt;width:200.35pt;height:103.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" stroked="f">
              <v:textbox>
                <w:txbxContent>
                  <w:p w14:paraId="0BC1B59C" w14:textId="77777777" w:rsidR="007109F4" w:rsidRDefault="007109F4" w:rsidP="007109F4">
                    <w:pPr>
                      <w:pStyle w:val="DocumentTitle"/>
                    </w:pPr>
                    <w:r>
                      <w:t>Unit 2:</w:t>
                    </w:r>
                  </w:p>
                  <w:p w14:paraId="2160E316" w14:textId="77777777" w:rsidR="007109F4" w:rsidRDefault="007109F4" w:rsidP="007109F4">
                    <w:pPr>
                      <w:pStyle w:val="DocumentTitle"/>
                    </w:pPr>
                    <w:r>
                      <w:t xml:space="preserve">Plant Disease and Pest Management  </w:t>
                    </w:r>
                  </w:p>
                </w:txbxContent>
              </v:textbox>
            </v:shape>
          </w:pict>
        </mc:Fallback>
      </mc:AlternateContent>
    </w:r>
    <w:r>
      <w:rPr>
        <w:noProof/>
        <w:lang w:eastAsia="en-US"/>
      </w:rPr>
      <w:drawing>
        <wp:anchor distT="0" distB="0" distL="114300" distR="114300" simplePos="0" relativeHeight="251660288" behindDoc="1" locked="0" layoutInCell="1" allowOverlap="1" wp14:anchorId="6EC1175A" wp14:editId="00A9CDDD">
          <wp:simplePos x="0" y="0"/>
          <wp:positionH relativeFrom="column">
            <wp:posOffset>0</wp:posOffset>
          </wp:positionH>
          <wp:positionV relativeFrom="paragraph">
            <wp:posOffset>-641349</wp:posOffset>
          </wp:positionV>
          <wp:extent cx="901700" cy="1149668"/>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59264" behindDoc="0" locked="0" layoutInCell="1" allowOverlap="1" wp14:anchorId="0D4B35A2" wp14:editId="195550FC">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B0F4781"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" strokecolor="#da291c" strokeweight="1pt">
              <v:shadow color="black" opacity="22938f" offset="0"/>
            </v:line>
          </w:pict>
        </mc:Fallback>
      </mc:AlternateContent>
    </w:r>
  </w:p>
  <w:p w14:paraId="35FD2A93" w14:textId="33E67797" w:rsidR="00E37A94" w:rsidRDefault="00E37A94" w:rsidP="001B026C">
    <w:pPr>
      <w:pStyle w:val="FFABody"/>
      <w:tabs>
        <w:tab w:val="left" w:pos="67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5F48"/>
    <w:multiLevelType w:val="hybridMultilevel"/>
    <w:tmpl w:val="312605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405BE9"/>
    <w:multiLevelType w:val="hybridMultilevel"/>
    <w:tmpl w:val="A6EC56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E26549D"/>
    <w:multiLevelType w:val="hybridMultilevel"/>
    <w:tmpl w:val="3836F0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934FCB"/>
    <w:multiLevelType w:val="hybridMultilevel"/>
    <w:tmpl w:val="D7764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DA0B3D"/>
    <w:multiLevelType w:val="hybridMultilevel"/>
    <w:tmpl w:val="9318AC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5281F7B"/>
    <w:multiLevelType w:val="hybridMultilevel"/>
    <w:tmpl w:val="0A28F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DB0374"/>
    <w:multiLevelType w:val="hybridMultilevel"/>
    <w:tmpl w:val="513836B2"/>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BEE0D06"/>
    <w:multiLevelType w:val="hybridMultilevel"/>
    <w:tmpl w:val="6A42C726"/>
    <w:lvl w:ilvl="0" w:tplc="5DA4BB06">
      <w:numFmt w:val="bullet"/>
      <w:lvlText w:val="-"/>
      <w:lvlJc w:val="left"/>
      <w:pPr>
        <w:ind w:left="1800" w:hanging="360"/>
      </w:pPr>
      <w:rPr>
        <w:rFonts w:ascii="Verdana" w:eastAsiaTheme="minorEastAsia" w:hAnsi="Verdana" w:cs="Lasiver-Regular"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30AB51E4"/>
    <w:multiLevelType w:val="hybridMultilevel"/>
    <w:tmpl w:val="B5062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0C2097"/>
    <w:multiLevelType w:val="hybridMultilevel"/>
    <w:tmpl w:val="DBD61F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C82133"/>
    <w:multiLevelType w:val="hybridMultilevel"/>
    <w:tmpl w:val="B90A44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76733C"/>
    <w:multiLevelType w:val="hybridMultilevel"/>
    <w:tmpl w:val="69544C82"/>
    <w:lvl w:ilvl="0" w:tplc="33883BEE">
      <w:start w:val="1"/>
      <w:numFmt w:val="bullet"/>
      <w:lvlText w:val="-"/>
      <w:lvlJc w:val="left"/>
      <w:pPr>
        <w:ind w:left="1800" w:hanging="360"/>
      </w:pPr>
      <w:rPr>
        <w:rFonts w:ascii="Verdana" w:eastAsiaTheme="minorEastAsia" w:hAnsi="Verdana" w:cs="Lasiver-Regular"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537C0633"/>
    <w:multiLevelType w:val="hybridMultilevel"/>
    <w:tmpl w:val="C3CAAA5E"/>
    <w:lvl w:ilvl="0" w:tplc="E4BE0DF4">
      <w:numFmt w:val="bullet"/>
      <w:lvlText w:val="-"/>
      <w:lvlJc w:val="left"/>
      <w:pPr>
        <w:ind w:left="1080" w:hanging="360"/>
      </w:pPr>
      <w:rPr>
        <w:rFonts w:ascii="Verdana" w:eastAsiaTheme="minorEastAsia" w:hAnsi="Verdana" w:cs="Lasiver-Regula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44B068D"/>
    <w:multiLevelType w:val="hybridMultilevel"/>
    <w:tmpl w:val="F95CD9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613882"/>
    <w:multiLevelType w:val="hybridMultilevel"/>
    <w:tmpl w:val="2DB4E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C25E3E"/>
    <w:multiLevelType w:val="hybridMultilevel"/>
    <w:tmpl w:val="513836B2"/>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D67FC2"/>
    <w:multiLevelType w:val="hybridMultilevel"/>
    <w:tmpl w:val="1CC86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1F1092"/>
    <w:multiLevelType w:val="hybridMultilevel"/>
    <w:tmpl w:val="C0FC140A"/>
    <w:lvl w:ilvl="0" w:tplc="FA32D92A">
      <w:start w:val="1"/>
      <w:numFmt w:val="bullet"/>
      <w:lvlText w:val="-"/>
      <w:lvlJc w:val="left"/>
      <w:pPr>
        <w:ind w:left="1080" w:hanging="360"/>
      </w:pPr>
      <w:rPr>
        <w:rFonts w:ascii="Verdana" w:eastAsiaTheme="minorEastAsia" w:hAnsi="Verdana" w:cs="Lasiver-Regula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9860C9D"/>
    <w:multiLevelType w:val="hybridMultilevel"/>
    <w:tmpl w:val="4EF202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1A3989"/>
    <w:multiLevelType w:val="hybridMultilevel"/>
    <w:tmpl w:val="FB3E20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7A28F3"/>
    <w:multiLevelType w:val="hybridMultilevel"/>
    <w:tmpl w:val="62748D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DC606E6"/>
    <w:multiLevelType w:val="hybridMultilevel"/>
    <w:tmpl w:val="AC9ED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387C48"/>
    <w:multiLevelType w:val="hybridMultilevel"/>
    <w:tmpl w:val="513836B2"/>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F6F5672"/>
    <w:multiLevelType w:val="hybridMultilevel"/>
    <w:tmpl w:val="BA04BC32"/>
    <w:lvl w:ilvl="0" w:tplc="099C2B48">
      <w:start w:val="1"/>
      <w:numFmt w:val="bullet"/>
      <w:lvlText w:val="-"/>
      <w:lvlJc w:val="left"/>
      <w:pPr>
        <w:ind w:left="1080" w:hanging="360"/>
      </w:pPr>
      <w:rPr>
        <w:rFonts w:ascii="Verdana" w:eastAsiaTheme="minorEastAsia" w:hAnsi="Verdana" w:cs="Lasiver-Regula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45D75F0"/>
    <w:multiLevelType w:val="hybridMultilevel"/>
    <w:tmpl w:val="B010FB3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0"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8848C1"/>
    <w:multiLevelType w:val="hybridMultilevel"/>
    <w:tmpl w:val="8CB6AC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5425927">
    <w:abstractNumId w:val="4"/>
  </w:num>
  <w:num w:numId="2" w16cid:durableId="1072629622">
    <w:abstractNumId w:val="23"/>
  </w:num>
  <w:num w:numId="3" w16cid:durableId="101189636">
    <w:abstractNumId w:val="8"/>
  </w:num>
  <w:num w:numId="4" w16cid:durableId="1293443559">
    <w:abstractNumId w:val="40"/>
  </w:num>
  <w:num w:numId="5" w16cid:durableId="561720529">
    <w:abstractNumId w:val="16"/>
  </w:num>
  <w:num w:numId="6" w16cid:durableId="771557355">
    <w:abstractNumId w:val="36"/>
  </w:num>
  <w:num w:numId="7" w16cid:durableId="2082755780">
    <w:abstractNumId w:val="5"/>
  </w:num>
  <w:num w:numId="8" w16cid:durableId="1300722307">
    <w:abstractNumId w:val="25"/>
  </w:num>
  <w:num w:numId="9" w16cid:durableId="1865364650">
    <w:abstractNumId w:val="24"/>
  </w:num>
  <w:num w:numId="10" w16cid:durableId="794756700">
    <w:abstractNumId w:val="38"/>
  </w:num>
  <w:num w:numId="11" w16cid:durableId="1012341204">
    <w:abstractNumId w:val="27"/>
  </w:num>
  <w:num w:numId="12" w16cid:durableId="176772532">
    <w:abstractNumId w:val="17"/>
  </w:num>
  <w:num w:numId="13" w16cid:durableId="1903755892">
    <w:abstractNumId w:val="3"/>
  </w:num>
  <w:num w:numId="14" w16cid:durableId="331614099">
    <w:abstractNumId w:val="1"/>
  </w:num>
  <w:num w:numId="15" w16cid:durableId="692149261">
    <w:abstractNumId w:val="39"/>
  </w:num>
  <w:num w:numId="16" w16cid:durableId="1441686054">
    <w:abstractNumId w:val="31"/>
  </w:num>
  <w:num w:numId="17" w16cid:durableId="582036134">
    <w:abstractNumId w:val="14"/>
  </w:num>
  <w:num w:numId="18" w16cid:durableId="727800900">
    <w:abstractNumId w:val="26"/>
  </w:num>
  <w:num w:numId="19" w16cid:durableId="139464501">
    <w:abstractNumId w:val="20"/>
  </w:num>
  <w:num w:numId="20" w16cid:durableId="2052532479">
    <w:abstractNumId w:val="33"/>
  </w:num>
  <w:num w:numId="21" w16cid:durableId="396636893">
    <w:abstractNumId w:val="41"/>
  </w:num>
  <w:num w:numId="22" w16cid:durableId="540551752">
    <w:abstractNumId w:val="37"/>
  </w:num>
  <w:num w:numId="23" w16cid:durableId="503083722">
    <w:abstractNumId w:val="21"/>
  </w:num>
  <w:num w:numId="24" w16cid:durableId="251865919">
    <w:abstractNumId w:val="7"/>
  </w:num>
  <w:num w:numId="25" w16cid:durableId="240717692">
    <w:abstractNumId w:val="30"/>
  </w:num>
  <w:num w:numId="26" w16cid:durableId="814024880">
    <w:abstractNumId w:val="6"/>
  </w:num>
  <w:num w:numId="27" w16cid:durableId="349071635">
    <w:abstractNumId w:val="9"/>
  </w:num>
  <w:num w:numId="28" w16cid:durableId="799880737">
    <w:abstractNumId w:val="22"/>
  </w:num>
  <w:num w:numId="29" w16cid:durableId="1470634825">
    <w:abstractNumId w:val="34"/>
  </w:num>
  <w:num w:numId="30" w16cid:durableId="1838954872">
    <w:abstractNumId w:val="11"/>
  </w:num>
  <w:num w:numId="31" w16cid:durableId="868025922">
    <w:abstractNumId w:val="12"/>
  </w:num>
  <w:num w:numId="32" w16cid:durableId="442001290">
    <w:abstractNumId w:val="18"/>
  </w:num>
  <w:num w:numId="33" w16cid:durableId="1329407565">
    <w:abstractNumId w:val="35"/>
  </w:num>
  <w:num w:numId="34" w16cid:durableId="1859588257">
    <w:abstractNumId w:val="28"/>
  </w:num>
  <w:num w:numId="35" w16cid:durableId="1081679499">
    <w:abstractNumId w:val="19"/>
  </w:num>
  <w:num w:numId="36" w16cid:durableId="1668902370">
    <w:abstractNumId w:val="29"/>
  </w:num>
  <w:num w:numId="37" w16cid:durableId="1917206690">
    <w:abstractNumId w:val="0"/>
  </w:num>
  <w:num w:numId="38" w16cid:durableId="229972388">
    <w:abstractNumId w:val="15"/>
  </w:num>
  <w:num w:numId="39" w16cid:durableId="800919876">
    <w:abstractNumId w:val="13"/>
  </w:num>
  <w:num w:numId="40" w16cid:durableId="675546120">
    <w:abstractNumId w:val="2"/>
  </w:num>
  <w:num w:numId="41" w16cid:durableId="782456432">
    <w:abstractNumId w:val="10"/>
  </w:num>
  <w:num w:numId="42" w16cid:durableId="50000448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rcwM7M0MjC3MDAyNzNS0lEKTi0uzszPAykwqQUAuQEAeSwAAAA="/>
  </w:docVars>
  <w:rsids>
    <w:rsidRoot w:val="008D333D"/>
    <w:rsid w:val="0001068C"/>
    <w:rsid w:val="00042CBA"/>
    <w:rsid w:val="00054137"/>
    <w:rsid w:val="00064CB9"/>
    <w:rsid w:val="00081DA1"/>
    <w:rsid w:val="000B3F14"/>
    <w:rsid w:val="000B47F9"/>
    <w:rsid w:val="000E6790"/>
    <w:rsid w:val="00106AEB"/>
    <w:rsid w:val="00113F48"/>
    <w:rsid w:val="00125E81"/>
    <w:rsid w:val="00157D23"/>
    <w:rsid w:val="0016307F"/>
    <w:rsid w:val="00166A3C"/>
    <w:rsid w:val="00180244"/>
    <w:rsid w:val="001963FD"/>
    <w:rsid w:val="001A3DB4"/>
    <w:rsid w:val="001A3EAF"/>
    <w:rsid w:val="001B026C"/>
    <w:rsid w:val="001D2A8B"/>
    <w:rsid w:val="001F1385"/>
    <w:rsid w:val="001F1DF0"/>
    <w:rsid w:val="002051FE"/>
    <w:rsid w:val="002136E9"/>
    <w:rsid w:val="002234EB"/>
    <w:rsid w:val="00234F12"/>
    <w:rsid w:val="00247EF3"/>
    <w:rsid w:val="00263C1D"/>
    <w:rsid w:val="00265B57"/>
    <w:rsid w:val="002738BF"/>
    <w:rsid w:val="002A1861"/>
    <w:rsid w:val="002C0B3E"/>
    <w:rsid w:val="00313F08"/>
    <w:rsid w:val="003379AC"/>
    <w:rsid w:val="003F1A66"/>
    <w:rsid w:val="0040714D"/>
    <w:rsid w:val="00411EDC"/>
    <w:rsid w:val="00412BDE"/>
    <w:rsid w:val="00416DAA"/>
    <w:rsid w:val="0042215C"/>
    <w:rsid w:val="00463C15"/>
    <w:rsid w:val="00484212"/>
    <w:rsid w:val="004B7173"/>
    <w:rsid w:val="004C5E66"/>
    <w:rsid w:val="005112FD"/>
    <w:rsid w:val="00512784"/>
    <w:rsid w:val="00532211"/>
    <w:rsid w:val="00541E13"/>
    <w:rsid w:val="005B30C8"/>
    <w:rsid w:val="005D77F6"/>
    <w:rsid w:val="005E53AC"/>
    <w:rsid w:val="006206D2"/>
    <w:rsid w:val="0062086D"/>
    <w:rsid w:val="00671D32"/>
    <w:rsid w:val="0068602F"/>
    <w:rsid w:val="006A5E06"/>
    <w:rsid w:val="006B79C8"/>
    <w:rsid w:val="006C2FAC"/>
    <w:rsid w:val="006E63C3"/>
    <w:rsid w:val="007109F4"/>
    <w:rsid w:val="00717538"/>
    <w:rsid w:val="00755B02"/>
    <w:rsid w:val="00760FEF"/>
    <w:rsid w:val="007844D8"/>
    <w:rsid w:val="00784721"/>
    <w:rsid w:val="00794206"/>
    <w:rsid w:val="008151C2"/>
    <w:rsid w:val="0082683C"/>
    <w:rsid w:val="00840989"/>
    <w:rsid w:val="008414AA"/>
    <w:rsid w:val="008C17D7"/>
    <w:rsid w:val="008C1F98"/>
    <w:rsid w:val="008D333D"/>
    <w:rsid w:val="00912DC2"/>
    <w:rsid w:val="0092370F"/>
    <w:rsid w:val="00943B60"/>
    <w:rsid w:val="00955276"/>
    <w:rsid w:val="009B7174"/>
    <w:rsid w:val="009C462E"/>
    <w:rsid w:val="009D2E50"/>
    <w:rsid w:val="009F5FD6"/>
    <w:rsid w:val="00A40F65"/>
    <w:rsid w:val="00A9352A"/>
    <w:rsid w:val="00AB46A9"/>
    <w:rsid w:val="00AC32D1"/>
    <w:rsid w:val="00AF2EB6"/>
    <w:rsid w:val="00B537C7"/>
    <w:rsid w:val="00B62B2A"/>
    <w:rsid w:val="00B714E3"/>
    <w:rsid w:val="00B719CA"/>
    <w:rsid w:val="00B95430"/>
    <w:rsid w:val="00BD3AEB"/>
    <w:rsid w:val="00C209E2"/>
    <w:rsid w:val="00C43B5A"/>
    <w:rsid w:val="00C64EF2"/>
    <w:rsid w:val="00C91D16"/>
    <w:rsid w:val="00CA283B"/>
    <w:rsid w:val="00CA7D48"/>
    <w:rsid w:val="00CD7234"/>
    <w:rsid w:val="00CE3E4E"/>
    <w:rsid w:val="00D129A2"/>
    <w:rsid w:val="00D420F8"/>
    <w:rsid w:val="00D77246"/>
    <w:rsid w:val="00E253AF"/>
    <w:rsid w:val="00E339BC"/>
    <w:rsid w:val="00E37A94"/>
    <w:rsid w:val="00E4358C"/>
    <w:rsid w:val="00EB24E0"/>
    <w:rsid w:val="00EB288D"/>
    <w:rsid w:val="00EB7DBF"/>
    <w:rsid w:val="00EF3315"/>
    <w:rsid w:val="00F11D7A"/>
    <w:rsid w:val="00F178EA"/>
    <w:rsid w:val="00F309BF"/>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E5F555DE-7D72-45B6-B09D-E2EA3A580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247EF3"/>
    <w:rPr>
      <w:color w:val="800080" w:themeColor="followedHyperlink"/>
      <w:u w:val="single"/>
    </w:rPr>
  </w:style>
  <w:style w:type="character" w:styleId="CommentReference">
    <w:name w:val="annotation reference"/>
    <w:basedOn w:val="DefaultParagraphFont"/>
    <w:uiPriority w:val="99"/>
    <w:semiHidden/>
    <w:unhideWhenUsed/>
    <w:rsid w:val="00794206"/>
    <w:rPr>
      <w:sz w:val="16"/>
      <w:szCs w:val="16"/>
    </w:rPr>
  </w:style>
  <w:style w:type="paragraph" w:styleId="CommentText">
    <w:name w:val="annotation text"/>
    <w:basedOn w:val="Normal"/>
    <w:link w:val="CommentTextChar"/>
    <w:uiPriority w:val="99"/>
    <w:semiHidden/>
    <w:unhideWhenUsed/>
    <w:rsid w:val="00794206"/>
    <w:rPr>
      <w:sz w:val="20"/>
      <w:szCs w:val="20"/>
    </w:rPr>
  </w:style>
  <w:style w:type="character" w:customStyle="1" w:styleId="CommentTextChar">
    <w:name w:val="Comment Text Char"/>
    <w:basedOn w:val="DefaultParagraphFont"/>
    <w:link w:val="CommentText"/>
    <w:uiPriority w:val="99"/>
    <w:semiHidden/>
    <w:rsid w:val="00794206"/>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794206"/>
    <w:rPr>
      <w:b/>
      <w:bCs/>
    </w:rPr>
  </w:style>
  <w:style w:type="character" w:customStyle="1" w:styleId="CommentSubjectChar">
    <w:name w:val="Comment Subject Char"/>
    <w:basedOn w:val="CommentTextChar"/>
    <w:link w:val="CommentSubject"/>
    <w:uiPriority w:val="99"/>
    <w:semiHidden/>
    <w:rsid w:val="00794206"/>
    <w:rPr>
      <w:rFonts w:eastAsiaTheme="minorEastAsia"/>
      <w:b/>
      <w:bCs/>
      <w:sz w:val="20"/>
      <w:szCs w:val="20"/>
      <w:lang w:eastAsia="ja-JP"/>
    </w:rPr>
  </w:style>
  <w:style w:type="paragraph" w:styleId="Revision">
    <w:name w:val="Revision"/>
    <w:hidden/>
    <w:uiPriority w:val="99"/>
    <w:semiHidden/>
    <w:rsid w:val="00B719CA"/>
    <w:pPr>
      <w:spacing w:line="240" w:lineRule="auto"/>
    </w:pPr>
    <w:rPr>
      <w:rFonts w:eastAsiaTheme="minorEastAsia"/>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020536">
      <w:bodyDiv w:val="1"/>
      <w:marLeft w:val="0"/>
      <w:marRight w:val="0"/>
      <w:marTop w:val="0"/>
      <w:marBottom w:val="0"/>
      <w:divBdr>
        <w:top w:val="none" w:sz="0" w:space="0" w:color="auto"/>
        <w:left w:val="none" w:sz="0" w:space="0" w:color="auto"/>
        <w:bottom w:val="none" w:sz="0" w:space="0" w:color="auto"/>
        <w:right w:val="none" w:sz="0" w:space="0" w:color="auto"/>
      </w:divBdr>
    </w:div>
    <w:div w:id="498665046">
      <w:bodyDiv w:val="1"/>
      <w:marLeft w:val="0"/>
      <w:marRight w:val="0"/>
      <w:marTop w:val="0"/>
      <w:marBottom w:val="0"/>
      <w:divBdr>
        <w:top w:val="none" w:sz="0" w:space="0" w:color="auto"/>
        <w:left w:val="none" w:sz="0" w:space="0" w:color="auto"/>
        <w:bottom w:val="none" w:sz="0" w:space="0" w:color="auto"/>
        <w:right w:val="none" w:sz="0" w:space="0" w:color="auto"/>
      </w:divBdr>
    </w:div>
    <w:div w:id="1184441176">
      <w:bodyDiv w:val="1"/>
      <w:marLeft w:val="0"/>
      <w:marRight w:val="0"/>
      <w:marTop w:val="0"/>
      <w:marBottom w:val="0"/>
      <w:divBdr>
        <w:top w:val="none" w:sz="0" w:space="0" w:color="auto"/>
        <w:left w:val="none" w:sz="0" w:space="0" w:color="auto"/>
        <w:bottom w:val="none" w:sz="0" w:space="0" w:color="auto"/>
        <w:right w:val="none" w:sz="0" w:space="0" w:color="auto"/>
      </w:divBdr>
      <w:divsChild>
        <w:div w:id="582493485">
          <w:marLeft w:val="547"/>
          <w:marRight w:val="0"/>
          <w:marTop w:val="160"/>
          <w:marBottom w:val="0"/>
          <w:divBdr>
            <w:top w:val="none" w:sz="0" w:space="0" w:color="auto"/>
            <w:left w:val="none" w:sz="0" w:space="0" w:color="auto"/>
            <w:bottom w:val="none" w:sz="0" w:space="0" w:color="auto"/>
            <w:right w:val="none" w:sz="0" w:space="0" w:color="auto"/>
          </w:divBdr>
        </w:div>
        <w:div w:id="961308931">
          <w:marLeft w:val="547"/>
          <w:marRight w:val="0"/>
          <w:marTop w:val="160"/>
          <w:marBottom w:val="0"/>
          <w:divBdr>
            <w:top w:val="none" w:sz="0" w:space="0" w:color="auto"/>
            <w:left w:val="none" w:sz="0" w:space="0" w:color="auto"/>
            <w:bottom w:val="none" w:sz="0" w:space="0" w:color="auto"/>
            <w:right w:val="none" w:sz="0" w:space="0" w:color="auto"/>
          </w:divBdr>
        </w:div>
        <w:div w:id="1956671194">
          <w:marLeft w:val="547"/>
          <w:marRight w:val="0"/>
          <w:marTop w:val="1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ipm.ucanr.edu/PMG/GARDEN/VEGES/PESTS/leafhopper.html" TargetMode="External"/><Relationship Id="rId18" Type="http://schemas.openxmlformats.org/officeDocument/2006/relationships/hyperlink" Target="http://ipm.ucanr.edu/PMG/PESTNOTES/pn7401.html" TargetMode="External"/><Relationship Id="rId26" Type="http://schemas.openxmlformats.org/officeDocument/2006/relationships/hyperlink" Target="http://ipm.ucanr.edu/PMG/PESTNOTES/pn7448.html" TargetMode="External"/><Relationship Id="rId21" Type="http://schemas.openxmlformats.org/officeDocument/2006/relationships/hyperlink" Target="http://ipm.ucanr.edu/PMG/PESTNOTES/pn7408.html" TargetMode="External"/><Relationship Id="rId34"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ipm.ucanr.edu/PMG/GARDEN/VEGES/PESTS/leafhopper.html" TargetMode="External"/><Relationship Id="rId17" Type="http://schemas.openxmlformats.org/officeDocument/2006/relationships/hyperlink" Target="http://ipm.ucanr.edu/PMG/PESTNOTES/pn7401.html" TargetMode="External"/><Relationship Id="rId25" Type="http://schemas.openxmlformats.org/officeDocument/2006/relationships/hyperlink" Target="http://ipm.ucanr.edu/PMG/PESTNOTES/pn7429.html" TargetMode="External"/><Relationship Id="rId33" Type="http://schemas.openxmlformats.org/officeDocument/2006/relationships/hyperlink" Target="https://quizlet.com/FFAEducationTeam/folders/career-development-event-preparation/sets"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ipm.ucanr.edu/PMG/GARDEN/VEGES/PESTS/leafhopper.html" TargetMode="External"/><Relationship Id="rId20" Type="http://schemas.openxmlformats.org/officeDocument/2006/relationships/hyperlink" Target="http://ipm.ucanr.edu/PMG/PESTNOTES/pn7405.html" TargetMode="External"/><Relationship Id="rId29" Type="http://schemas.openxmlformats.org/officeDocument/2006/relationships/hyperlink" Target="http://ipm.ucanr.edu/PMG/r280300911.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ipm.ucanr.edu/PMG/PESTNOTES/pn7429.html" TargetMode="External"/><Relationship Id="rId32" Type="http://schemas.openxmlformats.org/officeDocument/2006/relationships/hyperlink" Target="https://ffa.box.com/s/avbnvhqhuv6crxr4e3den1e9i4q7vo9n"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ipm.ucanr.edu/PMG/GARDEN/PLANTS/INVERT/mealybugs.html" TargetMode="External"/><Relationship Id="rId23" Type="http://schemas.openxmlformats.org/officeDocument/2006/relationships/hyperlink" Target="http://ipm.ucanr.edu/PMG/PESTNOTES/pn7427.html" TargetMode="External"/><Relationship Id="rId28" Type="http://schemas.openxmlformats.org/officeDocument/2006/relationships/hyperlink" Target="http://ipm.ucanr.edu/PMG/r280300911.html" TargetMode="External"/><Relationship Id="rId36"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ipm.ucanr.edu/PMG/PESTNOTES/pn7404.html" TargetMode="External"/><Relationship Id="rId31" Type="http://schemas.openxmlformats.org/officeDocument/2006/relationships/hyperlink" Target="http://ipm.ucanr.edu/PMG/r280301111.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ipm.ucanr.edu/PMG/GARDEN/VEGES/PESTS/leafhopper.html" TargetMode="External"/><Relationship Id="rId22" Type="http://schemas.openxmlformats.org/officeDocument/2006/relationships/hyperlink" Target="http://ipm.ucanr.edu/PMG/PESTNOTES/pn7427.html" TargetMode="External"/><Relationship Id="rId27" Type="http://schemas.openxmlformats.org/officeDocument/2006/relationships/hyperlink" Target="http://ipm.ucanr.edu/PMG/PESTNOTES/pn7448.html" TargetMode="External"/><Relationship Id="rId30" Type="http://schemas.openxmlformats.org/officeDocument/2006/relationships/hyperlink" Target="http://ipm.ucanr.edu/PMG/r280301111.html" TargetMode="External"/><Relationship Id="rId35" Type="http://schemas.openxmlformats.org/officeDocument/2006/relationships/header" Target="header1.xml"/><Relationship Id="rId8" Type="http://schemas.openxmlformats.org/officeDocument/2006/relationships/settings" Target="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5E98A2C3-B932-49BC-93DE-802EA0821C74}">
  <ds:schemaRefs>
    <ds:schemaRef ds:uri="http://schemas.openxmlformats.org/officeDocument/2006/bibliography"/>
  </ds:schemaRefs>
</ds:datastoreItem>
</file>

<file path=customXml/itemProps4.xml><?xml version="1.0" encoding="utf-8"?>
<ds:datastoreItem xmlns:ds="http://schemas.openxmlformats.org/officeDocument/2006/customXml" ds:itemID="{D83F7C2B-4BFC-4194-A12E-41E67F0F7F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E6960E86-5228-4D2F-B32F-A3E1277DB1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4</Pages>
  <Words>2202</Words>
  <Characters>12555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Haley Hampton</dc:creator>
  <cp:keywords/>
  <dc:description/>
  <cp:lastModifiedBy>Pastir, Breanna</cp:lastModifiedBy>
  <cp:revision>16</cp:revision>
  <dcterms:created xsi:type="dcterms:W3CDTF">2017-03-30T22:59:00Z</dcterms:created>
  <dcterms:modified xsi:type="dcterms:W3CDTF">2025-01-30T16:20:00Z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230bce1b-1430-4c73-9de7-9bb7bd6cb2ca</vt:lpwstr>
  </property>
  <property fmtid="{D5CDD505-2E9C-101B-9397-08002B2CF9AE}" pid="4" name="_dlc_DocId">
    <vt:lpwstr>6HAXTY5FZTHJ-43-1593</vt:lpwstr>
  </property>
  <property fmtid="{D5CDD505-2E9C-101B-9397-08002B2CF9AE}" pid="5" name="_dlc_DocIdUrl">
    <vt:lpwstr>https://ffanet.ffa.org/sites/collaboration/edresources/_layouts/15/DocIdRedir.aspx?ID=6HAXTY5FZTHJ-43-1593, 6HAXTY5FZTHJ-43-1593</vt:lpwstr>
  </property>
</Properties>
</file>