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AE50D" w14:textId="77777777" w:rsidR="00F23B27" w:rsidRPr="00924040" w:rsidRDefault="00F23B27" w:rsidP="00F23B27">
      <w:pPr>
        <w:pStyle w:val="BodyText"/>
        <w:spacing w:after="0"/>
        <w:ind w:firstLine="0"/>
        <w:jc w:val="center"/>
        <w:rPr>
          <w:rFonts w:ascii="Arial" w:hAnsi="Arial" w:cs="Arial"/>
          <w:b/>
          <w:color w:val="auto"/>
        </w:rPr>
      </w:pPr>
      <w:r w:rsidRPr="00924040">
        <w:rPr>
          <w:rFonts w:ascii="Arial" w:hAnsi="Arial" w:cs="Arial"/>
          <w:b/>
          <w:color w:val="auto"/>
        </w:rPr>
        <w:t>National FFA</w:t>
      </w:r>
      <w:r w:rsidRPr="00924040">
        <w:rPr>
          <w:rFonts w:ascii="Arial" w:hAnsi="Arial" w:cs="Arial"/>
          <w:b/>
          <w:color w:val="auto"/>
        </w:rPr>
        <w:br/>
        <w:t xml:space="preserve">Parliamentary Procedure Leadership Development Event </w:t>
      </w:r>
    </w:p>
    <w:p w14:paraId="53122160" w14:textId="77777777" w:rsidR="00F23B27" w:rsidRPr="00924040" w:rsidRDefault="00F23B27" w:rsidP="00F23B27">
      <w:pPr>
        <w:pStyle w:val="BodyText"/>
        <w:spacing w:after="0"/>
        <w:ind w:firstLine="0"/>
        <w:jc w:val="center"/>
        <w:rPr>
          <w:rFonts w:ascii="Arial" w:hAnsi="Arial" w:cs="Arial"/>
          <w:b/>
          <w:color w:val="auto"/>
        </w:rPr>
      </w:pPr>
    </w:p>
    <w:p w14:paraId="7997513D" w14:textId="77777777" w:rsidR="00F23B27" w:rsidRPr="00924040" w:rsidRDefault="00F23B27" w:rsidP="00F23B27">
      <w:pPr>
        <w:pStyle w:val="BodyText"/>
        <w:spacing w:after="0"/>
        <w:ind w:firstLine="0"/>
        <w:jc w:val="center"/>
        <w:rPr>
          <w:rFonts w:ascii="Arial" w:hAnsi="Arial" w:cs="Arial"/>
          <w:color w:val="auto"/>
          <w:sz w:val="22"/>
        </w:rPr>
      </w:pPr>
      <w:r w:rsidRPr="00924040">
        <w:rPr>
          <w:rFonts w:ascii="Arial" w:hAnsi="Arial" w:cs="Arial"/>
          <w:color w:val="auto"/>
        </w:rPr>
        <w:t>202</w:t>
      </w:r>
      <w:r>
        <w:rPr>
          <w:rFonts w:ascii="Arial" w:hAnsi="Arial" w:cs="Arial"/>
          <w:color w:val="auto"/>
        </w:rPr>
        <w:t>4</w:t>
      </w:r>
      <w:r w:rsidRPr="00924040">
        <w:rPr>
          <w:rFonts w:ascii="Arial" w:hAnsi="Arial" w:cs="Arial"/>
          <w:color w:val="auto"/>
        </w:rPr>
        <w:t xml:space="preserve"> National Convention </w:t>
      </w:r>
      <w:r>
        <w:rPr>
          <w:rFonts w:ascii="Arial" w:hAnsi="Arial" w:cs="Arial"/>
          <w:color w:val="auto"/>
        </w:rPr>
        <w:t>Semi-Final</w:t>
      </w:r>
      <w:r w:rsidRPr="00924040">
        <w:rPr>
          <w:rFonts w:ascii="Arial" w:hAnsi="Arial" w:cs="Arial"/>
          <w:color w:val="auto"/>
        </w:rPr>
        <w:t xml:space="preserve"> Round Team Problem Solving Practicum</w:t>
      </w:r>
    </w:p>
    <w:p w14:paraId="3D148A8B" w14:textId="77777777" w:rsidR="00F23B27" w:rsidRPr="00924040" w:rsidRDefault="00F23B27" w:rsidP="00F23B27">
      <w:pPr>
        <w:pStyle w:val="NoSpacing"/>
        <w:rPr>
          <w:rFonts w:ascii="Arial" w:hAnsi="Arial" w:cs="Arial"/>
          <w:b/>
          <w:i/>
          <w:sz w:val="24"/>
        </w:rPr>
      </w:pPr>
    </w:p>
    <w:p w14:paraId="5813DA39" w14:textId="77777777" w:rsidR="00F23B27" w:rsidRPr="00924040" w:rsidRDefault="00F23B27" w:rsidP="00F23B27">
      <w:pPr>
        <w:pStyle w:val="NoSpacing"/>
        <w:rPr>
          <w:rFonts w:ascii="Arial" w:hAnsi="Arial" w:cs="Arial"/>
          <w:b/>
          <w:i/>
          <w:sz w:val="24"/>
          <w:szCs w:val="24"/>
        </w:rPr>
      </w:pPr>
      <w:r w:rsidRPr="00924040">
        <w:rPr>
          <w:rFonts w:ascii="Arial" w:hAnsi="Arial" w:cs="Arial"/>
          <w:b/>
          <w:i/>
          <w:sz w:val="24"/>
          <w:szCs w:val="24"/>
        </w:rPr>
        <w:t>Directions:</w:t>
      </w:r>
    </w:p>
    <w:p w14:paraId="0CA7B3D9" w14:textId="77777777" w:rsidR="00F23B27" w:rsidRPr="00924040" w:rsidRDefault="00F23B27" w:rsidP="00F23B27">
      <w:pPr>
        <w:rPr>
          <w:rFonts w:ascii="Arial" w:hAnsi="Arial" w:cs="Arial"/>
          <w:sz w:val="24"/>
          <w:szCs w:val="24"/>
        </w:rPr>
      </w:pPr>
      <w:r w:rsidRPr="00924040">
        <w:rPr>
          <w:rFonts w:ascii="Arial" w:hAnsi="Arial" w:cs="Arial"/>
          <w:sz w:val="24"/>
          <w:szCs w:val="24"/>
        </w:rPr>
        <w:t>As a team, provide a professional parliamentary opinion to the questions posed as a response to the scenario, composing your answers on the computer provided using the word processor software. Please be sure to provide appropriate citation</w:t>
      </w:r>
      <w:r>
        <w:rPr>
          <w:rFonts w:ascii="Arial" w:hAnsi="Arial" w:cs="Arial"/>
          <w:sz w:val="24"/>
          <w:szCs w:val="24"/>
        </w:rPr>
        <w:t xml:space="preserve"> </w:t>
      </w:r>
      <w:r w:rsidRPr="00924040">
        <w:rPr>
          <w:rFonts w:ascii="Arial" w:hAnsi="Arial" w:cs="Arial"/>
          <w:sz w:val="24"/>
          <w:szCs w:val="24"/>
        </w:rPr>
        <w:t xml:space="preserve">from </w:t>
      </w:r>
      <w:r>
        <w:rPr>
          <w:rFonts w:ascii="Arial" w:hAnsi="Arial" w:cs="Arial"/>
          <w:sz w:val="24"/>
          <w:szCs w:val="24"/>
        </w:rPr>
        <w:t>the</w:t>
      </w:r>
      <w:r w:rsidRPr="00924040">
        <w:rPr>
          <w:rFonts w:ascii="Arial" w:hAnsi="Arial" w:cs="Arial"/>
          <w:sz w:val="24"/>
          <w:szCs w:val="24"/>
        </w:rPr>
        <w:t xml:space="preserve"> parliamentary authority</w:t>
      </w:r>
      <w:r>
        <w:rPr>
          <w:rFonts w:ascii="Arial" w:hAnsi="Arial" w:cs="Arial"/>
          <w:sz w:val="24"/>
          <w:szCs w:val="24"/>
        </w:rPr>
        <w:t xml:space="preserve"> </w:t>
      </w:r>
      <w:r w:rsidRPr="00924040">
        <w:rPr>
          <w:rFonts w:ascii="Arial" w:hAnsi="Arial" w:cs="Arial"/>
          <w:sz w:val="24"/>
          <w:szCs w:val="24"/>
        </w:rPr>
        <w:t xml:space="preserve">or other provided </w:t>
      </w:r>
      <w:r>
        <w:rPr>
          <w:rFonts w:ascii="Arial" w:hAnsi="Arial" w:cs="Arial"/>
          <w:sz w:val="24"/>
          <w:szCs w:val="24"/>
        </w:rPr>
        <w:t>material</w:t>
      </w:r>
      <w:r w:rsidRPr="00924040">
        <w:rPr>
          <w:rFonts w:ascii="Arial" w:hAnsi="Arial" w:cs="Arial"/>
          <w:sz w:val="24"/>
          <w:szCs w:val="24"/>
        </w:rPr>
        <w:t>. You may use both Robert’s Rules of Order Newly Revised as well as other provided material.</w:t>
      </w:r>
    </w:p>
    <w:p w14:paraId="18AB37F8" w14:textId="77777777" w:rsidR="00F23B27" w:rsidRPr="00924040" w:rsidRDefault="00F23B27" w:rsidP="00F23B27">
      <w:pPr>
        <w:pStyle w:val="BodyText"/>
        <w:spacing w:after="0"/>
        <w:ind w:firstLine="0"/>
        <w:jc w:val="center"/>
        <w:rPr>
          <w:rFonts w:ascii="Arial" w:hAnsi="Arial" w:cs="Arial"/>
          <w:color w:val="auto"/>
          <w:sz w:val="28"/>
          <w:szCs w:val="28"/>
        </w:rPr>
      </w:pPr>
      <w:r w:rsidRPr="00924040">
        <w:rPr>
          <w:rFonts w:ascii="Arial" w:hAnsi="Arial" w:cs="Arial"/>
          <w:b/>
          <w:sz w:val="28"/>
          <w:szCs w:val="28"/>
        </w:rPr>
        <w:t>Scenario</w:t>
      </w:r>
      <w:r w:rsidRPr="00924040">
        <w:rPr>
          <w:rFonts w:ascii="Arial" w:hAnsi="Arial" w:cs="Arial"/>
          <w:color w:val="auto"/>
          <w:sz w:val="28"/>
          <w:szCs w:val="28"/>
        </w:rPr>
        <w:t>:</w:t>
      </w:r>
    </w:p>
    <w:p w14:paraId="7B8ED80B" w14:textId="77777777" w:rsidR="00F23B27" w:rsidRPr="00924040" w:rsidRDefault="00F23B27" w:rsidP="00F23B27">
      <w:pPr>
        <w:pStyle w:val="BodyText"/>
        <w:spacing w:after="0"/>
        <w:ind w:firstLine="0"/>
        <w:jc w:val="center"/>
        <w:rPr>
          <w:rFonts w:ascii="Arial" w:hAnsi="Arial" w:cs="Arial"/>
          <w:color w:val="auto"/>
        </w:rPr>
      </w:pPr>
    </w:p>
    <w:p w14:paraId="32030B9E" w14:textId="77777777" w:rsidR="00F23B27" w:rsidRPr="00924040" w:rsidRDefault="00F23B27" w:rsidP="00F23B27">
      <w:pPr>
        <w:rPr>
          <w:rFonts w:ascii="Arial" w:hAnsi="Arial" w:cs="Arial"/>
          <w:sz w:val="24"/>
          <w:szCs w:val="24"/>
        </w:rPr>
      </w:pPr>
      <w:r w:rsidRPr="00924040">
        <w:rPr>
          <w:rFonts w:ascii="Arial" w:hAnsi="Arial" w:cs="Arial"/>
          <w:sz w:val="24"/>
          <w:szCs w:val="24"/>
        </w:rPr>
        <w:t>You and your team have been asked to review the following information on the responsibility of officers. Recent questions have occurred from this section of the bylaws and your assistance is requested in making sure the organization’s members understand their bylaws.</w:t>
      </w:r>
    </w:p>
    <w:p w14:paraId="39E17C59" w14:textId="77777777" w:rsidR="00F23B27" w:rsidRPr="00924040" w:rsidRDefault="00F23B27" w:rsidP="00F23B27">
      <w:pPr>
        <w:pBdr>
          <w:bottom w:val="double" w:sz="6" w:space="1" w:color="auto"/>
        </w:pBdr>
        <w:rPr>
          <w:rFonts w:ascii="Arial" w:hAnsi="Arial" w:cs="Arial"/>
          <w:sz w:val="24"/>
          <w:szCs w:val="24"/>
        </w:rPr>
      </w:pPr>
      <w:r w:rsidRPr="00924040">
        <w:rPr>
          <w:rFonts w:ascii="Arial" w:hAnsi="Arial" w:cs="Arial"/>
          <w:sz w:val="24"/>
          <w:szCs w:val="24"/>
        </w:rPr>
        <w:t xml:space="preserve">Relevant information from the group’s bylaws </w:t>
      </w:r>
      <w:r>
        <w:rPr>
          <w:rFonts w:ascii="Arial" w:hAnsi="Arial" w:cs="Arial"/>
          <w:sz w:val="24"/>
          <w:szCs w:val="24"/>
        </w:rPr>
        <w:t xml:space="preserve">is </w:t>
      </w:r>
      <w:r w:rsidRPr="00924040">
        <w:rPr>
          <w:rFonts w:ascii="Arial" w:hAnsi="Arial" w:cs="Arial"/>
          <w:sz w:val="24"/>
          <w:szCs w:val="24"/>
        </w:rPr>
        <w:t>listed below.</w:t>
      </w:r>
    </w:p>
    <w:p w14:paraId="1A6C34E8" w14:textId="77777777" w:rsidR="00F23B27" w:rsidRPr="00924040" w:rsidRDefault="00F23B27" w:rsidP="00F23B27">
      <w:pPr>
        <w:pBdr>
          <w:bottom w:val="double" w:sz="6" w:space="1" w:color="auto"/>
        </w:pBdr>
        <w:rPr>
          <w:rFonts w:ascii="Arial" w:hAnsi="Arial" w:cs="Arial"/>
          <w:sz w:val="24"/>
          <w:szCs w:val="24"/>
        </w:rPr>
      </w:pPr>
    </w:p>
    <w:p w14:paraId="44366233" w14:textId="77777777" w:rsidR="00F23B27" w:rsidRPr="00B90F80" w:rsidRDefault="00F23B27" w:rsidP="00F23B27">
      <w:pPr>
        <w:jc w:val="center"/>
        <w:rPr>
          <w:rFonts w:ascii="Arial" w:hAnsi="Arial" w:cs="Arial"/>
          <w:b/>
          <w:sz w:val="20"/>
          <w:szCs w:val="20"/>
        </w:rPr>
      </w:pPr>
      <w:r>
        <w:rPr>
          <w:rFonts w:ascii="Arial" w:hAnsi="Arial" w:cs="Arial"/>
          <w:b/>
          <w:sz w:val="20"/>
          <w:szCs w:val="20"/>
        </w:rPr>
        <w:t xml:space="preserve">BYLAWS </w:t>
      </w:r>
    </w:p>
    <w:p w14:paraId="75622806" w14:textId="77777777" w:rsidR="00F23B27" w:rsidRPr="00B90F80" w:rsidRDefault="00F23B27" w:rsidP="00F23B27">
      <w:pPr>
        <w:spacing w:line="240" w:lineRule="auto"/>
        <w:rPr>
          <w:rFonts w:ascii="Arial" w:hAnsi="Arial" w:cs="Arial"/>
          <w:b/>
          <w:sz w:val="20"/>
          <w:szCs w:val="20"/>
        </w:rPr>
      </w:pPr>
      <w:r w:rsidRPr="00B90F80">
        <w:rPr>
          <w:rFonts w:ascii="Arial" w:hAnsi="Arial" w:cs="Arial"/>
          <w:b/>
          <w:sz w:val="20"/>
          <w:szCs w:val="20"/>
        </w:rPr>
        <w:t>ARTICLE V</w:t>
      </w:r>
      <w:r>
        <w:rPr>
          <w:rFonts w:ascii="Arial" w:hAnsi="Arial" w:cs="Arial"/>
          <w:b/>
          <w:sz w:val="20"/>
          <w:szCs w:val="20"/>
        </w:rPr>
        <w:tab/>
        <w:t>OFFICERS</w:t>
      </w:r>
    </w:p>
    <w:p w14:paraId="51A664CA" w14:textId="374110C5" w:rsidR="00F23B27" w:rsidRPr="00B90F80" w:rsidRDefault="00F23B27" w:rsidP="00F23B27">
      <w:pPr>
        <w:spacing w:line="240" w:lineRule="auto"/>
        <w:ind w:left="1440" w:hanging="1440"/>
        <w:rPr>
          <w:rFonts w:ascii="Arial" w:hAnsi="Arial" w:cs="Arial"/>
          <w:sz w:val="20"/>
          <w:szCs w:val="20"/>
        </w:rPr>
      </w:pPr>
      <w:r w:rsidRPr="00B90F80">
        <w:rPr>
          <w:rFonts w:ascii="Arial" w:hAnsi="Arial" w:cs="Arial"/>
          <w:b/>
          <w:sz w:val="20"/>
          <w:szCs w:val="20"/>
        </w:rPr>
        <w:t>Section 1.</w:t>
      </w:r>
      <w:r w:rsidRPr="00B90F80">
        <w:rPr>
          <w:rFonts w:ascii="Arial" w:hAnsi="Arial" w:cs="Arial"/>
          <w:b/>
          <w:sz w:val="20"/>
          <w:szCs w:val="20"/>
        </w:rPr>
        <w:tab/>
        <w:t xml:space="preserve">Officers. </w:t>
      </w:r>
      <w:r w:rsidRPr="00B90F80">
        <w:rPr>
          <w:rFonts w:ascii="Arial" w:hAnsi="Arial" w:cs="Arial"/>
          <w:sz w:val="20"/>
          <w:szCs w:val="20"/>
        </w:rPr>
        <w:t xml:space="preserve">The officers of the organization shall be a president, a vice-president, a secretary, </w:t>
      </w:r>
      <w:r w:rsidR="00582E2A">
        <w:rPr>
          <w:rFonts w:ascii="Arial" w:hAnsi="Arial" w:cs="Arial"/>
          <w:sz w:val="20"/>
          <w:szCs w:val="20"/>
        </w:rPr>
        <w:t xml:space="preserve">and </w:t>
      </w:r>
      <w:r w:rsidRPr="00B90F80">
        <w:rPr>
          <w:rFonts w:ascii="Arial" w:hAnsi="Arial" w:cs="Arial"/>
          <w:sz w:val="20"/>
          <w:szCs w:val="20"/>
        </w:rPr>
        <w:t>a treasurer</w:t>
      </w:r>
      <w:r w:rsidR="00582E2A">
        <w:rPr>
          <w:rFonts w:ascii="Arial" w:hAnsi="Arial" w:cs="Arial"/>
          <w:sz w:val="20"/>
          <w:szCs w:val="20"/>
        </w:rPr>
        <w:t>.</w:t>
      </w:r>
    </w:p>
    <w:p w14:paraId="777587E6" w14:textId="77777777" w:rsidR="00F23B27" w:rsidRPr="00B90F80" w:rsidRDefault="00F23B27" w:rsidP="00F23B27">
      <w:pPr>
        <w:spacing w:line="240" w:lineRule="auto"/>
        <w:ind w:left="1440" w:hanging="1440"/>
        <w:rPr>
          <w:rFonts w:ascii="Arial" w:hAnsi="Arial" w:cs="Arial"/>
          <w:sz w:val="20"/>
          <w:szCs w:val="20"/>
        </w:rPr>
      </w:pPr>
      <w:r w:rsidRPr="00B90F80">
        <w:rPr>
          <w:rFonts w:ascii="Arial" w:hAnsi="Arial" w:cs="Arial"/>
          <w:b/>
          <w:sz w:val="20"/>
          <w:szCs w:val="20"/>
        </w:rPr>
        <w:t>Section 2.</w:t>
      </w:r>
      <w:r w:rsidRPr="00B90F80">
        <w:rPr>
          <w:rFonts w:ascii="Arial" w:hAnsi="Arial" w:cs="Arial"/>
          <w:b/>
          <w:sz w:val="20"/>
          <w:szCs w:val="20"/>
        </w:rPr>
        <w:tab/>
        <w:t xml:space="preserve">Term of Office. </w:t>
      </w:r>
      <w:r w:rsidRPr="00B90F80">
        <w:rPr>
          <w:rFonts w:ascii="Arial" w:hAnsi="Arial" w:cs="Arial"/>
          <w:sz w:val="20"/>
          <w:szCs w:val="20"/>
        </w:rPr>
        <w:t xml:space="preserve">Officers shall assume their duties at the close of the meeting at which they are elected.  Officers shall serve for a term of two years or until their successors are elected.  No officer shall serve more than two consecutive terms in the same office with the exception of the treasurer.   </w:t>
      </w:r>
    </w:p>
    <w:p w14:paraId="72EB7FAF" w14:textId="77777777" w:rsidR="00F23B27" w:rsidRPr="00B90F80" w:rsidRDefault="00F23B27" w:rsidP="00F23B27">
      <w:pPr>
        <w:spacing w:line="240" w:lineRule="auto"/>
        <w:ind w:left="1440" w:hanging="1440"/>
        <w:rPr>
          <w:rFonts w:ascii="Arial" w:hAnsi="Arial" w:cs="Arial"/>
          <w:sz w:val="20"/>
          <w:szCs w:val="20"/>
        </w:rPr>
      </w:pPr>
      <w:r w:rsidRPr="00B90F80">
        <w:rPr>
          <w:rFonts w:ascii="Arial" w:hAnsi="Arial" w:cs="Arial"/>
          <w:b/>
          <w:sz w:val="20"/>
          <w:szCs w:val="20"/>
        </w:rPr>
        <w:t>Section 3.</w:t>
      </w:r>
      <w:r w:rsidRPr="00B90F80">
        <w:rPr>
          <w:rFonts w:ascii="Arial" w:hAnsi="Arial" w:cs="Arial"/>
          <w:b/>
          <w:sz w:val="20"/>
          <w:szCs w:val="20"/>
        </w:rPr>
        <w:tab/>
        <w:t xml:space="preserve">Vacancy in Office. </w:t>
      </w:r>
      <w:r w:rsidRPr="00B90F80">
        <w:rPr>
          <w:rFonts w:ascii="Arial" w:hAnsi="Arial" w:cs="Arial"/>
          <w:sz w:val="20"/>
          <w:szCs w:val="20"/>
        </w:rPr>
        <w:t>In the case of a vacancy in the office of president, the vice-president shall serve as president for the remainder of the term.  A vacancy in both the president and vice-president position simultaneously, or any other office, shall be filled by the executive board.</w:t>
      </w:r>
      <w:r w:rsidRPr="00B90F80">
        <w:rPr>
          <w:rFonts w:ascii="Arial" w:hAnsi="Arial" w:cs="Arial"/>
          <w:b/>
          <w:sz w:val="20"/>
          <w:szCs w:val="20"/>
        </w:rPr>
        <w:t> </w:t>
      </w:r>
    </w:p>
    <w:p w14:paraId="4F8E439A" w14:textId="77777777" w:rsidR="00F23B27" w:rsidRPr="00B90F80" w:rsidRDefault="00F23B27" w:rsidP="00F23B27">
      <w:pPr>
        <w:spacing w:line="240" w:lineRule="auto"/>
        <w:ind w:left="1440" w:hanging="1440"/>
        <w:rPr>
          <w:rFonts w:ascii="Arial" w:hAnsi="Arial" w:cs="Arial"/>
          <w:sz w:val="20"/>
          <w:szCs w:val="20"/>
        </w:rPr>
      </w:pPr>
      <w:r w:rsidRPr="00B90F80">
        <w:rPr>
          <w:rFonts w:ascii="Arial" w:hAnsi="Arial" w:cs="Arial"/>
          <w:b/>
          <w:sz w:val="20"/>
          <w:szCs w:val="20"/>
        </w:rPr>
        <w:t>Section 4.</w:t>
      </w:r>
      <w:r w:rsidRPr="00B90F80">
        <w:rPr>
          <w:rFonts w:ascii="Arial" w:hAnsi="Arial" w:cs="Arial"/>
          <w:b/>
          <w:sz w:val="20"/>
          <w:szCs w:val="20"/>
        </w:rPr>
        <w:tab/>
        <w:t xml:space="preserve">Duties. </w:t>
      </w:r>
      <w:r w:rsidRPr="00B90F80">
        <w:rPr>
          <w:rFonts w:ascii="Arial" w:hAnsi="Arial" w:cs="Arial"/>
          <w:sz w:val="20"/>
          <w:szCs w:val="20"/>
        </w:rPr>
        <w:t>Officers shall perform the duties provided in this section and such duties as are prescribed for the office in these bylaws and in the adopted parliamentary authority.</w:t>
      </w:r>
    </w:p>
    <w:p w14:paraId="1FC43B7F" w14:textId="77777777" w:rsidR="00F23B27" w:rsidRPr="00B90F80" w:rsidRDefault="00F23B27" w:rsidP="00F23B27">
      <w:pPr>
        <w:spacing w:line="240" w:lineRule="auto"/>
        <w:ind w:left="1440"/>
        <w:rPr>
          <w:rFonts w:ascii="Arial" w:hAnsi="Arial" w:cs="Arial"/>
          <w:b/>
          <w:sz w:val="20"/>
          <w:szCs w:val="20"/>
        </w:rPr>
      </w:pPr>
      <w:r w:rsidRPr="00B90F80">
        <w:rPr>
          <w:rFonts w:ascii="Arial" w:hAnsi="Arial" w:cs="Arial"/>
          <w:b/>
          <w:sz w:val="20"/>
          <w:szCs w:val="20"/>
        </w:rPr>
        <w:t>A.     The president shall:</w:t>
      </w:r>
    </w:p>
    <w:p w14:paraId="462B34BA" w14:textId="77777777" w:rsidR="00F23B27" w:rsidRPr="00B90F80" w:rsidRDefault="00F23B27" w:rsidP="00F23B27">
      <w:pPr>
        <w:spacing w:line="240" w:lineRule="auto"/>
        <w:ind w:left="2880" w:hanging="720"/>
        <w:rPr>
          <w:rFonts w:ascii="Arial" w:hAnsi="Arial" w:cs="Arial"/>
          <w:sz w:val="20"/>
          <w:szCs w:val="20"/>
        </w:rPr>
      </w:pPr>
      <w:r w:rsidRPr="00B90F80">
        <w:rPr>
          <w:rFonts w:ascii="Arial" w:hAnsi="Arial" w:cs="Arial"/>
          <w:b/>
          <w:sz w:val="20"/>
          <w:szCs w:val="20"/>
        </w:rPr>
        <w:t xml:space="preserve">1.     </w:t>
      </w:r>
      <w:r w:rsidRPr="00B90F80">
        <w:rPr>
          <w:rFonts w:ascii="Arial" w:hAnsi="Arial" w:cs="Arial"/>
          <w:sz w:val="20"/>
          <w:szCs w:val="20"/>
        </w:rPr>
        <w:t>preside at all meetings of the organization and the executive board.</w:t>
      </w:r>
    </w:p>
    <w:p w14:paraId="0292A941" w14:textId="77777777" w:rsidR="00F23B27" w:rsidRPr="00B90F80" w:rsidRDefault="00F23B27" w:rsidP="00F23B27">
      <w:pPr>
        <w:spacing w:line="240" w:lineRule="auto"/>
        <w:ind w:left="2880" w:hanging="720"/>
        <w:rPr>
          <w:rFonts w:ascii="Arial" w:hAnsi="Arial" w:cs="Arial"/>
          <w:sz w:val="20"/>
          <w:szCs w:val="20"/>
        </w:rPr>
      </w:pPr>
      <w:r w:rsidRPr="00B90F80">
        <w:rPr>
          <w:rFonts w:ascii="Arial" w:hAnsi="Arial" w:cs="Arial"/>
          <w:b/>
          <w:sz w:val="20"/>
          <w:szCs w:val="20"/>
        </w:rPr>
        <w:t xml:space="preserve">2.     </w:t>
      </w:r>
      <w:r w:rsidRPr="00B90F80">
        <w:rPr>
          <w:rFonts w:ascii="Arial" w:hAnsi="Arial" w:cs="Arial"/>
          <w:sz w:val="20"/>
          <w:szCs w:val="20"/>
        </w:rPr>
        <w:t>appoint a parliamentarian.</w:t>
      </w:r>
    </w:p>
    <w:p w14:paraId="4F73C262" w14:textId="1842DCDC" w:rsidR="00F23B27" w:rsidRPr="00B90F80" w:rsidRDefault="00F23B27" w:rsidP="00F23B27">
      <w:pPr>
        <w:spacing w:line="240" w:lineRule="auto"/>
        <w:ind w:left="2880" w:hanging="720"/>
        <w:rPr>
          <w:rFonts w:ascii="Arial" w:hAnsi="Arial" w:cs="Arial"/>
          <w:sz w:val="20"/>
          <w:szCs w:val="20"/>
        </w:rPr>
      </w:pPr>
      <w:r w:rsidRPr="00B90F80">
        <w:rPr>
          <w:rFonts w:ascii="Arial" w:hAnsi="Arial" w:cs="Arial"/>
          <w:b/>
          <w:sz w:val="20"/>
          <w:szCs w:val="20"/>
        </w:rPr>
        <w:t xml:space="preserve">3.     </w:t>
      </w:r>
      <w:r w:rsidRPr="00B90F80">
        <w:rPr>
          <w:rFonts w:ascii="Arial" w:hAnsi="Arial" w:cs="Arial"/>
          <w:sz w:val="20"/>
          <w:szCs w:val="20"/>
        </w:rPr>
        <w:t xml:space="preserve">appoint </w:t>
      </w:r>
      <w:r w:rsidR="00582E2A">
        <w:rPr>
          <w:rFonts w:ascii="Arial" w:hAnsi="Arial" w:cs="Arial"/>
          <w:sz w:val="20"/>
          <w:szCs w:val="20"/>
        </w:rPr>
        <w:t>committee chairs</w:t>
      </w:r>
      <w:r w:rsidRPr="00B90F80">
        <w:rPr>
          <w:rFonts w:ascii="Arial" w:hAnsi="Arial" w:cs="Arial"/>
          <w:sz w:val="20"/>
          <w:szCs w:val="20"/>
        </w:rPr>
        <w:t>, except the nominating and financial review committees</w:t>
      </w:r>
      <w:r w:rsidR="00582E2A">
        <w:rPr>
          <w:rFonts w:ascii="Arial" w:hAnsi="Arial" w:cs="Arial"/>
          <w:sz w:val="20"/>
          <w:szCs w:val="20"/>
        </w:rPr>
        <w:t xml:space="preserve">. </w:t>
      </w:r>
    </w:p>
    <w:p w14:paraId="26F5040B" w14:textId="77777777" w:rsidR="00F23B27" w:rsidRPr="00B90F80" w:rsidRDefault="00F23B27" w:rsidP="00F23B27">
      <w:pPr>
        <w:spacing w:line="240" w:lineRule="auto"/>
        <w:ind w:left="2880" w:hanging="720"/>
        <w:rPr>
          <w:rFonts w:ascii="Arial" w:hAnsi="Arial" w:cs="Arial"/>
          <w:sz w:val="20"/>
          <w:szCs w:val="20"/>
        </w:rPr>
      </w:pPr>
      <w:r w:rsidRPr="00B90F80">
        <w:rPr>
          <w:rFonts w:ascii="Arial" w:hAnsi="Arial" w:cs="Arial"/>
          <w:b/>
          <w:sz w:val="20"/>
          <w:szCs w:val="20"/>
        </w:rPr>
        <w:t xml:space="preserve">4.     </w:t>
      </w:r>
      <w:r w:rsidRPr="00B90F80">
        <w:rPr>
          <w:rFonts w:ascii="Arial" w:hAnsi="Arial" w:cs="Arial"/>
          <w:sz w:val="20"/>
          <w:szCs w:val="20"/>
        </w:rPr>
        <w:t>fulfill such other duties as may be assigned by the organization or the executive board</w:t>
      </w:r>
      <w:r w:rsidRPr="00B90F80">
        <w:rPr>
          <w:rFonts w:ascii="Arial" w:hAnsi="Arial" w:cs="Arial"/>
          <w:b/>
          <w:sz w:val="20"/>
          <w:szCs w:val="20"/>
        </w:rPr>
        <w:t xml:space="preserve">  </w:t>
      </w:r>
    </w:p>
    <w:p w14:paraId="20A8EDB1" w14:textId="77777777" w:rsidR="00F23B27" w:rsidRPr="00B90F80" w:rsidRDefault="00F23B27" w:rsidP="00F23B27">
      <w:pPr>
        <w:spacing w:line="240" w:lineRule="auto"/>
        <w:ind w:left="2160" w:hanging="720"/>
        <w:rPr>
          <w:rFonts w:ascii="Arial" w:hAnsi="Arial" w:cs="Arial"/>
          <w:b/>
          <w:sz w:val="20"/>
          <w:szCs w:val="20"/>
        </w:rPr>
      </w:pPr>
      <w:r w:rsidRPr="00B90F80">
        <w:rPr>
          <w:rFonts w:ascii="Arial" w:hAnsi="Arial" w:cs="Arial"/>
          <w:b/>
          <w:sz w:val="20"/>
          <w:szCs w:val="20"/>
        </w:rPr>
        <w:t>B.     The vice-president shall:</w:t>
      </w:r>
    </w:p>
    <w:p w14:paraId="0BB37506" w14:textId="65688730" w:rsidR="00F23B27" w:rsidRPr="00B90F80" w:rsidRDefault="00F23B27" w:rsidP="00F23B27">
      <w:pPr>
        <w:spacing w:line="240" w:lineRule="auto"/>
        <w:ind w:left="2520" w:hanging="360"/>
        <w:rPr>
          <w:rFonts w:ascii="Arial" w:hAnsi="Arial" w:cs="Arial"/>
          <w:sz w:val="20"/>
          <w:szCs w:val="20"/>
        </w:rPr>
      </w:pPr>
      <w:r w:rsidRPr="00B90F80">
        <w:rPr>
          <w:rFonts w:ascii="Arial" w:hAnsi="Arial" w:cs="Arial"/>
          <w:b/>
          <w:sz w:val="20"/>
          <w:szCs w:val="20"/>
        </w:rPr>
        <w:t xml:space="preserve">1.   </w:t>
      </w:r>
      <w:r w:rsidRPr="00B90F80">
        <w:rPr>
          <w:rFonts w:ascii="Arial" w:hAnsi="Arial" w:cs="Arial"/>
          <w:sz w:val="20"/>
          <w:szCs w:val="20"/>
        </w:rPr>
        <w:t>perform the presiding duties of the president in the absence of or at the request of the</w:t>
      </w:r>
      <w:r>
        <w:rPr>
          <w:rFonts w:ascii="Arial" w:hAnsi="Arial" w:cs="Arial"/>
          <w:sz w:val="20"/>
          <w:szCs w:val="20"/>
        </w:rPr>
        <w:t xml:space="preserve"> </w:t>
      </w:r>
      <w:r w:rsidRPr="00B90F80">
        <w:rPr>
          <w:rFonts w:ascii="Arial" w:hAnsi="Arial" w:cs="Arial"/>
          <w:sz w:val="20"/>
          <w:szCs w:val="20"/>
        </w:rPr>
        <w:t>president.</w:t>
      </w:r>
    </w:p>
    <w:p w14:paraId="7E9D12DC" w14:textId="09848C54" w:rsidR="00F23B27" w:rsidRDefault="00F23B27" w:rsidP="00F23B27">
      <w:pPr>
        <w:spacing w:line="240" w:lineRule="auto"/>
        <w:ind w:left="2880" w:hanging="720"/>
        <w:rPr>
          <w:rFonts w:ascii="Arial" w:hAnsi="Arial" w:cs="Arial"/>
          <w:sz w:val="20"/>
          <w:szCs w:val="20"/>
        </w:rPr>
      </w:pPr>
      <w:r w:rsidRPr="00B90F80">
        <w:rPr>
          <w:rFonts w:ascii="Arial" w:hAnsi="Arial" w:cs="Arial"/>
          <w:b/>
          <w:bCs/>
          <w:sz w:val="20"/>
          <w:szCs w:val="20"/>
        </w:rPr>
        <w:t>2</w:t>
      </w:r>
      <w:r w:rsidRPr="00B90F80">
        <w:rPr>
          <w:rFonts w:ascii="Arial" w:hAnsi="Arial" w:cs="Arial"/>
          <w:sz w:val="20"/>
          <w:szCs w:val="20"/>
        </w:rPr>
        <w:t>.   fulfill the unexpired term if a vacancy occurs in the office of the president.</w:t>
      </w:r>
    </w:p>
    <w:p w14:paraId="3D081582" w14:textId="19038BBB" w:rsidR="00582E2A" w:rsidRPr="00B90F80" w:rsidRDefault="00582E2A" w:rsidP="00F23B27">
      <w:pPr>
        <w:spacing w:line="240" w:lineRule="auto"/>
        <w:ind w:left="2880" w:hanging="720"/>
        <w:rPr>
          <w:rFonts w:ascii="Arial" w:hAnsi="Arial" w:cs="Arial"/>
          <w:sz w:val="20"/>
          <w:szCs w:val="20"/>
        </w:rPr>
      </w:pPr>
      <w:r>
        <w:rPr>
          <w:rFonts w:ascii="Arial" w:hAnsi="Arial" w:cs="Arial"/>
          <w:b/>
          <w:bCs/>
          <w:sz w:val="20"/>
          <w:szCs w:val="20"/>
        </w:rPr>
        <w:t>3</w:t>
      </w:r>
      <w:r w:rsidRPr="00582E2A">
        <w:rPr>
          <w:rFonts w:ascii="Arial" w:hAnsi="Arial" w:cs="Arial"/>
          <w:sz w:val="20"/>
          <w:szCs w:val="20"/>
        </w:rPr>
        <w:t>.</w:t>
      </w:r>
      <w:r>
        <w:rPr>
          <w:rFonts w:ascii="Arial" w:hAnsi="Arial" w:cs="Arial"/>
          <w:sz w:val="20"/>
          <w:szCs w:val="20"/>
        </w:rPr>
        <w:t xml:space="preserve">   </w:t>
      </w:r>
      <w:r>
        <w:rPr>
          <w:rFonts w:ascii="Arial" w:hAnsi="Arial" w:cs="Arial"/>
          <w:bCs/>
          <w:sz w:val="20"/>
          <w:szCs w:val="20"/>
        </w:rPr>
        <w:t>serve on the external affairs committee.</w:t>
      </w:r>
      <w:r w:rsidRPr="00282D0C">
        <w:rPr>
          <w:rFonts w:ascii="Arial" w:hAnsi="Arial" w:cs="Arial"/>
          <w:bCs/>
          <w:sz w:val="20"/>
          <w:szCs w:val="20"/>
        </w:rPr>
        <w:t xml:space="preserve">   </w:t>
      </w:r>
      <w:r w:rsidRPr="00B92109">
        <w:rPr>
          <w:rFonts w:ascii="Arial" w:hAnsi="Arial" w:cs="Arial"/>
          <w:bCs/>
          <w:sz w:val="20"/>
          <w:szCs w:val="20"/>
        </w:rPr>
        <w:t xml:space="preserve">                          </w:t>
      </w:r>
    </w:p>
    <w:p w14:paraId="72E323BE" w14:textId="22EA4C46" w:rsidR="00F23B27" w:rsidRDefault="00582E2A" w:rsidP="00F23B27">
      <w:pPr>
        <w:spacing w:line="240" w:lineRule="auto"/>
        <w:ind w:left="2520" w:hanging="360"/>
        <w:rPr>
          <w:rFonts w:ascii="Arial" w:hAnsi="Arial" w:cs="Arial"/>
          <w:bCs/>
          <w:sz w:val="20"/>
          <w:szCs w:val="20"/>
        </w:rPr>
      </w:pPr>
      <w:r>
        <w:rPr>
          <w:rFonts w:ascii="Arial" w:hAnsi="Arial" w:cs="Arial"/>
          <w:b/>
          <w:sz w:val="20"/>
          <w:szCs w:val="20"/>
        </w:rPr>
        <w:t>4.</w:t>
      </w:r>
      <w:r w:rsidR="00F23B27" w:rsidRPr="00B92109">
        <w:rPr>
          <w:rFonts w:ascii="Arial" w:hAnsi="Arial" w:cs="Arial"/>
          <w:sz w:val="20"/>
          <w:szCs w:val="20"/>
        </w:rPr>
        <w:t xml:space="preserve">.   </w:t>
      </w:r>
      <w:r w:rsidR="00F23B27" w:rsidRPr="00282D0C">
        <w:rPr>
          <w:rFonts w:ascii="Arial" w:hAnsi="Arial" w:cs="Arial"/>
          <w:bCs/>
          <w:sz w:val="20"/>
          <w:szCs w:val="20"/>
        </w:rPr>
        <w:t>fulfill such other duties as may be assigned by the organization, the Executive Board, or the</w:t>
      </w:r>
      <w:r w:rsidR="00F23B27">
        <w:rPr>
          <w:rFonts w:ascii="Arial" w:hAnsi="Arial" w:cs="Arial"/>
          <w:bCs/>
          <w:sz w:val="20"/>
          <w:szCs w:val="20"/>
        </w:rPr>
        <w:t xml:space="preserve"> </w:t>
      </w:r>
      <w:r w:rsidR="00F23B27" w:rsidRPr="00282D0C">
        <w:rPr>
          <w:rFonts w:ascii="Arial" w:hAnsi="Arial" w:cs="Arial"/>
          <w:bCs/>
          <w:sz w:val="20"/>
          <w:szCs w:val="20"/>
        </w:rPr>
        <w:t xml:space="preserve">president.    </w:t>
      </w:r>
    </w:p>
    <w:p w14:paraId="1A997E4E" w14:textId="77777777" w:rsidR="00F23B27" w:rsidRPr="00B90F80" w:rsidRDefault="00F23B27" w:rsidP="00F23B27">
      <w:pPr>
        <w:spacing w:line="240" w:lineRule="auto"/>
        <w:ind w:left="1440"/>
        <w:rPr>
          <w:rFonts w:ascii="Arial" w:hAnsi="Arial" w:cs="Arial"/>
          <w:b/>
          <w:sz w:val="20"/>
          <w:szCs w:val="20"/>
        </w:rPr>
      </w:pPr>
      <w:r w:rsidRPr="00B90F80">
        <w:rPr>
          <w:rFonts w:ascii="Arial" w:hAnsi="Arial" w:cs="Arial"/>
          <w:b/>
          <w:sz w:val="20"/>
          <w:szCs w:val="20"/>
        </w:rPr>
        <w:t>C.     The secretary shall:</w:t>
      </w:r>
    </w:p>
    <w:p w14:paraId="0D8F2B9D" w14:textId="279F1E7A" w:rsidR="00F23B27" w:rsidRPr="00B90F80" w:rsidRDefault="00F23B27" w:rsidP="00F23B27">
      <w:pPr>
        <w:numPr>
          <w:ilvl w:val="0"/>
          <w:numId w:val="1"/>
        </w:numPr>
        <w:tabs>
          <w:tab w:val="num" w:pos="2430"/>
        </w:tabs>
        <w:spacing w:line="240" w:lineRule="auto"/>
        <w:rPr>
          <w:rFonts w:ascii="Arial" w:hAnsi="Arial" w:cs="Arial"/>
          <w:sz w:val="20"/>
          <w:szCs w:val="20"/>
        </w:rPr>
      </w:pPr>
      <w:r w:rsidRPr="00B90F80">
        <w:rPr>
          <w:rFonts w:ascii="Arial" w:hAnsi="Arial" w:cs="Arial"/>
          <w:sz w:val="20"/>
          <w:szCs w:val="20"/>
        </w:rPr>
        <w:lastRenderedPageBreak/>
        <w:t xml:space="preserve">record </w:t>
      </w:r>
      <w:r>
        <w:rPr>
          <w:rFonts w:ascii="Arial" w:hAnsi="Arial" w:cs="Arial"/>
          <w:sz w:val="20"/>
          <w:szCs w:val="20"/>
        </w:rPr>
        <w:t>all</w:t>
      </w:r>
      <w:r w:rsidRPr="00B90F80">
        <w:rPr>
          <w:rFonts w:ascii="Arial" w:hAnsi="Arial" w:cs="Arial"/>
          <w:sz w:val="20"/>
          <w:szCs w:val="20"/>
        </w:rPr>
        <w:t xml:space="preserve"> minutes of the organization’s Annual Meeting and the executive board.</w:t>
      </w:r>
    </w:p>
    <w:p w14:paraId="4888DF21" w14:textId="10FE3193" w:rsidR="00F23B27" w:rsidRPr="00B90F80" w:rsidRDefault="00F23B27" w:rsidP="00F23B27">
      <w:pPr>
        <w:numPr>
          <w:ilvl w:val="0"/>
          <w:numId w:val="1"/>
        </w:numPr>
        <w:tabs>
          <w:tab w:val="num" w:pos="2430"/>
        </w:tabs>
        <w:spacing w:line="240" w:lineRule="auto"/>
        <w:rPr>
          <w:rFonts w:ascii="Arial" w:hAnsi="Arial" w:cs="Arial"/>
          <w:sz w:val="20"/>
          <w:szCs w:val="20"/>
        </w:rPr>
      </w:pPr>
      <w:r w:rsidRPr="00B90F80">
        <w:rPr>
          <w:rFonts w:ascii="Arial" w:hAnsi="Arial" w:cs="Arial"/>
          <w:sz w:val="20"/>
          <w:szCs w:val="20"/>
        </w:rPr>
        <w:t>be custodian of all documents</w:t>
      </w:r>
      <w:r>
        <w:rPr>
          <w:rFonts w:ascii="Arial" w:hAnsi="Arial" w:cs="Arial"/>
          <w:sz w:val="20"/>
          <w:szCs w:val="20"/>
        </w:rPr>
        <w:t xml:space="preserve"> of the organization</w:t>
      </w:r>
      <w:r w:rsidRPr="00B90F80">
        <w:rPr>
          <w:rFonts w:ascii="Arial" w:hAnsi="Arial" w:cs="Arial"/>
          <w:sz w:val="20"/>
          <w:szCs w:val="20"/>
        </w:rPr>
        <w:t>.</w:t>
      </w:r>
    </w:p>
    <w:p w14:paraId="45E4DE90" w14:textId="19FCDB4B" w:rsidR="00F23B27" w:rsidRPr="00B90F80" w:rsidRDefault="00F23B27" w:rsidP="00F23B27">
      <w:pPr>
        <w:numPr>
          <w:ilvl w:val="0"/>
          <w:numId w:val="1"/>
        </w:numPr>
        <w:tabs>
          <w:tab w:val="num" w:pos="2430"/>
        </w:tabs>
        <w:spacing w:line="240" w:lineRule="auto"/>
        <w:rPr>
          <w:rFonts w:ascii="Arial" w:hAnsi="Arial" w:cs="Arial"/>
          <w:sz w:val="20"/>
          <w:szCs w:val="20"/>
        </w:rPr>
      </w:pPr>
      <w:r>
        <w:rPr>
          <w:rFonts w:ascii="Arial" w:hAnsi="Arial" w:cs="Arial"/>
          <w:sz w:val="20"/>
          <w:szCs w:val="20"/>
        </w:rPr>
        <w:t xml:space="preserve">draft and send </w:t>
      </w:r>
      <w:r w:rsidRPr="00B90F80">
        <w:rPr>
          <w:rFonts w:ascii="Arial" w:hAnsi="Arial" w:cs="Arial"/>
          <w:sz w:val="20"/>
          <w:szCs w:val="20"/>
        </w:rPr>
        <w:t>correspondence</w:t>
      </w:r>
      <w:r>
        <w:rPr>
          <w:rFonts w:ascii="Arial" w:hAnsi="Arial" w:cs="Arial"/>
          <w:sz w:val="20"/>
          <w:szCs w:val="20"/>
        </w:rPr>
        <w:t>.</w:t>
      </w:r>
    </w:p>
    <w:p w14:paraId="783B1187" w14:textId="77777777" w:rsidR="00F23B27" w:rsidRPr="00B90F80" w:rsidRDefault="00F23B27" w:rsidP="00F23B27">
      <w:pPr>
        <w:numPr>
          <w:ilvl w:val="0"/>
          <w:numId w:val="1"/>
        </w:numPr>
        <w:tabs>
          <w:tab w:val="num" w:pos="2430"/>
        </w:tabs>
        <w:spacing w:line="240" w:lineRule="auto"/>
        <w:rPr>
          <w:rFonts w:ascii="Arial" w:hAnsi="Arial" w:cs="Arial"/>
          <w:sz w:val="20"/>
          <w:szCs w:val="20"/>
        </w:rPr>
      </w:pPr>
      <w:r w:rsidRPr="00B90F80">
        <w:rPr>
          <w:rFonts w:ascii="Arial" w:hAnsi="Arial" w:cs="Arial"/>
          <w:sz w:val="20"/>
          <w:szCs w:val="20"/>
        </w:rPr>
        <w:t xml:space="preserve">ensure that the Call of the Annual Meeting is sent to each </w:t>
      </w:r>
      <w:r>
        <w:rPr>
          <w:rFonts w:ascii="Arial" w:hAnsi="Arial" w:cs="Arial"/>
          <w:sz w:val="20"/>
          <w:szCs w:val="20"/>
        </w:rPr>
        <w:t>organization</w:t>
      </w:r>
      <w:r w:rsidRPr="00B90F80">
        <w:rPr>
          <w:rFonts w:ascii="Arial" w:hAnsi="Arial" w:cs="Arial"/>
          <w:sz w:val="20"/>
          <w:szCs w:val="20"/>
        </w:rPr>
        <w:t xml:space="preserve"> member.</w:t>
      </w:r>
    </w:p>
    <w:p w14:paraId="0D1C525F" w14:textId="77777777" w:rsidR="00F23B27" w:rsidRPr="00B90F80" w:rsidRDefault="00F23B27" w:rsidP="00F23B27">
      <w:pPr>
        <w:numPr>
          <w:ilvl w:val="0"/>
          <w:numId w:val="1"/>
        </w:numPr>
        <w:tabs>
          <w:tab w:val="num" w:pos="2430"/>
        </w:tabs>
        <w:spacing w:line="240" w:lineRule="auto"/>
        <w:rPr>
          <w:rFonts w:ascii="Arial" w:hAnsi="Arial" w:cs="Arial"/>
          <w:sz w:val="20"/>
          <w:szCs w:val="20"/>
        </w:rPr>
      </w:pPr>
      <w:r w:rsidRPr="00B90F80">
        <w:rPr>
          <w:rFonts w:ascii="Arial" w:hAnsi="Arial" w:cs="Arial"/>
          <w:sz w:val="20"/>
          <w:szCs w:val="20"/>
        </w:rPr>
        <w:t xml:space="preserve">fulfill such other duties as may be assigned by the </w:t>
      </w:r>
      <w:r>
        <w:rPr>
          <w:rFonts w:ascii="Arial" w:hAnsi="Arial" w:cs="Arial"/>
          <w:sz w:val="20"/>
          <w:szCs w:val="20"/>
        </w:rPr>
        <w:t>organization</w:t>
      </w:r>
      <w:r w:rsidRPr="00B90F80">
        <w:rPr>
          <w:rFonts w:ascii="Arial" w:hAnsi="Arial" w:cs="Arial"/>
          <w:sz w:val="20"/>
          <w:szCs w:val="20"/>
        </w:rPr>
        <w:t>, the executive board, or the president. </w:t>
      </w:r>
    </w:p>
    <w:p w14:paraId="54546B83" w14:textId="77777777" w:rsidR="00F23B27" w:rsidRPr="00B90F80" w:rsidRDefault="00F23B27" w:rsidP="00F23B27">
      <w:pPr>
        <w:spacing w:line="240" w:lineRule="auto"/>
        <w:ind w:left="1440"/>
        <w:rPr>
          <w:rFonts w:ascii="Arial" w:hAnsi="Arial" w:cs="Arial"/>
          <w:b/>
          <w:sz w:val="20"/>
          <w:szCs w:val="20"/>
        </w:rPr>
      </w:pPr>
      <w:r w:rsidRPr="00B90F80">
        <w:rPr>
          <w:rFonts w:ascii="Arial" w:hAnsi="Arial" w:cs="Arial"/>
          <w:b/>
          <w:sz w:val="20"/>
          <w:szCs w:val="20"/>
        </w:rPr>
        <w:t>D.     The treasurer shall:</w:t>
      </w:r>
    </w:p>
    <w:p w14:paraId="45AD6B96" w14:textId="42C922E5" w:rsidR="00F23B27" w:rsidRPr="00B90F80" w:rsidRDefault="00F23B27" w:rsidP="00F23B27">
      <w:pPr>
        <w:numPr>
          <w:ilvl w:val="0"/>
          <w:numId w:val="2"/>
        </w:numPr>
        <w:tabs>
          <w:tab w:val="num" w:pos="2640"/>
          <w:tab w:val="num" w:pos="2700"/>
        </w:tabs>
        <w:spacing w:line="240" w:lineRule="auto"/>
        <w:rPr>
          <w:rFonts w:ascii="Arial" w:hAnsi="Arial" w:cs="Arial"/>
          <w:b/>
          <w:sz w:val="20"/>
          <w:szCs w:val="20"/>
        </w:rPr>
      </w:pPr>
      <w:r w:rsidRPr="00B90F80">
        <w:rPr>
          <w:rFonts w:ascii="Arial" w:hAnsi="Arial" w:cs="Arial"/>
          <w:sz w:val="20"/>
          <w:szCs w:val="20"/>
        </w:rPr>
        <w:t xml:space="preserve">be custodian of all funds, disbursing them </w:t>
      </w:r>
      <w:r>
        <w:rPr>
          <w:rFonts w:ascii="Arial" w:hAnsi="Arial" w:cs="Arial"/>
          <w:sz w:val="20"/>
          <w:szCs w:val="20"/>
        </w:rPr>
        <w:t xml:space="preserve">and signing checks, </w:t>
      </w:r>
      <w:r w:rsidRPr="00B90F80">
        <w:rPr>
          <w:rFonts w:ascii="Arial" w:hAnsi="Arial" w:cs="Arial"/>
          <w:sz w:val="20"/>
          <w:szCs w:val="20"/>
        </w:rPr>
        <w:t xml:space="preserve">as directed by the </w:t>
      </w:r>
      <w:r>
        <w:rPr>
          <w:rFonts w:ascii="Arial" w:hAnsi="Arial" w:cs="Arial"/>
          <w:sz w:val="20"/>
          <w:szCs w:val="20"/>
        </w:rPr>
        <w:t>organization.</w:t>
      </w:r>
    </w:p>
    <w:p w14:paraId="29054205" w14:textId="77777777" w:rsidR="00F23B27" w:rsidRPr="00B90F80" w:rsidRDefault="00F23B27" w:rsidP="00F23B27">
      <w:pPr>
        <w:numPr>
          <w:ilvl w:val="0"/>
          <w:numId w:val="2"/>
        </w:numPr>
        <w:tabs>
          <w:tab w:val="num" w:pos="2640"/>
          <w:tab w:val="num" w:pos="2700"/>
        </w:tabs>
        <w:spacing w:line="240" w:lineRule="auto"/>
        <w:rPr>
          <w:rFonts w:ascii="Arial" w:hAnsi="Arial" w:cs="Arial"/>
          <w:sz w:val="20"/>
          <w:szCs w:val="20"/>
        </w:rPr>
      </w:pPr>
      <w:r w:rsidRPr="00B90F80">
        <w:rPr>
          <w:rFonts w:ascii="Arial" w:hAnsi="Arial" w:cs="Arial"/>
          <w:sz w:val="20"/>
          <w:szCs w:val="20"/>
        </w:rPr>
        <w:t xml:space="preserve">present a financial </w:t>
      </w:r>
      <w:r>
        <w:rPr>
          <w:rFonts w:ascii="Arial" w:hAnsi="Arial" w:cs="Arial"/>
          <w:sz w:val="20"/>
          <w:szCs w:val="20"/>
        </w:rPr>
        <w:t>report</w:t>
      </w:r>
      <w:r w:rsidRPr="00B90F80">
        <w:rPr>
          <w:rFonts w:ascii="Arial" w:hAnsi="Arial" w:cs="Arial"/>
          <w:sz w:val="20"/>
          <w:szCs w:val="20"/>
        </w:rPr>
        <w:t xml:space="preserve"> </w:t>
      </w:r>
      <w:r w:rsidRPr="00B90F80">
        <w:rPr>
          <w:rFonts w:ascii="Arial" w:hAnsi="Arial" w:cs="Arial"/>
          <w:sz w:val="20"/>
          <w:szCs w:val="20"/>
        </w:rPr>
        <w:t xml:space="preserve">at each </w:t>
      </w:r>
      <w:r>
        <w:rPr>
          <w:rFonts w:ascii="Arial" w:hAnsi="Arial" w:cs="Arial"/>
          <w:sz w:val="20"/>
          <w:szCs w:val="20"/>
        </w:rPr>
        <w:t>organization</w:t>
      </w:r>
      <w:r w:rsidRPr="00B90F80">
        <w:rPr>
          <w:rFonts w:ascii="Arial" w:hAnsi="Arial" w:cs="Arial"/>
          <w:sz w:val="20"/>
          <w:szCs w:val="20"/>
        </w:rPr>
        <w:t xml:space="preserve"> meeting and as requested by the executive board.</w:t>
      </w:r>
    </w:p>
    <w:p w14:paraId="4523AE2F" w14:textId="60C5F7F1" w:rsidR="00F23B27" w:rsidRPr="00F23B27" w:rsidRDefault="00F23B27" w:rsidP="00F23B27">
      <w:pPr>
        <w:numPr>
          <w:ilvl w:val="0"/>
          <w:numId w:val="2"/>
        </w:numPr>
        <w:tabs>
          <w:tab w:val="num" w:pos="2640"/>
          <w:tab w:val="num" w:pos="2700"/>
        </w:tabs>
        <w:spacing w:line="240" w:lineRule="auto"/>
        <w:rPr>
          <w:rFonts w:ascii="Arial" w:hAnsi="Arial" w:cs="Arial"/>
          <w:sz w:val="20"/>
          <w:szCs w:val="20"/>
        </w:rPr>
      </w:pPr>
      <w:r w:rsidRPr="00B90F80">
        <w:rPr>
          <w:rFonts w:ascii="Arial" w:hAnsi="Arial" w:cs="Arial"/>
          <w:sz w:val="20"/>
          <w:szCs w:val="20"/>
        </w:rPr>
        <w:t xml:space="preserve">prepare the </w:t>
      </w:r>
      <w:r>
        <w:rPr>
          <w:rFonts w:ascii="Arial" w:hAnsi="Arial" w:cs="Arial"/>
          <w:sz w:val="20"/>
          <w:szCs w:val="20"/>
        </w:rPr>
        <w:t>organization</w:t>
      </w:r>
      <w:r w:rsidR="001F762A">
        <w:rPr>
          <w:rFonts w:ascii="Arial" w:hAnsi="Arial" w:cs="Arial"/>
          <w:sz w:val="20"/>
          <w:szCs w:val="20"/>
        </w:rPr>
        <w:t xml:space="preserve">’s </w:t>
      </w:r>
      <w:r w:rsidRPr="00B90F80">
        <w:rPr>
          <w:rFonts w:ascii="Arial" w:hAnsi="Arial" w:cs="Arial"/>
          <w:sz w:val="20"/>
          <w:szCs w:val="20"/>
        </w:rPr>
        <w:t>budgets by January 30 and the financial records for audit by December 3</w:t>
      </w:r>
      <w:r w:rsidR="001F762A">
        <w:rPr>
          <w:rFonts w:ascii="Arial" w:hAnsi="Arial" w:cs="Arial"/>
          <w:sz w:val="20"/>
          <w:szCs w:val="20"/>
        </w:rPr>
        <w:t>1</w:t>
      </w:r>
      <w:r w:rsidRPr="00B90F80">
        <w:rPr>
          <w:rFonts w:ascii="Arial" w:hAnsi="Arial" w:cs="Arial"/>
          <w:sz w:val="20"/>
          <w:szCs w:val="20"/>
        </w:rPr>
        <w:t>.</w:t>
      </w:r>
    </w:p>
    <w:p w14:paraId="04DE0C02" w14:textId="77777777" w:rsidR="00F23B27" w:rsidRPr="00B90F80" w:rsidRDefault="00F23B27" w:rsidP="00F23B27">
      <w:pPr>
        <w:numPr>
          <w:ilvl w:val="0"/>
          <w:numId w:val="2"/>
        </w:numPr>
        <w:tabs>
          <w:tab w:val="num" w:pos="2640"/>
          <w:tab w:val="num" w:pos="2700"/>
        </w:tabs>
        <w:spacing w:line="240" w:lineRule="auto"/>
        <w:rPr>
          <w:rFonts w:ascii="Arial" w:hAnsi="Arial" w:cs="Arial"/>
          <w:sz w:val="20"/>
          <w:szCs w:val="20"/>
        </w:rPr>
      </w:pPr>
      <w:r w:rsidRPr="00B90F80">
        <w:rPr>
          <w:rFonts w:ascii="Arial" w:hAnsi="Arial" w:cs="Arial"/>
          <w:sz w:val="20"/>
          <w:szCs w:val="20"/>
        </w:rPr>
        <w:t>present the proposed budget with recommendations for adoption at the Annual Meeting, and</w:t>
      </w:r>
    </w:p>
    <w:p w14:paraId="557F4E6A" w14:textId="77777777" w:rsidR="00F23B27" w:rsidRPr="00273A37" w:rsidRDefault="00F23B27" w:rsidP="00F23B27">
      <w:pPr>
        <w:numPr>
          <w:ilvl w:val="0"/>
          <w:numId w:val="2"/>
        </w:numPr>
        <w:tabs>
          <w:tab w:val="num" w:pos="2640"/>
          <w:tab w:val="num" w:pos="2700"/>
        </w:tabs>
        <w:spacing w:line="240" w:lineRule="auto"/>
        <w:rPr>
          <w:rFonts w:ascii="Arial" w:hAnsi="Arial" w:cs="Arial"/>
          <w:sz w:val="20"/>
          <w:szCs w:val="20"/>
        </w:rPr>
      </w:pPr>
      <w:r w:rsidRPr="00B90F80">
        <w:rPr>
          <w:rFonts w:ascii="Arial" w:hAnsi="Arial" w:cs="Arial"/>
          <w:sz w:val="20"/>
          <w:szCs w:val="20"/>
        </w:rPr>
        <w:t xml:space="preserve">fulfill such other duties as may be assigned by the </w:t>
      </w:r>
      <w:r>
        <w:rPr>
          <w:rFonts w:ascii="Arial" w:hAnsi="Arial" w:cs="Arial"/>
          <w:sz w:val="20"/>
          <w:szCs w:val="20"/>
        </w:rPr>
        <w:t>organization</w:t>
      </w:r>
      <w:r w:rsidRPr="00B90F80">
        <w:rPr>
          <w:rFonts w:ascii="Arial" w:hAnsi="Arial" w:cs="Arial"/>
          <w:sz w:val="20"/>
          <w:szCs w:val="20"/>
        </w:rPr>
        <w:t>, the executive board, or the president.</w:t>
      </w:r>
    </w:p>
    <w:p w14:paraId="0FF0205D" w14:textId="77777777" w:rsidR="00F23B27" w:rsidRPr="00924040" w:rsidRDefault="00F23B27" w:rsidP="00F23B27">
      <w:pPr>
        <w:pBdr>
          <w:bottom w:val="double" w:sz="6" w:space="1" w:color="auto"/>
        </w:pBdr>
        <w:spacing w:line="240" w:lineRule="auto"/>
        <w:contextualSpacing/>
        <w:rPr>
          <w:rFonts w:ascii="Arial" w:eastAsia="Times New Roman" w:hAnsi="Arial" w:cs="Arial"/>
          <w:sz w:val="24"/>
          <w:szCs w:val="24"/>
        </w:rPr>
      </w:pPr>
    </w:p>
    <w:p w14:paraId="0A1639D3" w14:textId="77777777" w:rsidR="00F23B27" w:rsidRPr="00924040" w:rsidRDefault="00F23B27" w:rsidP="00F23B27">
      <w:pPr>
        <w:pStyle w:val="BodyText"/>
        <w:spacing w:after="0"/>
        <w:ind w:firstLine="0"/>
        <w:jc w:val="center"/>
        <w:rPr>
          <w:rFonts w:ascii="Arial" w:hAnsi="Arial" w:cs="Arial"/>
          <w:b/>
          <w:sz w:val="40"/>
        </w:rPr>
      </w:pPr>
      <w:r w:rsidRPr="00B90F80">
        <w:rPr>
          <w:rFonts w:ascii="Arial" w:hAnsi="Arial" w:cs="Arial"/>
          <w:b/>
          <w:sz w:val="32"/>
          <w:szCs w:val="32"/>
        </w:rPr>
        <w:t>Questions</w:t>
      </w:r>
    </w:p>
    <w:p w14:paraId="11B5034F" w14:textId="77777777" w:rsidR="00F23B27" w:rsidRPr="00924040" w:rsidRDefault="00F23B27" w:rsidP="00F23B27">
      <w:pPr>
        <w:pStyle w:val="BodyText"/>
        <w:spacing w:after="0"/>
        <w:ind w:firstLine="0"/>
        <w:jc w:val="center"/>
        <w:rPr>
          <w:rFonts w:ascii="Arial" w:hAnsi="Arial" w:cs="Arial"/>
          <w:color w:val="auto"/>
          <w:sz w:val="28"/>
        </w:rPr>
      </w:pPr>
    </w:p>
    <w:p w14:paraId="5385D4C2" w14:textId="7CBECF0D" w:rsidR="00F23B27" w:rsidRPr="00F23B27" w:rsidRDefault="00582E2A" w:rsidP="00F23B27">
      <w:pPr>
        <w:rPr>
          <w:rFonts w:ascii="Arial" w:hAnsi="Arial" w:cs="Arial"/>
          <w:b/>
          <w:bCs/>
          <w:sz w:val="20"/>
          <w:szCs w:val="20"/>
        </w:rPr>
      </w:pPr>
      <w:r>
        <w:rPr>
          <w:rFonts w:ascii="Arial" w:hAnsi="Arial" w:cs="Arial"/>
          <w:b/>
          <w:bCs/>
          <w:sz w:val="20"/>
          <w:szCs w:val="20"/>
        </w:rPr>
        <w:t>1</w:t>
      </w:r>
      <w:r w:rsidR="00F23B27">
        <w:rPr>
          <w:rFonts w:ascii="Arial" w:hAnsi="Arial" w:cs="Arial"/>
          <w:b/>
          <w:bCs/>
          <w:sz w:val="20"/>
          <w:szCs w:val="20"/>
        </w:rPr>
        <w:t xml:space="preserve">. </w:t>
      </w:r>
      <w:r w:rsidR="00F23B27" w:rsidRPr="00F23B27">
        <w:rPr>
          <w:rFonts w:ascii="Arial" w:hAnsi="Arial" w:cs="Arial"/>
          <w:b/>
          <w:bCs/>
          <w:sz w:val="20"/>
          <w:szCs w:val="20"/>
        </w:rPr>
        <w:t>The Treasurer has given his report at the regular meeting of the organization. There were no questions regarding the report. Member Everett moved to a</w:t>
      </w:r>
      <w:r w:rsidR="00F23B27">
        <w:rPr>
          <w:rFonts w:ascii="Arial" w:hAnsi="Arial" w:cs="Arial"/>
          <w:b/>
          <w:bCs/>
          <w:sz w:val="20"/>
          <w:szCs w:val="20"/>
        </w:rPr>
        <w:t xml:space="preserve">ccept </w:t>
      </w:r>
      <w:r w:rsidR="00F23B27" w:rsidRPr="00F23B27">
        <w:rPr>
          <w:rFonts w:ascii="Arial" w:hAnsi="Arial" w:cs="Arial"/>
          <w:b/>
          <w:bCs/>
          <w:sz w:val="20"/>
          <w:szCs w:val="20"/>
        </w:rPr>
        <w:t>the Treasurer's Report. Was this correct?</w:t>
      </w:r>
    </w:p>
    <w:p w14:paraId="4B74229B" w14:textId="77777777" w:rsidR="00F23B27" w:rsidRPr="006D2135" w:rsidRDefault="00F23B27" w:rsidP="00F23B27">
      <w:pPr>
        <w:ind w:left="720"/>
        <w:rPr>
          <w:rFonts w:ascii="Arial" w:hAnsi="Arial" w:cs="Arial"/>
          <w:b/>
          <w:bCs/>
          <w:i/>
          <w:iCs/>
          <w:sz w:val="20"/>
          <w:szCs w:val="20"/>
          <w:highlight w:val="yellow"/>
        </w:rPr>
      </w:pPr>
      <w:r w:rsidRPr="006D2135">
        <w:rPr>
          <w:rFonts w:ascii="Arial" w:hAnsi="Arial" w:cs="Arial"/>
          <w:b/>
          <w:bCs/>
          <w:i/>
          <w:iCs/>
          <w:sz w:val="20"/>
          <w:szCs w:val="20"/>
          <w:highlight w:val="yellow"/>
        </w:rPr>
        <w:t>Specific answer underlined below.</w:t>
      </w:r>
    </w:p>
    <w:p w14:paraId="26148735" w14:textId="6683056D" w:rsidR="00F23B27" w:rsidRPr="006D2135" w:rsidRDefault="00F23B27" w:rsidP="00F23B27">
      <w:pPr>
        <w:ind w:left="720"/>
        <w:rPr>
          <w:rFonts w:ascii="Arial" w:hAnsi="Arial" w:cs="Arial"/>
          <w:b/>
          <w:bCs/>
          <w:i/>
          <w:iCs/>
          <w:sz w:val="20"/>
          <w:szCs w:val="20"/>
        </w:rPr>
      </w:pPr>
      <w:r w:rsidRPr="006D2135">
        <w:rPr>
          <w:rFonts w:ascii="Arial" w:hAnsi="Arial" w:cs="Arial"/>
          <w:b/>
          <w:bCs/>
          <w:i/>
          <w:iCs/>
          <w:sz w:val="20"/>
          <w:szCs w:val="20"/>
          <w:highlight w:val="yellow"/>
        </w:rPr>
        <w:t>No</w:t>
      </w:r>
      <w:r w:rsidRPr="006D2135">
        <w:rPr>
          <w:rFonts w:ascii="Arial" w:hAnsi="Arial" w:cs="Arial"/>
          <w:b/>
          <w:bCs/>
          <w:i/>
          <w:iCs/>
          <w:sz w:val="20"/>
          <w:szCs w:val="20"/>
          <w:highlight w:val="yellow"/>
        </w:rPr>
        <w:t xml:space="preserve"> – 48:24</w:t>
      </w:r>
    </w:p>
    <w:p w14:paraId="50D718CD" w14:textId="0F8D423D" w:rsidR="00F23B27" w:rsidRPr="00F23B27" w:rsidRDefault="00F23B27" w:rsidP="00F23B27">
      <w:pPr>
        <w:ind w:left="720"/>
        <w:rPr>
          <w:rFonts w:ascii="Arial" w:hAnsi="Arial" w:cs="Arial"/>
          <w:sz w:val="20"/>
          <w:szCs w:val="20"/>
        </w:rPr>
      </w:pPr>
      <w:r w:rsidRPr="00F23B27">
        <w:rPr>
          <w:rFonts w:ascii="Arial" w:hAnsi="Arial" w:cs="Arial"/>
          <w:sz w:val="20"/>
          <w:szCs w:val="20"/>
          <w:highlight w:val="yellow"/>
          <w:u w:val="single"/>
        </w:rPr>
        <w:t>48:24:</w:t>
      </w:r>
      <w:r w:rsidRPr="00F23B27">
        <w:rPr>
          <w:rFonts w:ascii="Arial" w:hAnsi="Arial" w:cs="Arial"/>
          <w:sz w:val="20"/>
          <w:szCs w:val="20"/>
          <w:highlight w:val="yellow"/>
          <w:u w:val="single"/>
        </w:rPr>
        <w:tab/>
      </w:r>
      <w:r w:rsidRPr="00F23B27">
        <w:rPr>
          <w:rFonts w:ascii="Arial" w:hAnsi="Arial" w:cs="Arial"/>
          <w:sz w:val="20"/>
          <w:szCs w:val="20"/>
          <w:highlight w:val="yellow"/>
          <w:u w:val="single"/>
        </w:rPr>
        <w:t>No action of acceptance by the assembly is required or proper on a financial report of the treasurer unless it is of sufficient importance, as an annual report, to be referred to auditors.</w:t>
      </w:r>
      <w:r w:rsidRPr="00F23B27">
        <w:rPr>
          <w:rFonts w:ascii="Arial" w:hAnsi="Arial" w:cs="Arial"/>
          <w:sz w:val="20"/>
          <w:szCs w:val="20"/>
          <w:highlight w:val="yellow"/>
        </w:rPr>
        <w:t xml:space="preserve"> In the latter case it is the auditors' report which the assembly accepts. The treasurer's financial report should therefore be prepared long enough in advance for the audit to be completed before the report is made at a meeting of the society.</w:t>
      </w:r>
    </w:p>
    <w:p w14:paraId="684CB541" w14:textId="5D779D36" w:rsidR="00F23B27" w:rsidRPr="00B90F80" w:rsidRDefault="00F23B27" w:rsidP="00F23B27">
      <w:pPr>
        <w:rPr>
          <w:rFonts w:ascii="Arial" w:hAnsi="Arial" w:cs="Arial"/>
          <w:b/>
          <w:bCs/>
          <w:sz w:val="20"/>
          <w:szCs w:val="20"/>
        </w:rPr>
      </w:pPr>
      <w:r>
        <w:rPr>
          <w:rFonts w:ascii="Arial" w:hAnsi="Arial" w:cs="Arial"/>
          <w:b/>
          <w:bCs/>
          <w:sz w:val="20"/>
          <w:szCs w:val="20"/>
        </w:rPr>
        <w:t>2</w:t>
      </w:r>
      <w:r w:rsidRPr="00B90F80">
        <w:rPr>
          <w:rFonts w:ascii="Arial" w:hAnsi="Arial" w:cs="Arial"/>
          <w:b/>
          <w:bCs/>
          <w:sz w:val="20"/>
          <w:szCs w:val="20"/>
        </w:rPr>
        <w:t>. The organization considered a bylaw amendment adding a new subsection to the president’s responsibilities; the section would be cited and read as follows:</w:t>
      </w:r>
    </w:p>
    <w:p w14:paraId="61D26A5C" w14:textId="77777777" w:rsidR="00F23B27" w:rsidRPr="00B90F80" w:rsidRDefault="00F23B27" w:rsidP="00F23B27">
      <w:pPr>
        <w:ind w:left="720"/>
        <w:rPr>
          <w:rFonts w:ascii="Arial" w:hAnsi="Arial" w:cs="Arial"/>
          <w:b/>
          <w:bCs/>
          <w:sz w:val="20"/>
          <w:szCs w:val="20"/>
        </w:rPr>
      </w:pPr>
      <w:r w:rsidRPr="00B90F80">
        <w:rPr>
          <w:rFonts w:ascii="Arial" w:hAnsi="Arial" w:cs="Arial"/>
          <w:b/>
          <w:bCs/>
          <w:sz w:val="20"/>
          <w:szCs w:val="20"/>
        </w:rPr>
        <w:t>Article V, Section 4 (A) 5: The president shall be authorized to sign the organization’s checks in the absence of the Treasurer.</w:t>
      </w:r>
    </w:p>
    <w:p w14:paraId="60472CE7" w14:textId="77777777" w:rsidR="00F23B27" w:rsidRPr="00B90F80" w:rsidRDefault="00F23B27" w:rsidP="00F23B27">
      <w:pPr>
        <w:rPr>
          <w:rFonts w:ascii="Arial" w:hAnsi="Arial" w:cs="Arial"/>
          <w:b/>
          <w:bCs/>
          <w:sz w:val="20"/>
          <w:szCs w:val="20"/>
        </w:rPr>
      </w:pPr>
      <w:r w:rsidRPr="00B90F80">
        <w:rPr>
          <w:rFonts w:ascii="Arial" w:hAnsi="Arial" w:cs="Arial"/>
          <w:b/>
          <w:bCs/>
          <w:sz w:val="20"/>
          <w:szCs w:val="20"/>
        </w:rPr>
        <w:t>The</w:t>
      </w:r>
      <w:r>
        <w:rPr>
          <w:rFonts w:ascii="Arial" w:hAnsi="Arial" w:cs="Arial"/>
          <w:b/>
          <w:bCs/>
          <w:sz w:val="20"/>
          <w:szCs w:val="20"/>
        </w:rPr>
        <w:t xml:space="preserve">re was lively debate on this amendment. In the end, the </w:t>
      </w:r>
      <w:r w:rsidRPr="00B90F80">
        <w:rPr>
          <w:rFonts w:ascii="Arial" w:hAnsi="Arial" w:cs="Arial"/>
          <w:b/>
          <w:bCs/>
          <w:sz w:val="20"/>
          <w:szCs w:val="20"/>
        </w:rPr>
        <w:t>amendment was adopted</w:t>
      </w:r>
      <w:r>
        <w:rPr>
          <w:rFonts w:ascii="Arial" w:hAnsi="Arial" w:cs="Arial"/>
          <w:b/>
          <w:bCs/>
          <w:sz w:val="20"/>
          <w:szCs w:val="20"/>
        </w:rPr>
        <w:t xml:space="preserve"> by a close </w:t>
      </w:r>
      <w:r w:rsidRPr="00B90F80">
        <w:rPr>
          <w:rFonts w:ascii="Arial" w:hAnsi="Arial" w:cs="Arial"/>
          <w:b/>
          <w:bCs/>
          <w:sz w:val="20"/>
          <w:szCs w:val="20"/>
        </w:rPr>
        <w:t>vote. During the same meeting, a member who voted in favor of the amendment ask</w:t>
      </w:r>
      <w:r>
        <w:rPr>
          <w:rFonts w:ascii="Arial" w:hAnsi="Arial" w:cs="Arial"/>
          <w:b/>
          <w:bCs/>
          <w:sz w:val="20"/>
          <w:szCs w:val="20"/>
        </w:rPr>
        <w:t>ed</w:t>
      </w:r>
      <w:r w:rsidRPr="00B90F80">
        <w:rPr>
          <w:rFonts w:ascii="Arial" w:hAnsi="Arial" w:cs="Arial"/>
          <w:b/>
          <w:bCs/>
          <w:sz w:val="20"/>
          <w:szCs w:val="20"/>
        </w:rPr>
        <w:t xml:space="preserve"> if they can reconsider the amendment. Is it possible to reconsider a bylaw just adopted?</w:t>
      </w:r>
    </w:p>
    <w:p w14:paraId="25927FD3" w14:textId="77777777" w:rsidR="00F23B27" w:rsidRDefault="00F23B27" w:rsidP="00F23B27">
      <w:pPr>
        <w:ind w:firstLine="720"/>
        <w:rPr>
          <w:rFonts w:ascii="Arial" w:hAnsi="Arial" w:cs="Arial"/>
          <w:b/>
          <w:bCs/>
          <w:i/>
          <w:iCs/>
          <w:sz w:val="20"/>
          <w:szCs w:val="20"/>
          <w:highlight w:val="yellow"/>
        </w:rPr>
      </w:pPr>
      <w:r w:rsidRPr="00B90F80">
        <w:rPr>
          <w:rFonts w:ascii="Arial" w:hAnsi="Arial" w:cs="Arial"/>
          <w:b/>
          <w:bCs/>
          <w:i/>
          <w:iCs/>
          <w:sz w:val="20"/>
          <w:szCs w:val="20"/>
          <w:highlight w:val="yellow"/>
        </w:rPr>
        <w:t>Specific answer underlined below.</w:t>
      </w:r>
    </w:p>
    <w:p w14:paraId="003E7655" w14:textId="77777777" w:rsidR="00F23B27" w:rsidRPr="00B90F80" w:rsidRDefault="00F23B27" w:rsidP="00F23B27">
      <w:pPr>
        <w:ind w:firstLine="720"/>
        <w:rPr>
          <w:rFonts w:ascii="Arial" w:hAnsi="Arial" w:cs="Arial"/>
          <w:b/>
          <w:bCs/>
          <w:i/>
          <w:iCs/>
          <w:sz w:val="20"/>
          <w:szCs w:val="20"/>
          <w:highlight w:val="yellow"/>
        </w:rPr>
      </w:pPr>
      <w:r>
        <w:rPr>
          <w:rFonts w:ascii="Arial" w:hAnsi="Arial" w:cs="Arial"/>
          <w:b/>
          <w:bCs/>
          <w:i/>
          <w:iCs/>
          <w:sz w:val="20"/>
          <w:szCs w:val="20"/>
          <w:highlight w:val="yellow"/>
        </w:rPr>
        <w:t>No – 57:1(3)</w:t>
      </w:r>
    </w:p>
    <w:p w14:paraId="774E4296" w14:textId="77777777" w:rsidR="00F23B27" w:rsidRPr="00B90F80" w:rsidRDefault="00F23B27" w:rsidP="00F23B27">
      <w:pPr>
        <w:ind w:left="720"/>
        <w:rPr>
          <w:rFonts w:ascii="Arial" w:hAnsi="Arial" w:cs="Arial"/>
          <w:sz w:val="20"/>
          <w:szCs w:val="20"/>
          <w:highlight w:val="yellow"/>
        </w:rPr>
      </w:pPr>
      <w:r w:rsidRPr="00B90F80">
        <w:rPr>
          <w:rFonts w:ascii="Arial" w:hAnsi="Arial" w:cs="Arial"/>
          <w:sz w:val="20"/>
          <w:szCs w:val="20"/>
          <w:highlight w:val="yellow"/>
        </w:rPr>
        <w:t>57:1</w:t>
      </w:r>
      <w:r w:rsidRPr="00B90F80">
        <w:rPr>
          <w:rFonts w:ascii="Arial" w:hAnsi="Arial" w:cs="Arial"/>
          <w:sz w:val="20"/>
          <w:szCs w:val="20"/>
          <w:highlight w:val="yellow"/>
        </w:rPr>
        <w:tab/>
        <w:t xml:space="preserve">A motion to amend the bylaws is a particular case of the motion to Amend Something Previously Adopted (35); it is </w:t>
      </w:r>
      <w:r>
        <w:rPr>
          <w:rFonts w:ascii="Arial" w:hAnsi="Arial" w:cs="Arial"/>
          <w:sz w:val="20"/>
          <w:szCs w:val="20"/>
          <w:highlight w:val="yellow"/>
        </w:rPr>
        <w:t>therefore</w:t>
      </w:r>
      <w:r w:rsidRPr="00B90F80">
        <w:rPr>
          <w:rFonts w:ascii="Arial" w:hAnsi="Arial" w:cs="Arial"/>
          <w:sz w:val="20"/>
          <w:szCs w:val="20"/>
          <w:highlight w:val="yellow"/>
        </w:rPr>
        <w:t xml:space="preserve"> a main motion, and it is subject to the same rules as other main motions with the following exceptions:</w:t>
      </w:r>
    </w:p>
    <w:p w14:paraId="105D7F0A" w14:textId="77777777" w:rsidR="00F23B27" w:rsidRPr="00B90F80" w:rsidRDefault="00F23B27" w:rsidP="00F23B27">
      <w:pPr>
        <w:ind w:left="720"/>
        <w:rPr>
          <w:rFonts w:ascii="Arial" w:hAnsi="Arial" w:cs="Arial"/>
          <w:sz w:val="20"/>
          <w:szCs w:val="20"/>
          <w:highlight w:val="yellow"/>
        </w:rPr>
      </w:pPr>
      <w:r w:rsidRPr="00B90F80">
        <w:rPr>
          <w:rFonts w:ascii="Arial" w:hAnsi="Arial" w:cs="Arial"/>
          <w:sz w:val="20"/>
          <w:szCs w:val="20"/>
          <w:highlight w:val="yellow"/>
        </w:rPr>
        <w:t>1) Special requirements for this motion's adoption should be specified in the bylaws, and they should always include at least notice and a two-thirds vote, which (with a vote of a majority of the entire membership as an allowable alternative) are the requirements for its adoption if such specification in the bylaws is neglected (see 56:50-56).</w:t>
      </w:r>
    </w:p>
    <w:p w14:paraId="6DDF5EF3" w14:textId="77777777" w:rsidR="00F23B27" w:rsidRPr="00B90F80" w:rsidRDefault="00F23B27" w:rsidP="00F23B27">
      <w:pPr>
        <w:ind w:left="720"/>
        <w:rPr>
          <w:rFonts w:ascii="Arial" w:hAnsi="Arial" w:cs="Arial"/>
          <w:sz w:val="20"/>
          <w:szCs w:val="20"/>
          <w:highlight w:val="yellow"/>
        </w:rPr>
      </w:pPr>
      <w:r w:rsidRPr="00B90F80">
        <w:rPr>
          <w:rFonts w:ascii="Arial" w:hAnsi="Arial" w:cs="Arial"/>
          <w:sz w:val="20"/>
          <w:szCs w:val="20"/>
          <w:highlight w:val="yellow"/>
        </w:rPr>
        <w:lastRenderedPageBreak/>
        <w:t>2) Permissible primary and secondary amendment of the motion to amend the bylaws is usually limited by the extent of change for which notice was given, as explained below.</w:t>
      </w:r>
    </w:p>
    <w:p w14:paraId="2D4A7296" w14:textId="77777777" w:rsidR="00F23B27" w:rsidRPr="00B90F80" w:rsidRDefault="00F23B27" w:rsidP="00F23B27">
      <w:pPr>
        <w:ind w:firstLine="720"/>
        <w:rPr>
          <w:rFonts w:ascii="Arial" w:hAnsi="Arial" w:cs="Arial"/>
          <w:sz w:val="20"/>
          <w:szCs w:val="20"/>
          <w:highlight w:val="yellow"/>
          <w:u w:val="single"/>
        </w:rPr>
      </w:pPr>
      <w:r w:rsidRPr="00B90F80">
        <w:rPr>
          <w:rFonts w:ascii="Arial" w:hAnsi="Arial" w:cs="Arial"/>
          <w:sz w:val="20"/>
          <w:szCs w:val="20"/>
          <w:highlight w:val="yellow"/>
          <w:u w:val="single"/>
        </w:rPr>
        <w:t>3) An affirmative vote on the motion to amend the bylaws cannot be reconsidered (37).</w:t>
      </w:r>
    </w:p>
    <w:p w14:paraId="1C1AA3F5" w14:textId="77777777" w:rsidR="00F23B27" w:rsidRPr="00B90F80" w:rsidRDefault="00F23B27" w:rsidP="00F23B27">
      <w:pPr>
        <w:ind w:left="720"/>
        <w:rPr>
          <w:rFonts w:ascii="Arial" w:hAnsi="Arial" w:cs="Arial"/>
          <w:sz w:val="20"/>
          <w:szCs w:val="20"/>
        </w:rPr>
      </w:pPr>
      <w:r w:rsidRPr="00B90F80">
        <w:rPr>
          <w:rFonts w:ascii="Arial" w:hAnsi="Arial" w:cs="Arial"/>
          <w:sz w:val="20"/>
          <w:szCs w:val="20"/>
          <w:highlight w:val="yellow"/>
        </w:rPr>
        <w:t>4) The rule that, when a main motion is adopted, no other conflicting main motion is thereafter in order is not applicable to the motion to amend the bylaws, since several notices of proposals representing different approaches to the same problem may have been given, and all such bylaw amendments are entitled to be considered (see 57:6-8).</w:t>
      </w:r>
    </w:p>
    <w:p w14:paraId="4510C213" w14:textId="77777777" w:rsidR="00F23B27" w:rsidRPr="00582E2A" w:rsidRDefault="00F23B27" w:rsidP="00F23B27">
      <w:pPr>
        <w:ind w:left="1440"/>
        <w:rPr>
          <w:rFonts w:ascii="Arial" w:hAnsi="Arial" w:cs="Arial"/>
          <w:color w:val="FF0000"/>
          <w:sz w:val="20"/>
          <w:szCs w:val="20"/>
        </w:rPr>
      </w:pPr>
    </w:p>
    <w:p w14:paraId="0AB7866B" w14:textId="38D60240" w:rsidR="001D1DE0" w:rsidRPr="00582E2A" w:rsidRDefault="00582E2A">
      <w:pPr>
        <w:rPr>
          <w:rFonts w:ascii="Arial" w:hAnsi="Arial" w:cs="Arial"/>
          <w:b/>
          <w:bCs/>
          <w:sz w:val="20"/>
          <w:szCs w:val="20"/>
        </w:rPr>
      </w:pPr>
      <w:r w:rsidRPr="00582E2A">
        <w:rPr>
          <w:rFonts w:ascii="Arial" w:hAnsi="Arial" w:cs="Arial"/>
          <w:b/>
          <w:bCs/>
          <w:sz w:val="20"/>
          <w:szCs w:val="20"/>
        </w:rPr>
        <w:t xml:space="preserve">3. At the end of the meeting, the Secretary </w:t>
      </w:r>
      <w:r>
        <w:rPr>
          <w:rFonts w:ascii="Arial" w:hAnsi="Arial" w:cs="Arial"/>
          <w:b/>
          <w:bCs/>
          <w:sz w:val="20"/>
          <w:szCs w:val="20"/>
        </w:rPr>
        <w:t xml:space="preserve">seeks recognition. She </w:t>
      </w:r>
      <w:r w:rsidRPr="00582E2A">
        <w:rPr>
          <w:rFonts w:ascii="Arial" w:hAnsi="Arial" w:cs="Arial"/>
          <w:b/>
          <w:bCs/>
          <w:sz w:val="20"/>
          <w:szCs w:val="20"/>
        </w:rPr>
        <w:t xml:space="preserve">thanks the membership of the organization for their support during her term; however, she was recently diagnosed with a serious health </w:t>
      </w:r>
      <w:r>
        <w:rPr>
          <w:rFonts w:ascii="Arial" w:hAnsi="Arial" w:cs="Arial"/>
          <w:b/>
          <w:bCs/>
          <w:sz w:val="20"/>
          <w:szCs w:val="20"/>
        </w:rPr>
        <w:t>condition</w:t>
      </w:r>
      <w:r w:rsidRPr="00582E2A">
        <w:rPr>
          <w:rFonts w:ascii="Arial" w:hAnsi="Arial" w:cs="Arial"/>
          <w:b/>
          <w:bCs/>
          <w:sz w:val="20"/>
          <w:szCs w:val="20"/>
        </w:rPr>
        <w:t xml:space="preserve"> and announces that</w:t>
      </w:r>
      <w:r w:rsidR="00757633">
        <w:rPr>
          <w:rFonts w:ascii="Arial" w:hAnsi="Arial" w:cs="Arial"/>
          <w:b/>
          <w:bCs/>
          <w:sz w:val="20"/>
          <w:szCs w:val="20"/>
        </w:rPr>
        <w:t xml:space="preserve"> she</w:t>
      </w:r>
      <w:r w:rsidRPr="00582E2A">
        <w:rPr>
          <w:rFonts w:ascii="Arial" w:hAnsi="Arial" w:cs="Arial"/>
          <w:b/>
          <w:bCs/>
          <w:sz w:val="20"/>
          <w:szCs w:val="20"/>
        </w:rPr>
        <w:t xml:space="preserve"> is resigning </w:t>
      </w:r>
      <w:r w:rsidR="00757633">
        <w:rPr>
          <w:rFonts w:ascii="Arial" w:hAnsi="Arial" w:cs="Arial"/>
          <w:b/>
          <w:bCs/>
          <w:sz w:val="20"/>
          <w:szCs w:val="20"/>
        </w:rPr>
        <w:t xml:space="preserve">from </w:t>
      </w:r>
      <w:r w:rsidRPr="00582E2A">
        <w:rPr>
          <w:rFonts w:ascii="Arial" w:hAnsi="Arial" w:cs="Arial"/>
          <w:b/>
          <w:bCs/>
          <w:sz w:val="20"/>
          <w:szCs w:val="20"/>
        </w:rPr>
        <w:t xml:space="preserve">her position. Is a resignation allowed to be given verbally or must it be given in writing?   </w:t>
      </w:r>
    </w:p>
    <w:p w14:paraId="06506D9C" w14:textId="2DD0C5C6" w:rsidR="00582E2A" w:rsidRPr="00582E2A" w:rsidRDefault="00582E2A">
      <w:pPr>
        <w:rPr>
          <w:rFonts w:ascii="Arial" w:hAnsi="Arial" w:cs="Arial"/>
          <w:b/>
          <w:bCs/>
          <w:i/>
          <w:iCs/>
          <w:sz w:val="20"/>
          <w:szCs w:val="20"/>
          <w:highlight w:val="yellow"/>
        </w:rPr>
      </w:pPr>
      <w:r w:rsidRPr="00582E2A">
        <w:rPr>
          <w:rFonts w:ascii="Arial" w:hAnsi="Arial" w:cs="Arial"/>
          <w:b/>
          <w:bCs/>
          <w:sz w:val="20"/>
          <w:szCs w:val="20"/>
        </w:rPr>
        <w:tab/>
      </w:r>
      <w:r w:rsidRPr="00582E2A">
        <w:rPr>
          <w:rFonts w:ascii="Arial" w:hAnsi="Arial" w:cs="Arial"/>
          <w:b/>
          <w:bCs/>
          <w:i/>
          <w:iCs/>
          <w:sz w:val="20"/>
          <w:szCs w:val="20"/>
          <w:highlight w:val="yellow"/>
        </w:rPr>
        <w:t>Specific answer underlined below.</w:t>
      </w:r>
    </w:p>
    <w:p w14:paraId="3D4012CC" w14:textId="346FDC0C" w:rsidR="00582E2A" w:rsidRPr="00582E2A" w:rsidRDefault="00582E2A">
      <w:pPr>
        <w:rPr>
          <w:rFonts w:ascii="Arial" w:hAnsi="Arial" w:cs="Arial"/>
          <w:b/>
          <w:bCs/>
          <w:i/>
          <w:iCs/>
          <w:sz w:val="20"/>
          <w:szCs w:val="20"/>
          <w:highlight w:val="yellow"/>
        </w:rPr>
      </w:pPr>
      <w:r w:rsidRPr="00582E2A">
        <w:rPr>
          <w:rFonts w:ascii="Arial" w:hAnsi="Arial" w:cs="Arial"/>
          <w:b/>
          <w:bCs/>
          <w:i/>
          <w:iCs/>
          <w:sz w:val="20"/>
          <w:szCs w:val="20"/>
        </w:rPr>
        <w:tab/>
      </w:r>
      <w:r w:rsidRPr="00582E2A">
        <w:rPr>
          <w:rFonts w:ascii="Arial" w:hAnsi="Arial" w:cs="Arial"/>
          <w:b/>
          <w:bCs/>
          <w:i/>
          <w:iCs/>
          <w:sz w:val="20"/>
          <w:szCs w:val="20"/>
          <w:highlight w:val="yellow"/>
        </w:rPr>
        <w:t xml:space="preserve">It may be delivered either </w:t>
      </w:r>
      <w:r>
        <w:rPr>
          <w:rFonts w:ascii="Arial" w:hAnsi="Arial" w:cs="Arial"/>
          <w:b/>
          <w:bCs/>
          <w:i/>
          <w:iCs/>
          <w:sz w:val="20"/>
          <w:szCs w:val="20"/>
          <w:highlight w:val="yellow"/>
        </w:rPr>
        <w:t>in writing or verbally at a meeting</w:t>
      </w:r>
      <w:r w:rsidRPr="00582E2A">
        <w:rPr>
          <w:rFonts w:ascii="Arial" w:hAnsi="Arial" w:cs="Arial"/>
          <w:b/>
          <w:bCs/>
          <w:i/>
          <w:iCs/>
          <w:sz w:val="20"/>
          <w:szCs w:val="20"/>
          <w:highlight w:val="yellow"/>
        </w:rPr>
        <w:t>. – 32:5</w:t>
      </w:r>
    </w:p>
    <w:p w14:paraId="69F31768" w14:textId="7F593692" w:rsidR="00582E2A" w:rsidRPr="00582E2A" w:rsidRDefault="00582E2A" w:rsidP="00582E2A">
      <w:pPr>
        <w:ind w:left="720" w:hanging="720"/>
        <w:rPr>
          <w:rFonts w:ascii="Arial" w:hAnsi="Arial" w:cs="Arial"/>
          <w:i/>
          <w:iCs/>
          <w:sz w:val="20"/>
          <w:szCs w:val="20"/>
        </w:rPr>
      </w:pPr>
      <w:r w:rsidRPr="00582E2A">
        <w:rPr>
          <w:rFonts w:ascii="Arial" w:hAnsi="Arial" w:cs="Arial"/>
          <w:b/>
          <w:bCs/>
          <w:i/>
          <w:iCs/>
          <w:sz w:val="20"/>
          <w:szCs w:val="20"/>
        </w:rPr>
        <w:tab/>
      </w:r>
      <w:r w:rsidRPr="00582E2A">
        <w:rPr>
          <w:rFonts w:ascii="Arial" w:hAnsi="Arial" w:cs="Arial"/>
          <w:i/>
          <w:iCs/>
          <w:sz w:val="20"/>
          <w:szCs w:val="20"/>
          <w:highlight w:val="yellow"/>
        </w:rPr>
        <w:t>32:5</w:t>
      </w:r>
      <w:r w:rsidRPr="00582E2A">
        <w:rPr>
          <w:rFonts w:ascii="Arial" w:hAnsi="Arial" w:cs="Arial"/>
          <w:i/>
          <w:iCs/>
          <w:sz w:val="20"/>
          <w:szCs w:val="20"/>
          <w:highlight w:val="yellow"/>
        </w:rPr>
        <w:tab/>
      </w:r>
      <w:r w:rsidRPr="00582E2A">
        <w:rPr>
          <w:rFonts w:ascii="Arial" w:hAnsi="Arial" w:cs="Arial"/>
          <w:sz w:val="20"/>
          <w:szCs w:val="20"/>
          <w:highlight w:val="yellow"/>
          <w:u w:val="single"/>
        </w:rPr>
        <w:t>If a member who has accepted an office, committee assignment, or other duty finds that he is unable to perform it, he should submit his resignation. A resignation is submitted in writing, addressed to the secretary or appointing power; alternatively, it may be submitted during a meeting either orally or in writing.</w:t>
      </w:r>
      <w:r w:rsidRPr="006D2135">
        <w:rPr>
          <w:rFonts w:ascii="Arial" w:hAnsi="Arial" w:cs="Arial"/>
          <w:position w:val="8"/>
          <w:sz w:val="20"/>
          <w:szCs w:val="20"/>
          <w:highlight w:val="yellow"/>
          <w:vertAlign w:val="superscript"/>
        </w:rPr>
        <w:t>16</w:t>
      </w:r>
      <w:r w:rsidRPr="00582E2A">
        <w:rPr>
          <w:rFonts w:ascii="Arial" w:hAnsi="Arial" w:cs="Arial"/>
          <w:position w:val="8"/>
          <w:sz w:val="20"/>
          <w:szCs w:val="20"/>
          <w:highlight w:val="yellow"/>
        </w:rPr>
        <w:t xml:space="preserve"> </w:t>
      </w:r>
      <w:r w:rsidRPr="00582E2A">
        <w:rPr>
          <w:rFonts w:ascii="Arial" w:hAnsi="Arial" w:cs="Arial"/>
          <w:sz w:val="20"/>
          <w:szCs w:val="20"/>
          <w:highlight w:val="yellow"/>
        </w:rPr>
        <w:t>By submitting a resignation, the member is, in effect, requesting to be excused from a duty. The chair, on reading or announcing the resignation, can assume a motion "that the resignation be accepted."</w:t>
      </w:r>
      <w:r w:rsidRPr="00582E2A">
        <w:rPr>
          <w:rFonts w:ascii="Arial" w:hAnsi="Arial" w:cs="Arial"/>
          <w:sz w:val="20"/>
          <w:szCs w:val="20"/>
        </w:rPr>
        <w:t xml:space="preserve"> </w:t>
      </w:r>
    </w:p>
    <w:p w14:paraId="08F05749" w14:textId="2DD5D3EA" w:rsidR="00582E2A" w:rsidRPr="00582E2A" w:rsidRDefault="00582E2A" w:rsidP="00582E2A">
      <w:pPr>
        <w:pStyle w:val="NormalWeb"/>
      </w:pPr>
    </w:p>
    <w:p w14:paraId="5486D344" w14:textId="075130B0" w:rsidR="00582E2A" w:rsidRPr="00582E2A" w:rsidRDefault="00582E2A" w:rsidP="00582E2A">
      <w:pPr>
        <w:spacing w:before="100" w:beforeAutospacing="1" w:after="100" w:afterAutospacing="1" w:line="240" w:lineRule="auto"/>
        <w:rPr>
          <w:rFonts w:ascii="Times New Roman" w:eastAsia="Times New Roman" w:hAnsi="Times New Roman" w:cs="Times New Roman"/>
          <w:color w:val="00B050"/>
          <w:sz w:val="24"/>
          <w:szCs w:val="24"/>
        </w:rPr>
      </w:pPr>
    </w:p>
    <w:p w14:paraId="1F77D25E" w14:textId="77777777" w:rsidR="00582E2A" w:rsidRDefault="00582E2A"/>
    <w:sectPr w:rsidR="00582E2A" w:rsidSect="00363B7D">
      <w:pgSz w:w="12240" w:h="15840"/>
      <w:pgMar w:top="720" w:right="720" w:bottom="720" w:left="720" w:header="720" w:footer="720" w:gutter="0"/>
      <w:pgBorders w:offsetFrom="page">
        <w:top w:val="dashDotStroked" w:sz="24" w:space="24" w:color="2F5496" w:themeColor="accent1" w:themeShade="BF"/>
        <w:left w:val="dashDotStroked" w:sz="24" w:space="24" w:color="2F5496" w:themeColor="accent1" w:themeShade="BF"/>
        <w:bottom w:val="dashDotStroked" w:sz="24" w:space="24" w:color="2F5496" w:themeColor="accent1" w:themeShade="BF"/>
        <w:right w:val="dashDotStroked" w:sz="24" w:space="24" w:color="2F5496" w:themeColor="accent1" w:themeShade="B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943"/>
    <w:multiLevelType w:val="hybridMultilevel"/>
    <w:tmpl w:val="E02A4AF0"/>
    <w:lvl w:ilvl="0" w:tplc="65BC3EF4">
      <w:start w:val="1"/>
      <w:numFmt w:val="decimal"/>
      <w:lvlText w:val="%1."/>
      <w:lvlJc w:val="right"/>
      <w:pPr>
        <w:tabs>
          <w:tab w:val="num" w:pos="2520"/>
        </w:tabs>
        <w:ind w:left="2520" w:hanging="360"/>
      </w:pPr>
      <w:rPr>
        <w:b/>
      </w:r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1" w15:restartNumberingAfterBreak="0">
    <w:nsid w:val="6EC3722C"/>
    <w:multiLevelType w:val="hybridMultilevel"/>
    <w:tmpl w:val="990E5EB8"/>
    <w:lvl w:ilvl="0" w:tplc="1BC261EE">
      <w:start w:val="1"/>
      <w:numFmt w:val="decimal"/>
      <w:lvlText w:val="%1."/>
      <w:lvlJc w:val="right"/>
      <w:pPr>
        <w:tabs>
          <w:tab w:val="num" w:pos="2520"/>
        </w:tabs>
        <w:ind w:left="2520" w:hanging="360"/>
      </w:pPr>
      <w:rPr>
        <w:b/>
      </w:rPr>
    </w:lvl>
    <w:lvl w:ilvl="1" w:tplc="04090019">
      <w:start w:val="1"/>
      <w:numFmt w:val="decimal"/>
      <w:lvlText w:val="%2."/>
      <w:lvlJc w:val="left"/>
      <w:pPr>
        <w:tabs>
          <w:tab w:val="num" w:pos="1260"/>
        </w:tabs>
        <w:ind w:left="126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27"/>
    <w:rsid w:val="001423BB"/>
    <w:rsid w:val="001D1DE0"/>
    <w:rsid w:val="001F762A"/>
    <w:rsid w:val="00582E2A"/>
    <w:rsid w:val="006D2135"/>
    <w:rsid w:val="00757633"/>
    <w:rsid w:val="00E65032"/>
    <w:rsid w:val="00F23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58DFEB"/>
  <w15:chartTrackingRefBased/>
  <w15:docId w15:val="{5FF16172-349C-4F40-A53E-A9E5CFC5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B2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aliases w:val="bt"/>
    <w:basedOn w:val="Normal"/>
    <w:uiPriority w:val="2"/>
    <w:qFormat/>
    <w:rsid w:val="00F23B27"/>
    <w:pPr>
      <w:spacing w:after="240" w:line="240" w:lineRule="auto"/>
      <w:ind w:firstLine="1440"/>
      <w:jc w:val="both"/>
    </w:pPr>
    <w:rPr>
      <w:rFonts w:ascii="Times New Roman" w:eastAsia="Times New Roman" w:hAnsi="Times New Roman" w:cs="Times New Roman"/>
      <w:color w:val="000000"/>
      <w:sz w:val="24"/>
      <w:szCs w:val="24"/>
    </w:rPr>
  </w:style>
  <w:style w:type="paragraph" w:styleId="NoSpacing">
    <w:name w:val="No Spacing"/>
    <w:uiPriority w:val="1"/>
    <w:qFormat/>
    <w:rsid w:val="00F23B27"/>
    <w:rPr>
      <w:sz w:val="22"/>
      <w:szCs w:val="22"/>
    </w:rPr>
  </w:style>
  <w:style w:type="paragraph" w:styleId="NormalWeb">
    <w:name w:val="Normal (Web)"/>
    <w:basedOn w:val="Normal"/>
    <w:uiPriority w:val="99"/>
    <w:unhideWhenUsed/>
    <w:rsid w:val="00F23B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4741">
      <w:bodyDiv w:val="1"/>
      <w:marLeft w:val="0"/>
      <w:marRight w:val="0"/>
      <w:marTop w:val="0"/>
      <w:marBottom w:val="0"/>
      <w:divBdr>
        <w:top w:val="none" w:sz="0" w:space="0" w:color="auto"/>
        <w:left w:val="none" w:sz="0" w:space="0" w:color="auto"/>
        <w:bottom w:val="none" w:sz="0" w:space="0" w:color="auto"/>
        <w:right w:val="none" w:sz="0" w:space="0" w:color="auto"/>
      </w:divBdr>
      <w:divsChild>
        <w:div w:id="3480625">
          <w:marLeft w:val="0"/>
          <w:marRight w:val="0"/>
          <w:marTop w:val="0"/>
          <w:marBottom w:val="0"/>
          <w:divBdr>
            <w:top w:val="none" w:sz="0" w:space="0" w:color="auto"/>
            <w:left w:val="none" w:sz="0" w:space="0" w:color="auto"/>
            <w:bottom w:val="none" w:sz="0" w:space="0" w:color="auto"/>
            <w:right w:val="none" w:sz="0" w:space="0" w:color="auto"/>
          </w:divBdr>
        </w:div>
        <w:div w:id="245190381">
          <w:marLeft w:val="0"/>
          <w:marRight w:val="0"/>
          <w:marTop w:val="0"/>
          <w:marBottom w:val="0"/>
          <w:divBdr>
            <w:top w:val="none" w:sz="0" w:space="0" w:color="auto"/>
            <w:left w:val="none" w:sz="0" w:space="0" w:color="auto"/>
            <w:bottom w:val="none" w:sz="0" w:space="0" w:color="auto"/>
            <w:right w:val="none" w:sz="0" w:space="0" w:color="auto"/>
          </w:divBdr>
        </w:div>
      </w:divsChild>
    </w:div>
    <w:div w:id="387848454">
      <w:bodyDiv w:val="1"/>
      <w:marLeft w:val="0"/>
      <w:marRight w:val="0"/>
      <w:marTop w:val="0"/>
      <w:marBottom w:val="0"/>
      <w:divBdr>
        <w:top w:val="none" w:sz="0" w:space="0" w:color="auto"/>
        <w:left w:val="none" w:sz="0" w:space="0" w:color="auto"/>
        <w:bottom w:val="none" w:sz="0" w:space="0" w:color="auto"/>
        <w:right w:val="none" w:sz="0" w:space="0" w:color="auto"/>
      </w:divBdr>
      <w:divsChild>
        <w:div w:id="1848403595">
          <w:marLeft w:val="0"/>
          <w:marRight w:val="0"/>
          <w:marTop w:val="0"/>
          <w:marBottom w:val="0"/>
          <w:divBdr>
            <w:top w:val="none" w:sz="0" w:space="0" w:color="auto"/>
            <w:left w:val="none" w:sz="0" w:space="0" w:color="auto"/>
            <w:bottom w:val="none" w:sz="0" w:space="0" w:color="auto"/>
            <w:right w:val="none" w:sz="0" w:space="0" w:color="auto"/>
          </w:divBdr>
          <w:divsChild>
            <w:div w:id="1950968812">
              <w:marLeft w:val="0"/>
              <w:marRight w:val="0"/>
              <w:marTop w:val="0"/>
              <w:marBottom w:val="0"/>
              <w:divBdr>
                <w:top w:val="none" w:sz="0" w:space="0" w:color="auto"/>
                <w:left w:val="none" w:sz="0" w:space="0" w:color="auto"/>
                <w:bottom w:val="none" w:sz="0" w:space="0" w:color="auto"/>
                <w:right w:val="none" w:sz="0" w:space="0" w:color="auto"/>
              </w:divBdr>
              <w:divsChild>
                <w:div w:id="1819493957">
                  <w:marLeft w:val="0"/>
                  <w:marRight w:val="0"/>
                  <w:marTop w:val="0"/>
                  <w:marBottom w:val="0"/>
                  <w:divBdr>
                    <w:top w:val="none" w:sz="0" w:space="0" w:color="auto"/>
                    <w:left w:val="none" w:sz="0" w:space="0" w:color="auto"/>
                    <w:bottom w:val="none" w:sz="0" w:space="0" w:color="auto"/>
                    <w:right w:val="none" w:sz="0" w:space="0" w:color="auto"/>
                  </w:divBdr>
                  <w:divsChild>
                    <w:div w:id="10522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475275">
      <w:bodyDiv w:val="1"/>
      <w:marLeft w:val="0"/>
      <w:marRight w:val="0"/>
      <w:marTop w:val="0"/>
      <w:marBottom w:val="0"/>
      <w:divBdr>
        <w:top w:val="none" w:sz="0" w:space="0" w:color="auto"/>
        <w:left w:val="none" w:sz="0" w:space="0" w:color="auto"/>
        <w:bottom w:val="none" w:sz="0" w:space="0" w:color="auto"/>
        <w:right w:val="none" w:sz="0" w:space="0" w:color="auto"/>
      </w:divBdr>
      <w:divsChild>
        <w:div w:id="1467746385">
          <w:marLeft w:val="0"/>
          <w:marRight w:val="0"/>
          <w:marTop w:val="0"/>
          <w:marBottom w:val="0"/>
          <w:divBdr>
            <w:top w:val="none" w:sz="0" w:space="0" w:color="auto"/>
            <w:left w:val="none" w:sz="0" w:space="0" w:color="auto"/>
            <w:bottom w:val="none" w:sz="0" w:space="0" w:color="auto"/>
            <w:right w:val="none" w:sz="0" w:space="0" w:color="auto"/>
          </w:divBdr>
          <w:divsChild>
            <w:div w:id="913587987">
              <w:marLeft w:val="0"/>
              <w:marRight w:val="0"/>
              <w:marTop w:val="0"/>
              <w:marBottom w:val="0"/>
              <w:divBdr>
                <w:top w:val="none" w:sz="0" w:space="0" w:color="auto"/>
                <w:left w:val="none" w:sz="0" w:space="0" w:color="auto"/>
                <w:bottom w:val="none" w:sz="0" w:space="0" w:color="auto"/>
                <w:right w:val="none" w:sz="0" w:space="0" w:color="auto"/>
              </w:divBdr>
              <w:divsChild>
                <w:div w:id="1591743287">
                  <w:marLeft w:val="0"/>
                  <w:marRight w:val="0"/>
                  <w:marTop w:val="0"/>
                  <w:marBottom w:val="0"/>
                  <w:divBdr>
                    <w:top w:val="none" w:sz="0" w:space="0" w:color="auto"/>
                    <w:left w:val="none" w:sz="0" w:space="0" w:color="auto"/>
                    <w:bottom w:val="none" w:sz="0" w:space="0" w:color="auto"/>
                    <w:right w:val="none" w:sz="0" w:space="0" w:color="auto"/>
                  </w:divBdr>
                  <w:divsChild>
                    <w:div w:id="78742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9028">
      <w:bodyDiv w:val="1"/>
      <w:marLeft w:val="0"/>
      <w:marRight w:val="0"/>
      <w:marTop w:val="0"/>
      <w:marBottom w:val="0"/>
      <w:divBdr>
        <w:top w:val="none" w:sz="0" w:space="0" w:color="auto"/>
        <w:left w:val="none" w:sz="0" w:space="0" w:color="auto"/>
        <w:bottom w:val="none" w:sz="0" w:space="0" w:color="auto"/>
        <w:right w:val="none" w:sz="0" w:space="0" w:color="auto"/>
      </w:divBdr>
      <w:divsChild>
        <w:div w:id="2020236065">
          <w:marLeft w:val="0"/>
          <w:marRight w:val="0"/>
          <w:marTop w:val="0"/>
          <w:marBottom w:val="0"/>
          <w:divBdr>
            <w:top w:val="none" w:sz="0" w:space="0" w:color="auto"/>
            <w:left w:val="none" w:sz="0" w:space="0" w:color="auto"/>
            <w:bottom w:val="none" w:sz="0" w:space="0" w:color="auto"/>
            <w:right w:val="none" w:sz="0" w:space="0" w:color="auto"/>
          </w:divBdr>
          <w:divsChild>
            <w:div w:id="1540894626">
              <w:marLeft w:val="0"/>
              <w:marRight w:val="0"/>
              <w:marTop w:val="0"/>
              <w:marBottom w:val="0"/>
              <w:divBdr>
                <w:top w:val="none" w:sz="0" w:space="0" w:color="auto"/>
                <w:left w:val="none" w:sz="0" w:space="0" w:color="auto"/>
                <w:bottom w:val="none" w:sz="0" w:space="0" w:color="auto"/>
                <w:right w:val="none" w:sz="0" w:space="0" w:color="auto"/>
              </w:divBdr>
              <w:divsChild>
                <w:div w:id="1507557361">
                  <w:marLeft w:val="0"/>
                  <w:marRight w:val="0"/>
                  <w:marTop w:val="0"/>
                  <w:marBottom w:val="0"/>
                  <w:divBdr>
                    <w:top w:val="none" w:sz="0" w:space="0" w:color="auto"/>
                    <w:left w:val="none" w:sz="0" w:space="0" w:color="auto"/>
                    <w:bottom w:val="none" w:sz="0" w:space="0" w:color="auto"/>
                    <w:right w:val="none" w:sz="0" w:space="0" w:color="auto"/>
                  </w:divBdr>
                  <w:divsChild>
                    <w:div w:id="158067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986307">
      <w:bodyDiv w:val="1"/>
      <w:marLeft w:val="0"/>
      <w:marRight w:val="0"/>
      <w:marTop w:val="0"/>
      <w:marBottom w:val="0"/>
      <w:divBdr>
        <w:top w:val="none" w:sz="0" w:space="0" w:color="auto"/>
        <w:left w:val="none" w:sz="0" w:space="0" w:color="auto"/>
        <w:bottom w:val="none" w:sz="0" w:space="0" w:color="auto"/>
        <w:right w:val="none" w:sz="0" w:space="0" w:color="auto"/>
      </w:divBdr>
      <w:divsChild>
        <w:div w:id="505368560">
          <w:marLeft w:val="0"/>
          <w:marRight w:val="0"/>
          <w:marTop w:val="0"/>
          <w:marBottom w:val="0"/>
          <w:divBdr>
            <w:top w:val="none" w:sz="0" w:space="0" w:color="auto"/>
            <w:left w:val="none" w:sz="0" w:space="0" w:color="auto"/>
            <w:bottom w:val="none" w:sz="0" w:space="0" w:color="auto"/>
            <w:right w:val="none" w:sz="0" w:space="0" w:color="auto"/>
          </w:divBdr>
          <w:divsChild>
            <w:div w:id="801003497">
              <w:marLeft w:val="0"/>
              <w:marRight w:val="0"/>
              <w:marTop w:val="0"/>
              <w:marBottom w:val="0"/>
              <w:divBdr>
                <w:top w:val="none" w:sz="0" w:space="0" w:color="auto"/>
                <w:left w:val="none" w:sz="0" w:space="0" w:color="auto"/>
                <w:bottom w:val="none" w:sz="0" w:space="0" w:color="auto"/>
                <w:right w:val="none" w:sz="0" w:space="0" w:color="auto"/>
              </w:divBdr>
              <w:divsChild>
                <w:div w:id="86817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1119</Words>
  <Characters>5811</Characters>
  <Application>Microsoft Office Word</Application>
  <DocSecurity>0</DocSecurity>
  <Lines>252</Lines>
  <Paragraphs>113</Paragraphs>
  <ScaleCrop>false</ScaleCrop>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Walters</dc:creator>
  <cp:keywords/>
  <dc:description/>
  <cp:lastModifiedBy>Brandon Walters</cp:lastModifiedBy>
  <cp:revision>6</cp:revision>
  <dcterms:created xsi:type="dcterms:W3CDTF">2024-09-12T20:44:00Z</dcterms:created>
  <dcterms:modified xsi:type="dcterms:W3CDTF">2024-09-14T14:19:00Z</dcterms:modified>
</cp:coreProperties>
</file>