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17306">
      <w:pPr>
        <w:pStyle w:val="DocumentTitle"/>
      </w:pPr>
    </w:p>
    <w:p w14:paraId="55C8F214" w14:textId="77777777" w:rsidR="007800DA" w:rsidRPr="00B45452" w:rsidRDefault="007800DA" w:rsidP="007800DA">
      <w:pPr>
        <w:pStyle w:val="DocumentTitle"/>
      </w:pPr>
      <w:r>
        <w:t>Fascinating Facts</w:t>
      </w:r>
    </w:p>
    <w:p w14:paraId="18FBD5F4" w14:textId="77777777" w:rsidR="007800DA" w:rsidRPr="00AA34BF" w:rsidRDefault="007800DA" w:rsidP="007800DA">
      <w:pPr>
        <w:pStyle w:val="FFABody"/>
        <w:rPr>
          <w:i/>
          <w:iCs/>
          <w:sz w:val="14"/>
          <w:szCs w:val="14"/>
        </w:rPr>
      </w:pPr>
      <w:r w:rsidRPr="00AA34BF">
        <w:rPr>
          <w:i/>
          <w:iCs/>
          <w:sz w:val="14"/>
          <w:szCs w:val="14"/>
        </w:rPr>
        <w:t>Created: 3/2017 by the National FFA Organization</w:t>
      </w:r>
    </w:p>
    <w:p w14:paraId="104BA3FF" w14:textId="77777777" w:rsidR="007800DA" w:rsidRPr="00374A0F" w:rsidRDefault="007800DA" w:rsidP="007800DA">
      <w:pPr>
        <w:pStyle w:val="FFABody"/>
        <w:rPr>
          <w:bCs/>
          <w:i/>
          <w:color w:val="272929"/>
          <w:sz w:val="14"/>
        </w:rPr>
      </w:pPr>
    </w:p>
    <w:p w14:paraId="40DF2383" w14:textId="77777777" w:rsidR="007800DA" w:rsidRDefault="007800DA" w:rsidP="007800DA">
      <w:pPr>
        <w:pStyle w:val="FFASub1"/>
      </w:pPr>
      <w:r>
        <w:t>Student Learning Objectives:</w:t>
      </w:r>
    </w:p>
    <w:p w14:paraId="4B622311" w14:textId="77777777" w:rsidR="007800DA" w:rsidRPr="00AA34BF" w:rsidRDefault="007800DA" w:rsidP="007800DA">
      <w:pPr>
        <w:rPr>
          <w:rFonts w:ascii="Verdana" w:eastAsia="Verdana" w:hAnsi="Verdana" w:cs="Verdana"/>
          <w:sz w:val="17"/>
          <w:szCs w:val="17"/>
        </w:rPr>
      </w:pPr>
      <w:r w:rsidRPr="00AA34BF">
        <w:rPr>
          <w:rFonts w:ascii="Verdana" w:eastAsia="Verdana" w:hAnsi="Verdana" w:cs="Verdana"/>
          <w:sz w:val="17"/>
          <w:szCs w:val="17"/>
        </w:rPr>
        <w:t>After completing these activities, students will…</w:t>
      </w:r>
    </w:p>
    <w:p w14:paraId="0EE83226" w14:textId="77777777" w:rsidR="007800DA" w:rsidRDefault="007800DA" w:rsidP="007800DA">
      <w:pPr>
        <w:pStyle w:val="FFABody"/>
        <w:numPr>
          <w:ilvl w:val="0"/>
          <w:numId w:val="3"/>
        </w:numPr>
      </w:pPr>
      <w:r>
        <w:t xml:space="preserve">Describe the impact of ethanol on our nation’s economy. </w:t>
      </w:r>
    </w:p>
    <w:p w14:paraId="7CD88FA7" w14:textId="77777777" w:rsidR="007800DA" w:rsidRDefault="007800DA" w:rsidP="007800DA">
      <w:pPr>
        <w:pStyle w:val="FFABody"/>
        <w:numPr>
          <w:ilvl w:val="0"/>
          <w:numId w:val="3"/>
        </w:numPr>
      </w:pPr>
      <w:r>
        <w:t>Develop advocacy resources for their local community.</w:t>
      </w:r>
    </w:p>
    <w:p w14:paraId="1B0BEE2F" w14:textId="77777777" w:rsidR="007800DA" w:rsidRDefault="007800DA" w:rsidP="007800DA">
      <w:pPr>
        <w:pStyle w:val="FFABody"/>
        <w:numPr>
          <w:ilvl w:val="0"/>
          <w:numId w:val="3"/>
        </w:numPr>
      </w:pPr>
      <w:r>
        <w:t xml:space="preserve">Understand the importance of advocacy. </w:t>
      </w:r>
    </w:p>
    <w:p w14:paraId="33BD45EF" w14:textId="77777777" w:rsidR="007800DA" w:rsidRDefault="007800DA" w:rsidP="007800DA">
      <w:pPr>
        <w:pStyle w:val="FFASub1"/>
      </w:pPr>
      <w:r w:rsidRPr="00B62B2A">
        <w:t>Time Required:</w:t>
      </w:r>
      <w:r>
        <w:t xml:space="preserve">  </w:t>
      </w:r>
      <w:r w:rsidRPr="248D0EBB">
        <w:rPr>
          <w:rStyle w:val="FFABodyChar"/>
          <w:b w:val="0"/>
          <w:caps w:val="0"/>
        </w:rPr>
        <w:t>45 minutes</w:t>
      </w:r>
    </w:p>
    <w:p w14:paraId="7F30B8E3" w14:textId="77777777" w:rsidR="007800DA" w:rsidRPr="00AA34BF" w:rsidRDefault="007800DA" w:rsidP="007800DA">
      <w:pPr>
        <w:pStyle w:val="FFASub1"/>
        <w:rPr>
          <w:rStyle w:val="FFABodyChar"/>
          <w:b w:val="0"/>
          <w:caps w:val="0"/>
        </w:rPr>
      </w:pPr>
      <w:r w:rsidRPr="00B62B2A">
        <w:t>Resources:</w:t>
      </w:r>
      <w:r>
        <w:t xml:space="preserve">  </w:t>
      </w:r>
    </w:p>
    <w:p w14:paraId="0B31DF38" w14:textId="77777777" w:rsidR="007800DA" w:rsidRPr="00A44A14" w:rsidRDefault="007800DA" w:rsidP="007800DA">
      <w:pPr>
        <w:pStyle w:val="FFABody"/>
        <w:numPr>
          <w:ilvl w:val="0"/>
          <w:numId w:val="17"/>
        </w:numPr>
        <w:rPr>
          <w:rStyle w:val="FFABodyChar"/>
          <w:caps/>
        </w:rPr>
      </w:pPr>
      <w:r>
        <w:rPr>
          <w:rStyle w:val="FFABodyChar"/>
        </w:rPr>
        <w:t>FFA.org</w:t>
      </w:r>
    </w:p>
    <w:p w14:paraId="134D1979" w14:textId="77777777" w:rsidR="007800DA" w:rsidRPr="00807774" w:rsidRDefault="007800DA" w:rsidP="007800DA">
      <w:pPr>
        <w:pStyle w:val="FFABody"/>
        <w:numPr>
          <w:ilvl w:val="0"/>
          <w:numId w:val="17"/>
        </w:numPr>
        <w:rPr>
          <w:rStyle w:val="FFABodyChar"/>
        </w:rPr>
      </w:pPr>
      <w:r>
        <w:rPr>
          <w:rStyle w:val="FFABodyChar"/>
        </w:rPr>
        <w:t xml:space="preserve">PDF – “Fascinating Facts About Ethanol” from Growth Energy </w:t>
      </w:r>
      <w:hyperlink r:id="rId12" w:history="1">
        <w:r w:rsidRPr="00E45B1E">
          <w:rPr>
            <w:rStyle w:val="Hyperlink"/>
          </w:rPr>
          <w:t>https://ffa.box.com/s/il31icwggntgs1ja3qz1i4zmqkk6q4b5</w:t>
        </w:r>
      </w:hyperlink>
      <w:r>
        <w:rPr>
          <w:rStyle w:val="FFABodyChar"/>
        </w:rPr>
        <w:t xml:space="preserve"> </w:t>
      </w:r>
    </w:p>
    <w:p w14:paraId="0FD6FE4B" w14:textId="77777777" w:rsidR="007800DA" w:rsidRPr="00B62B2A" w:rsidRDefault="007800DA" w:rsidP="007800DA">
      <w:pPr>
        <w:pStyle w:val="FFASub1"/>
      </w:pPr>
      <w:r w:rsidRPr="00B62B2A">
        <w:t>Equipment and Supplies Needed:</w:t>
      </w:r>
    </w:p>
    <w:p w14:paraId="45E633BA" w14:textId="77777777" w:rsidR="007800DA" w:rsidRDefault="007800DA" w:rsidP="007800DA">
      <w:pPr>
        <w:pStyle w:val="FFABody"/>
        <w:numPr>
          <w:ilvl w:val="0"/>
          <w:numId w:val="14"/>
        </w:numPr>
      </w:pPr>
      <w:r>
        <w:t xml:space="preserve">A copy of the “Fascinating Facts </w:t>
      </w:r>
      <w:proofErr w:type="gramStart"/>
      <w:r>
        <w:t>About</w:t>
      </w:r>
      <w:proofErr w:type="gramEnd"/>
      <w:r>
        <w:t xml:space="preserve"> Ethanol” PDF for each student. </w:t>
      </w:r>
    </w:p>
    <w:p w14:paraId="2B5B2E0E" w14:textId="77777777" w:rsidR="007800DA" w:rsidRDefault="007800DA" w:rsidP="007800DA">
      <w:pPr>
        <w:pStyle w:val="FFABody"/>
        <w:numPr>
          <w:ilvl w:val="0"/>
          <w:numId w:val="14"/>
        </w:numPr>
      </w:pPr>
      <w:r>
        <w:t xml:space="preserve">A blank piece of paper for each student. </w:t>
      </w:r>
    </w:p>
    <w:p w14:paraId="64028D80" w14:textId="77777777" w:rsidR="007800DA" w:rsidRDefault="007800DA" w:rsidP="007800DA">
      <w:pPr>
        <w:pStyle w:val="FFABody"/>
      </w:pPr>
    </w:p>
    <w:p w14:paraId="50FB4D1A" w14:textId="77777777" w:rsidR="007800DA" w:rsidRDefault="007800DA" w:rsidP="007800DA">
      <w:pPr>
        <w:pStyle w:val="FFABody"/>
      </w:pPr>
      <w:r w:rsidRPr="00AA34BF">
        <w:rPr>
          <w:rFonts w:ascii="Georgia" w:eastAsia="Georgia" w:hAnsi="Georgia" w:cs="Georgia"/>
          <w:b/>
          <w:bCs/>
          <w:caps/>
          <w:color w:val="DA291C"/>
          <w:sz w:val="18"/>
          <w:szCs w:val="18"/>
        </w:rPr>
        <w:t xml:space="preserve">This quick lesson plan would work well as: </w:t>
      </w:r>
    </w:p>
    <w:p w14:paraId="53C9C3F9" w14:textId="77777777" w:rsidR="007800DA" w:rsidRDefault="007800DA" w:rsidP="007800DA">
      <w:pPr>
        <w:pStyle w:val="FFABody"/>
        <w:numPr>
          <w:ilvl w:val="0"/>
          <w:numId w:val="12"/>
        </w:numPr>
      </w:pPr>
      <w:r>
        <w:t>Part of a unit about agricultural advances.</w:t>
      </w:r>
    </w:p>
    <w:p w14:paraId="7E700603" w14:textId="77777777" w:rsidR="007800DA" w:rsidRDefault="007800DA" w:rsidP="007800DA">
      <w:pPr>
        <w:pStyle w:val="FFABody"/>
        <w:numPr>
          <w:ilvl w:val="0"/>
          <w:numId w:val="12"/>
        </w:numPr>
      </w:pPr>
      <w:r>
        <w:t xml:space="preserve">Part of a unit about agricultural economics. </w:t>
      </w:r>
    </w:p>
    <w:p w14:paraId="2AA3AA23" w14:textId="77777777" w:rsidR="007800DA" w:rsidRDefault="007800DA" w:rsidP="007800DA">
      <w:pPr>
        <w:pStyle w:val="FFABody"/>
        <w:numPr>
          <w:ilvl w:val="0"/>
          <w:numId w:val="12"/>
        </w:numPr>
      </w:pPr>
      <w:r>
        <w:t xml:space="preserve">Part of a unit about agricultural advocacy. </w:t>
      </w:r>
    </w:p>
    <w:p w14:paraId="63C2BCBB" w14:textId="77777777" w:rsidR="007800DA" w:rsidRDefault="007800DA" w:rsidP="007800DA">
      <w:pPr>
        <w:pStyle w:val="FFABody"/>
        <w:ind w:left="720"/>
      </w:pPr>
    </w:p>
    <w:p w14:paraId="40CF3EBB" w14:textId="77777777" w:rsidR="007800DA" w:rsidRDefault="007800DA" w:rsidP="007800DA">
      <w:pPr>
        <w:pStyle w:val="FFASub1"/>
      </w:pPr>
      <w:r>
        <w:t>These activities are aligned to the following standards:</w:t>
      </w:r>
      <w:r w:rsidRPr="00382ADD">
        <w:rPr>
          <w:noProof/>
          <w:sz w:val="28"/>
          <w:szCs w:val="28"/>
          <w:lang w:eastAsia="en-US"/>
        </w:rPr>
        <w:t xml:space="preserve"> </w:t>
      </w:r>
    </w:p>
    <w:p w14:paraId="69A65BE1" w14:textId="77777777" w:rsidR="007800DA" w:rsidRDefault="007800DA" w:rsidP="007800DA">
      <w:pPr>
        <w:tabs>
          <w:tab w:val="left" w:pos="3330"/>
        </w:tabs>
        <w:ind w:left="360"/>
        <w:rPr>
          <w:sz w:val="18"/>
          <w:u w:val="single"/>
        </w:rPr>
      </w:pPr>
    </w:p>
    <w:p w14:paraId="2E1FBFAD" w14:textId="77777777" w:rsidR="007800DA" w:rsidRDefault="007800DA" w:rsidP="007800DA">
      <w:pPr>
        <w:pStyle w:val="FFASub2"/>
      </w:pPr>
      <w:r>
        <w:t>FFA Precept</w:t>
      </w:r>
    </w:p>
    <w:p w14:paraId="130909C5" w14:textId="77777777" w:rsidR="007800DA" w:rsidRDefault="007800DA" w:rsidP="007800DA">
      <w:pPr>
        <w:pStyle w:val="FFABody"/>
        <w:numPr>
          <w:ilvl w:val="0"/>
          <w:numId w:val="8"/>
        </w:numPr>
      </w:pPr>
      <w:r>
        <w:t>FFA.PL-</w:t>
      </w:r>
      <w:proofErr w:type="spellStart"/>
      <w:r>
        <w:t>A.Action</w:t>
      </w:r>
      <w:proofErr w:type="spellEnd"/>
      <w:r>
        <w:t xml:space="preserve">: Assume responsibility and take the necessary steps to achieve the desired results, no matter what the goal or task at hand. </w:t>
      </w:r>
    </w:p>
    <w:p w14:paraId="5CC88DB3" w14:textId="77777777" w:rsidR="007800DA" w:rsidRDefault="007800DA" w:rsidP="007800DA">
      <w:pPr>
        <w:pStyle w:val="FFABody"/>
        <w:numPr>
          <w:ilvl w:val="0"/>
          <w:numId w:val="8"/>
        </w:numPr>
      </w:pPr>
      <w:r>
        <w:t>FFA.PG-</w:t>
      </w:r>
      <w:proofErr w:type="spellStart"/>
      <w:r>
        <w:t>I.Professional</w:t>
      </w:r>
      <w:proofErr w:type="spellEnd"/>
      <w:r>
        <w:t xml:space="preserve"> Growth: Assume responsibility for attaining and improving upon the skills needed for career success. </w:t>
      </w:r>
    </w:p>
    <w:p w14:paraId="14F102A4" w14:textId="77777777" w:rsidR="007800DA" w:rsidRDefault="007800DA" w:rsidP="007800DA">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7CFF15A8" w14:textId="77777777" w:rsidR="007800DA" w:rsidRDefault="007800DA" w:rsidP="007800DA">
      <w:pPr>
        <w:pStyle w:val="FFABody"/>
        <w:numPr>
          <w:ilvl w:val="0"/>
          <w:numId w:val="8"/>
        </w:numPr>
      </w:pPr>
      <w:r>
        <w:t>FFA.CS-</w:t>
      </w:r>
      <w:proofErr w:type="spellStart"/>
      <w:r>
        <w:t>M.Communication</w:t>
      </w:r>
      <w:proofErr w:type="spellEnd"/>
      <w:r>
        <w:t xml:space="preserve">: Effectively interact with others in personal and professional settings. </w:t>
      </w:r>
    </w:p>
    <w:p w14:paraId="60EEC431" w14:textId="77777777" w:rsidR="007800DA" w:rsidRDefault="007800DA" w:rsidP="007800DA">
      <w:pPr>
        <w:pStyle w:val="FFASub2"/>
      </w:pPr>
      <w:r>
        <w:t>AFNR Cluster Skills</w:t>
      </w:r>
    </w:p>
    <w:p w14:paraId="42E976E0" w14:textId="77777777" w:rsidR="007800DA" w:rsidRPr="00C228AD" w:rsidRDefault="007800DA" w:rsidP="007800DA">
      <w:pPr>
        <w:pStyle w:val="FFABody"/>
        <w:numPr>
          <w:ilvl w:val="0"/>
          <w:numId w:val="8"/>
        </w:numPr>
      </w:pPr>
      <w:r>
        <w:t xml:space="preserve">CS.01. Analyze how issues, trends, technologies and public policies impact systems in the Agriculture, Food &amp; Natural Resources Career Cluster. </w:t>
      </w:r>
    </w:p>
    <w:p w14:paraId="11823882" w14:textId="77777777" w:rsidR="007800DA" w:rsidRDefault="007800DA" w:rsidP="007800DA">
      <w:pPr>
        <w:pStyle w:val="FFASub2"/>
      </w:pPr>
      <w:r w:rsidRPr="009156FA">
        <w:t>Common Core</w:t>
      </w:r>
      <w:r>
        <w:t xml:space="preserve"> </w:t>
      </w:r>
      <w:r w:rsidRPr="009156FA">
        <w:t>-</w:t>
      </w:r>
      <w:r>
        <w:t xml:space="preserve"> Writing</w:t>
      </w:r>
    </w:p>
    <w:p w14:paraId="4BBE917E" w14:textId="77777777" w:rsidR="007800DA" w:rsidRPr="00AA34BF" w:rsidRDefault="007800DA" w:rsidP="007800DA">
      <w:pPr>
        <w:pStyle w:val="FFASub2"/>
        <w:numPr>
          <w:ilvl w:val="0"/>
          <w:numId w:val="8"/>
        </w:numPr>
        <w:rPr>
          <w:rFonts w:ascii="Verdana" w:eastAsia="Verdana" w:hAnsi="Verdana" w:cs="Verdana"/>
          <w:i w:val="0"/>
          <w:iCs w:val="0"/>
          <w:color w:val="auto"/>
          <w:sz w:val="17"/>
        </w:rPr>
      </w:pPr>
      <w:r w:rsidRPr="00AA34BF">
        <w:rPr>
          <w:rFonts w:ascii="Verdana" w:eastAsia="Verdana" w:hAnsi="Verdana" w:cs="Verdana"/>
          <w:i w:val="0"/>
          <w:iCs w:val="0"/>
          <w:color w:val="auto"/>
          <w:sz w:val="17"/>
        </w:rPr>
        <w:t xml:space="preserve">CCSS.ELA-LITERACY.W.9-10.2 Write informative/explanatory texts to examine and convey complex ideas, concepts, and information clearly and accurately through the effective selection, organization, and analysis of content.         </w:t>
      </w:r>
    </w:p>
    <w:p w14:paraId="68E06670" w14:textId="77777777" w:rsidR="007800DA" w:rsidRPr="00AA34BF" w:rsidRDefault="007800DA" w:rsidP="007800DA">
      <w:pPr>
        <w:pStyle w:val="FFASub2"/>
        <w:numPr>
          <w:ilvl w:val="0"/>
          <w:numId w:val="8"/>
        </w:numPr>
        <w:rPr>
          <w:rFonts w:ascii="Verdana" w:eastAsia="Verdana" w:hAnsi="Verdana" w:cs="Verdana"/>
          <w:i w:val="0"/>
          <w:iCs w:val="0"/>
          <w:color w:val="auto"/>
          <w:sz w:val="17"/>
        </w:rPr>
      </w:pPr>
      <w:r w:rsidRPr="00AA34BF">
        <w:rPr>
          <w:rFonts w:ascii="Verdana" w:eastAsia="Verdana" w:hAnsi="Verdana" w:cs="Verdana"/>
          <w:i w:val="0"/>
          <w:iCs w:val="0"/>
          <w:color w:val="auto"/>
          <w:sz w:val="17"/>
        </w:rPr>
        <w:t>CCSS.ELA-LITERACY.W.9-10.4 Produce clear and coherent writing the development, organization, and style are appropriate to task, purpose, and audience.</w:t>
      </w:r>
    </w:p>
    <w:p w14:paraId="03C6C476" w14:textId="77777777" w:rsidR="007800DA" w:rsidRPr="00AA34BF" w:rsidRDefault="007800DA" w:rsidP="007800DA">
      <w:pPr>
        <w:pStyle w:val="FFASub2"/>
        <w:rPr>
          <w:b/>
          <w:bCs/>
        </w:rPr>
      </w:pPr>
      <w:r w:rsidRPr="009156FA">
        <w:t>Common Core</w:t>
      </w:r>
      <w:r>
        <w:t xml:space="preserve"> </w:t>
      </w:r>
      <w:r w:rsidRPr="009156FA">
        <w:t>-</w:t>
      </w:r>
      <w:r>
        <w:t xml:space="preserve"> </w:t>
      </w:r>
      <w:r w:rsidRPr="009156FA">
        <w:t>Speaking and Listening</w:t>
      </w:r>
    </w:p>
    <w:p w14:paraId="7B6B9A50" w14:textId="77777777" w:rsidR="007800DA" w:rsidRDefault="007800DA" w:rsidP="007800DA">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6A0BD8C9" w14:textId="77777777" w:rsidR="007800DA" w:rsidRDefault="007800DA" w:rsidP="007800DA">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63887C3F" w14:textId="77777777" w:rsidR="007800DA" w:rsidRDefault="007800DA" w:rsidP="007800DA">
      <w:pPr>
        <w:pStyle w:val="FFASub2"/>
      </w:pPr>
      <w:r w:rsidRPr="009156FA">
        <w:t>Common Core</w:t>
      </w:r>
      <w:r>
        <w:t xml:space="preserve"> </w:t>
      </w:r>
      <w:r w:rsidRPr="009156FA">
        <w:t>-</w:t>
      </w:r>
      <w:r>
        <w:t xml:space="preserve"> Language</w:t>
      </w:r>
    </w:p>
    <w:p w14:paraId="061365F1" w14:textId="77777777" w:rsidR="007800DA" w:rsidRDefault="007800DA" w:rsidP="007800DA">
      <w:pPr>
        <w:pStyle w:val="FFABody"/>
        <w:numPr>
          <w:ilvl w:val="0"/>
          <w:numId w:val="8"/>
        </w:numPr>
      </w:pPr>
      <w:r>
        <w:t>CCSS.ELA-LITERACY.L.9-10.6 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313A74FD" w14:textId="77777777" w:rsidR="007800DA" w:rsidRPr="00AA34BF" w:rsidRDefault="007800DA" w:rsidP="007800DA">
      <w:pPr>
        <w:pStyle w:val="FFASub2"/>
        <w:rPr>
          <w:b/>
          <w:bCs/>
        </w:rPr>
      </w:pPr>
      <w:r w:rsidRPr="009156FA">
        <w:t>Common Core</w:t>
      </w:r>
      <w:r>
        <w:t xml:space="preserve"> </w:t>
      </w:r>
      <w:r w:rsidRPr="009156FA">
        <w:t>-</w:t>
      </w:r>
      <w:r>
        <w:t xml:space="preserve"> </w:t>
      </w:r>
      <w:r w:rsidRPr="009156FA">
        <w:t>Math</w:t>
      </w:r>
      <w:r>
        <w:t xml:space="preserve"> Practices</w:t>
      </w:r>
    </w:p>
    <w:p w14:paraId="2AA6EEB8" w14:textId="77777777" w:rsidR="007800DA" w:rsidRPr="00AA34BF" w:rsidRDefault="007800DA" w:rsidP="007800DA">
      <w:pPr>
        <w:pStyle w:val="FFABody"/>
        <w:numPr>
          <w:ilvl w:val="0"/>
          <w:numId w:val="8"/>
        </w:numPr>
        <w:rPr>
          <w:b/>
          <w:bCs/>
        </w:rPr>
      </w:pPr>
      <w:r>
        <w:t>CCSS.</w:t>
      </w:r>
      <w:r w:rsidRPr="009156FA">
        <w:t>MP3: Construct viable arguments and critique the reasoning of others.</w:t>
      </w:r>
    </w:p>
    <w:p w14:paraId="6120D665" w14:textId="77777777" w:rsidR="007800DA" w:rsidRPr="00AA34BF" w:rsidRDefault="007800DA" w:rsidP="007800DA">
      <w:pPr>
        <w:pStyle w:val="FFABody"/>
        <w:numPr>
          <w:ilvl w:val="0"/>
          <w:numId w:val="8"/>
        </w:numPr>
        <w:rPr>
          <w:b/>
          <w:bCs/>
        </w:rPr>
      </w:pPr>
      <w:r>
        <w:t>CCSS.MP6: Attend to precision.</w:t>
      </w:r>
    </w:p>
    <w:p w14:paraId="43CDBA75" w14:textId="77777777" w:rsidR="007800DA" w:rsidRPr="00AA34BF" w:rsidRDefault="007800DA" w:rsidP="007800DA">
      <w:pPr>
        <w:pStyle w:val="FFABody"/>
        <w:numPr>
          <w:ilvl w:val="0"/>
          <w:numId w:val="8"/>
        </w:numPr>
        <w:rPr>
          <w:b/>
          <w:bCs/>
        </w:rPr>
      </w:pPr>
      <w:r>
        <w:t>CCSS.MP7: Look for and make use of structure.</w:t>
      </w:r>
    </w:p>
    <w:p w14:paraId="4676E535" w14:textId="77777777" w:rsidR="007800DA" w:rsidRDefault="007800DA" w:rsidP="007800DA">
      <w:pPr>
        <w:pStyle w:val="FFASub2"/>
      </w:pPr>
      <w:r>
        <w:lastRenderedPageBreak/>
        <w:t>AFNR Career Ready Practices</w:t>
      </w:r>
    </w:p>
    <w:p w14:paraId="5A43FFC3" w14:textId="77777777" w:rsidR="007800DA" w:rsidRDefault="007800DA" w:rsidP="007800DA">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7DB7D00D" w14:textId="77777777" w:rsidR="007800DA" w:rsidRDefault="007800DA" w:rsidP="007800DA">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0FB5785D" w14:textId="77777777" w:rsidR="007800DA" w:rsidRDefault="007800DA" w:rsidP="007800DA">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3FD74228" w14:textId="77777777" w:rsidR="007800DA" w:rsidRDefault="007800DA" w:rsidP="007800DA">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4011BF1D" w14:textId="77777777" w:rsidR="007800DA" w:rsidRDefault="007800DA" w:rsidP="007800DA">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03DD996D" w14:textId="77777777" w:rsidR="007800DA" w:rsidRDefault="007800DA" w:rsidP="007800DA">
      <w:pPr>
        <w:pStyle w:val="FFASub2"/>
      </w:pPr>
      <w:r w:rsidRPr="009156FA">
        <w:t xml:space="preserve">Partnership for </w:t>
      </w:r>
      <w:r>
        <w:t xml:space="preserve">21st </w:t>
      </w:r>
      <w:r w:rsidRPr="009156FA">
        <w:t xml:space="preserve">Century Skills </w:t>
      </w:r>
    </w:p>
    <w:p w14:paraId="67538E90" w14:textId="77777777" w:rsidR="007800DA" w:rsidRDefault="007800DA" w:rsidP="007800DA">
      <w:pPr>
        <w:pStyle w:val="FFABody"/>
        <w:numPr>
          <w:ilvl w:val="0"/>
          <w:numId w:val="9"/>
        </w:numPr>
      </w:pPr>
      <w:r>
        <w:t xml:space="preserve">Civic Literacy </w:t>
      </w:r>
    </w:p>
    <w:p w14:paraId="0B910B59" w14:textId="77777777" w:rsidR="007800DA" w:rsidRDefault="007800DA" w:rsidP="007800DA">
      <w:pPr>
        <w:pStyle w:val="FFABody"/>
        <w:numPr>
          <w:ilvl w:val="0"/>
          <w:numId w:val="9"/>
        </w:numPr>
      </w:pPr>
      <w:r>
        <w:t>Communication</w:t>
      </w:r>
    </w:p>
    <w:p w14:paraId="566D116C" w14:textId="77777777" w:rsidR="007800DA" w:rsidRDefault="007800DA" w:rsidP="007800DA">
      <w:pPr>
        <w:pStyle w:val="FFABody"/>
        <w:numPr>
          <w:ilvl w:val="0"/>
          <w:numId w:val="9"/>
        </w:numPr>
      </w:pPr>
      <w:r>
        <w:t>Critical Thinking and Problem Solving</w:t>
      </w:r>
    </w:p>
    <w:p w14:paraId="31425000" w14:textId="77777777" w:rsidR="007800DA" w:rsidRDefault="007800DA" w:rsidP="007800DA">
      <w:pPr>
        <w:pStyle w:val="FFABody"/>
        <w:numPr>
          <w:ilvl w:val="0"/>
          <w:numId w:val="9"/>
        </w:numPr>
      </w:pPr>
      <w:r>
        <w:t xml:space="preserve">Information Literacy   </w:t>
      </w:r>
    </w:p>
    <w:p w14:paraId="5803DBD4" w14:textId="77777777" w:rsidR="007800DA" w:rsidRDefault="007800DA" w:rsidP="007800DA">
      <w:pPr>
        <w:pStyle w:val="FFABody"/>
        <w:numPr>
          <w:ilvl w:val="0"/>
          <w:numId w:val="9"/>
        </w:numPr>
      </w:pPr>
      <w:r>
        <w:t xml:space="preserve">Information, Communications, and Technology Literacy     </w:t>
      </w:r>
    </w:p>
    <w:p w14:paraId="271526F7" w14:textId="77777777" w:rsidR="007800DA" w:rsidRDefault="007800DA" w:rsidP="007800DA">
      <w:pPr>
        <w:pStyle w:val="FFABody"/>
        <w:numPr>
          <w:ilvl w:val="0"/>
          <w:numId w:val="9"/>
        </w:numPr>
      </w:pPr>
      <w:r>
        <w:t xml:space="preserve">Initiative and Self-direction </w:t>
      </w:r>
    </w:p>
    <w:p w14:paraId="71848820" w14:textId="77777777" w:rsidR="007800DA" w:rsidRDefault="007800DA" w:rsidP="007800DA">
      <w:pPr>
        <w:pStyle w:val="FFABody"/>
        <w:numPr>
          <w:ilvl w:val="0"/>
          <w:numId w:val="9"/>
        </w:numPr>
      </w:pPr>
      <w:r>
        <w:t>Media Literacy</w:t>
      </w:r>
    </w:p>
    <w:p w14:paraId="04672EE3" w14:textId="77777777" w:rsidR="007800DA" w:rsidRDefault="007800DA" w:rsidP="007800DA">
      <w:pPr>
        <w:pStyle w:val="FFABody"/>
        <w:numPr>
          <w:ilvl w:val="0"/>
          <w:numId w:val="9"/>
        </w:numPr>
      </w:pPr>
      <w:r>
        <w:t>Productivity and Accountability</w:t>
      </w:r>
    </w:p>
    <w:p w14:paraId="057E664D" w14:textId="77777777" w:rsidR="007800DA" w:rsidRDefault="007800DA" w:rsidP="007800DA">
      <w:pPr>
        <w:spacing w:line="276" w:lineRule="auto"/>
      </w:pPr>
    </w:p>
    <w:p w14:paraId="5D27556A" w14:textId="77777777" w:rsidR="007800DA" w:rsidRDefault="007800DA" w:rsidP="007800DA">
      <w:pPr>
        <w:pStyle w:val="FFASummary"/>
      </w:pPr>
    </w:p>
    <w:p w14:paraId="49049B40" w14:textId="77777777" w:rsidR="007800DA" w:rsidRPr="00064F61" w:rsidRDefault="007800DA" w:rsidP="007800DA">
      <w:pPr>
        <w:pStyle w:val="Default"/>
        <w:rPr>
          <w:color w:val="C00000"/>
          <w:sz w:val="18"/>
          <w:szCs w:val="18"/>
        </w:rPr>
      </w:pPr>
      <w:r w:rsidRPr="00064F61">
        <w:rPr>
          <w:b/>
          <w:bCs/>
          <w:color w:val="C00000"/>
          <w:sz w:val="18"/>
          <w:szCs w:val="18"/>
        </w:rPr>
        <w:t xml:space="preserve">LESSON PLAN: </w:t>
      </w:r>
    </w:p>
    <w:p w14:paraId="50C4B4A0" w14:textId="77777777" w:rsidR="007800DA" w:rsidRPr="00AA34BF" w:rsidRDefault="007800DA" w:rsidP="007800DA">
      <w:pPr>
        <w:pStyle w:val="Default"/>
        <w:numPr>
          <w:ilvl w:val="0"/>
          <w:numId w:val="24"/>
        </w:numPr>
        <w:rPr>
          <w:rFonts w:ascii="Verdana" w:eastAsia="Verdana" w:hAnsi="Verdana" w:cs="Verdana"/>
          <w:sz w:val="17"/>
          <w:szCs w:val="17"/>
        </w:rPr>
      </w:pPr>
      <w:r w:rsidRPr="00AA34BF">
        <w:rPr>
          <w:rFonts w:ascii="Verdana" w:eastAsia="Verdana" w:hAnsi="Verdana" w:cs="Verdana"/>
          <w:i/>
          <w:iCs/>
          <w:sz w:val="17"/>
          <w:szCs w:val="17"/>
        </w:rPr>
        <w:t xml:space="preserve">Introduction: </w:t>
      </w:r>
      <w:r w:rsidRPr="00AA34BF">
        <w:rPr>
          <w:rFonts w:ascii="Verdana" w:eastAsia="Verdana" w:hAnsi="Verdana" w:cs="Verdana"/>
          <w:sz w:val="17"/>
          <w:szCs w:val="17"/>
        </w:rPr>
        <w:t xml:space="preserve">Advocating for agriculture is important to ensure the consistent delivery of accurate agricultural facts and statistics to the general public. Agricultural companies have developed a series of resources they use to share the impact their company makes on the economy and the importance of their industry. We also play a key role in this delivery as consumers and future consumers. It is vital for us to know how to properly advocate and know the current issues facing agriculture. </w:t>
      </w:r>
    </w:p>
    <w:p w14:paraId="255237D1" w14:textId="77777777" w:rsidR="007800DA" w:rsidRDefault="007800DA" w:rsidP="007800DA">
      <w:pPr>
        <w:pStyle w:val="Default"/>
        <w:rPr>
          <w:rFonts w:ascii="Verdana" w:hAnsi="Verdana" w:cs="Verdana"/>
          <w:sz w:val="17"/>
          <w:szCs w:val="17"/>
        </w:rPr>
      </w:pPr>
    </w:p>
    <w:p w14:paraId="5E3410A9" w14:textId="77777777" w:rsidR="007800DA" w:rsidRPr="00AA34BF" w:rsidRDefault="007800DA" w:rsidP="007800DA">
      <w:pPr>
        <w:pStyle w:val="Default"/>
        <w:numPr>
          <w:ilvl w:val="0"/>
          <w:numId w:val="24"/>
        </w:numPr>
        <w:rPr>
          <w:rFonts w:ascii="Verdana" w:eastAsia="Verdana" w:hAnsi="Verdana" w:cs="Verdana"/>
          <w:sz w:val="17"/>
          <w:szCs w:val="17"/>
        </w:rPr>
      </w:pPr>
      <w:r w:rsidRPr="00AA34BF">
        <w:rPr>
          <w:rFonts w:ascii="Verdana" w:eastAsia="Verdana" w:hAnsi="Verdana" w:cs="Verdana"/>
          <w:i/>
          <w:iCs/>
          <w:sz w:val="17"/>
          <w:szCs w:val="17"/>
        </w:rPr>
        <w:t xml:space="preserve">Activity: </w:t>
      </w:r>
      <w:r w:rsidRPr="00AA34BF">
        <w:rPr>
          <w:rFonts w:ascii="Verdana" w:eastAsia="Verdana" w:hAnsi="Verdana" w:cs="Verdana"/>
          <w:sz w:val="17"/>
          <w:szCs w:val="17"/>
        </w:rPr>
        <w:t xml:space="preserve">Each student should have a copy of the PDF, “Fascinating Facts </w:t>
      </w:r>
      <w:proofErr w:type="gramStart"/>
      <w:r w:rsidRPr="00AA34BF">
        <w:rPr>
          <w:rFonts w:ascii="Verdana" w:eastAsia="Verdana" w:hAnsi="Verdana" w:cs="Verdana"/>
          <w:sz w:val="17"/>
          <w:szCs w:val="17"/>
        </w:rPr>
        <w:t>About</w:t>
      </w:r>
      <w:proofErr w:type="gramEnd"/>
      <w:r w:rsidRPr="00AA34BF">
        <w:rPr>
          <w:rFonts w:ascii="Verdana" w:eastAsia="Verdana" w:hAnsi="Verdana" w:cs="Verdana"/>
          <w:sz w:val="17"/>
          <w:szCs w:val="17"/>
        </w:rPr>
        <w:t xml:space="preserve"> Ethanol."</w:t>
      </w:r>
      <w:r>
        <w:rPr>
          <w:rFonts w:ascii="Verdana" w:eastAsia="Verdana" w:hAnsi="Verdana" w:cs="Verdana"/>
          <w:sz w:val="17"/>
          <w:szCs w:val="17"/>
        </w:rPr>
        <w:t xml:space="preserve"> </w:t>
      </w:r>
      <w:r w:rsidRPr="00AA34BF">
        <w:rPr>
          <w:rFonts w:ascii="Verdana" w:eastAsia="Verdana" w:hAnsi="Verdana" w:cs="Verdana"/>
          <w:sz w:val="17"/>
          <w:szCs w:val="17"/>
        </w:rPr>
        <w:t xml:space="preserve">Individually, have students write down the first three things they notice when they look at the PDF. These things could include colors used, facts, fonts, pictures, etc. </w:t>
      </w:r>
    </w:p>
    <w:p w14:paraId="0E700508" w14:textId="77777777" w:rsidR="007800DA" w:rsidRPr="00AA34BF" w:rsidRDefault="007800DA" w:rsidP="007800DA">
      <w:pPr>
        <w:pStyle w:val="Default"/>
        <w:numPr>
          <w:ilvl w:val="1"/>
          <w:numId w:val="24"/>
        </w:numPr>
        <w:rPr>
          <w:rFonts w:ascii="Verdana" w:eastAsia="Verdana" w:hAnsi="Verdana" w:cs="Verdana"/>
          <w:sz w:val="17"/>
          <w:szCs w:val="17"/>
        </w:rPr>
      </w:pPr>
      <w:r w:rsidRPr="00AA34BF">
        <w:rPr>
          <w:rFonts w:ascii="Verdana" w:eastAsia="Verdana" w:hAnsi="Verdana" w:cs="Verdana"/>
          <w:sz w:val="17"/>
          <w:szCs w:val="17"/>
        </w:rPr>
        <w:t xml:space="preserve">With a partner, have students discuss why they think those things stuck out to them first. </w:t>
      </w:r>
    </w:p>
    <w:p w14:paraId="7A7DAB04" w14:textId="77777777" w:rsidR="007800DA" w:rsidRPr="00AA34BF" w:rsidRDefault="007800DA" w:rsidP="007800DA">
      <w:pPr>
        <w:pStyle w:val="Default"/>
        <w:numPr>
          <w:ilvl w:val="2"/>
          <w:numId w:val="24"/>
        </w:numPr>
        <w:rPr>
          <w:rFonts w:ascii="Verdana" w:eastAsia="Verdana" w:hAnsi="Verdana" w:cs="Verdana"/>
          <w:sz w:val="17"/>
          <w:szCs w:val="17"/>
        </w:rPr>
      </w:pPr>
      <w:r w:rsidRPr="00AA34BF">
        <w:rPr>
          <w:rFonts w:ascii="Verdana" w:eastAsia="Verdana" w:hAnsi="Verdana" w:cs="Verdana"/>
          <w:sz w:val="17"/>
          <w:szCs w:val="17"/>
        </w:rPr>
        <w:t xml:space="preserve">Guiding questions: What makes this handout effective? Is this a good advocacy tool for the company? Why? </w:t>
      </w:r>
    </w:p>
    <w:p w14:paraId="4216B19D" w14:textId="77777777" w:rsidR="007800DA" w:rsidRPr="00AA34BF" w:rsidRDefault="007800DA" w:rsidP="007800DA">
      <w:pPr>
        <w:pStyle w:val="Default"/>
        <w:numPr>
          <w:ilvl w:val="1"/>
          <w:numId w:val="24"/>
        </w:numPr>
        <w:rPr>
          <w:rFonts w:ascii="Verdana" w:eastAsia="Verdana" w:hAnsi="Verdana" w:cs="Verdana"/>
          <w:sz w:val="17"/>
          <w:szCs w:val="17"/>
        </w:rPr>
      </w:pPr>
      <w:r w:rsidRPr="00AA34BF">
        <w:rPr>
          <w:rFonts w:ascii="Verdana" w:eastAsia="Verdana" w:hAnsi="Verdana" w:cs="Verdana"/>
          <w:sz w:val="17"/>
          <w:szCs w:val="17"/>
        </w:rPr>
        <w:t xml:space="preserve">Discuss as a class what makes an effective handout. Ideas: colors used, fonts, facts highlighted, etc. </w:t>
      </w:r>
    </w:p>
    <w:p w14:paraId="7BA8A2EE" w14:textId="77777777" w:rsidR="007800DA" w:rsidRPr="00AA34BF" w:rsidRDefault="007800DA" w:rsidP="007800DA">
      <w:pPr>
        <w:pStyle w:val="Default"/>
        <w:numPr>
          <w:ilvl w:val="1"/>
          <w:numId w:val="24"/>
        </w:numPr>
        <w:rPr>
          <w:rFonts w:ascii="Verdana" w:eastAsia="Verdana" w:hAnsi="Verdana" w:cs="Verdana"/>
          <w:sz w:val="17"/>
          <w:szCs w:val="17"/>
        </w:rPr>
      </w:pPr>
      <w:r w:rsidRPr="00AA34BF">
        <w:rPr>
          <w:rFonts w:ascii="Verdana" w:eastAsia="Verdana" w:hAnsi="Verdana" w:cs="Verdana"/>
          <w:sz w:val="17"/>
          <w:szCs w:val="17"/>
        </w:rPr>
        <w:t xml:space="preserve">With a partner, have students design a handout similar to the one they just saw for their agriculture class. This handout will be used to recruit more people to take the class and as an advocacy tool in the community. </w:t>
      </w:r>
    </w:p>
    <w:p w14:paraId="0F7F8EEF" w14:textId="77777777" w:rsidR="007800DA" w:rsidRDefault="007800DA" w:rsidP="007800DA">
      <w:pPr>
        <w:pStyle w:val="Default"/>
        <w:ind w:left="1440"/>
        <w:rPr>
          <w:rFonts w:ascii="Verdana" w:hAnsi="Verdana" w:cs="Verdana"/>
          <w:sz w:val="17"/>
          <w:szCs w:val="17"/>
        </w:rPr>
      </w:pPr>
    </w:p>
    <w:p w14:paraId="2B9B0DB7" w14:textId="4188CA5B" w:rsidR="007800DA" w:rsidRPr="00AA34BF" w:rsidRDefault="007800DA" w:rsidP="007800DA">
      <w:pPr>
        <w:pStyle w:val="Default"/>
        <w:ind w:left="360"/>
        <w:rPr>
          <w:rFonts w:ascii="Verdana" w:eastAsia="Verdana" w:hAnsi="Verdana" w:cs="Verdana"/>
          <w:sz w:val="17"/>
          <w:szCs w:val="17"/>
        </w:rPr>
      </w:pPr>
      <w:r w:rsidRPr="00AA34BF">
        <w:rPr>
          <w:rFonts w:ascii="Verdana" w:eastAsia="Verdana" w:hAnsi="Verdana" w:cs="Verdana"/>
          <w:b/>
          <w:bCs/>
          <w:sz w:val="17"/>
          <w:szCs w:val="17"/>
        </w:rPr>
        <w:t xml:space="preserve">3. </w:t>
      </w:r>
      <w:r>
        <w:rPr>
          <w:rFonts w:ascii="Verdana" w:eastAsia="Verdana" w:hAnsi="Verdana" w:cs="Verdana"/>
          <w:b/>
          <w:bCs/>
          <w:sz w:val="17"/>
          <w:szCs w:val="17"/>
        </w:rPr>
        <w:t xml:space="preserve"> </w:t>
      </w:r>
      <w:r w:rsidRPr="00AA34BF">
        <w:rPr>
          <w:rFonts w:ascii="Verdana" w:eastAsia="Verdana" w:hAnsi="Verdana" w:cs="Verdana"/>
          <w:b/>
          <w:bCs/>
          <w:sz w:val="17"/>
          <w:szCs w:val="17"/>
        </w:rPr>
        <w:t xml:space="preserve"> </w:t>
      </w:r>
      <w:r w:rsidRPr="00AA34BF">
        <w:rPr>
          <w:rFonts w:ascii="Verdana" w:eastAsia="Verdana" w:hAnsi="Verdana" w:cs="Verdana"/>
          <w:i/>
          <w:iCs/>
          <w:sz w:val="17"/>
          <w:szCs w:val="17"/>
        </w:rPr>
        <w:t xml:space="preserve">Follow Up: </w:t>
      </w:r>
      <w:r w:rsidRPr="00AA34BF">
        <w:rPr>
          <w:rFonts w:ascii="Verdana" w:eastAsia="Verdana" w:hAnsi="Verdana" w:cs="Verdana"/>
          <w:sz w:val="17"/>
          <w:szCs w:val="17"/>
        </w:rPr>
        <w:t xml:space="preserve">Have students share their designed handouts with the rest of the class. </w:t>
      </w:r>
    </w:p>
    <w:p w14:paraId="7669E35E" w14:textId="77777777" w:rsidR="007800DA" w:rsidRDefault="007800DA" w:rsidP="007800DA">
      <w:pPr>
        <w:pStyle w:val="Default"/>
        <w:rPr>
          <w:rFonts w:ascii="Verdana" w:hAnsi="Verdana" w:cs="Verdana"/>
          <w:sz w:val="17"/>
          <w:szCs w:val="17"/>
        </w:rPr>
      </w:pPr>
    </w:p>
    <w:p w14:paraId="57448EB3" w14:textId="02771136" w:rsidR="007800DA" w:rsidRPr="006967B8" w:rsidRDefault="007800DA" w:rsidP="007800DA">
      <w:pPr>
        <w:pStyle w:val="Default"/>
        <w:ind w:left="360"/>
        <w:rPr>
          <w:rFonts w:ascii="Verdana" w:hAnsi="Verdana"/>
          <w:sz w:val="17"/>
          <w:szCs w:val="17"/>
        </w:rPr>
      </w:pPr>
      <w:r w:rsidRPr="00AA34BF">
        <w:rPr>
          <w:rFonts w:ascii="Verdana" w:eastAsia="Verdana" w:hAnsi="Verdana" w:cs="Verdana"/>
          <w:b/>
          <w:bCs/>
          <w:i/>
          <w:iCs/>
          <w:sz w:val="17"/>
          <w:szCs w:val="17"/>
        </w:rPr>
        <w:t xml:space="preserve">4. </w:t>
      </w:r>
      <w:r>
        <w:rPr>
          <w:rFonts w:ascii="Verdana" w:eastAsia="Verdana" w:hAnsi="Verdana" w:cs="Verdana"/>
          <w:b/>
          <w:bCs/>
          <w:i/>
          <w:iCs/>
          <w:sz w:val="17"/>
          <w:szCs w:val="17"/>
        </w:rPr>
        <w:t xml:space="preserve"> </w:t>
      </w:r>
      <w:r w:rsidRPr="00AA34BF">
        <w:rPr>
          <w:rFonts w:ascii="Verdana" w:eastAsia="Verdana" w:hAnsi="Verdana" w:cs="Verdana"/>
          <w:i/>
          <w:iCs/>
          <w:sz w:val="17"/>
          <w:szCs w:val="17"/>
        </w:rPr>
        <w:t xml:space="preserve">Leveling Up: </w:t>
      </w:r>
      <w:r w:rsidRPr="00AA34BF">
        <w:rPr>
          <w:rFonts w:ascii="Verdana" w:eastAsia="Verdana" w:hAnsi="Verdana" w:cs="Verdana"/>
          <w:sz w:val="17"/>
          <w:szCs w:val="17"/>
        </w:rPr>
        <w:t xml:space="preserve">Have students brainstorm and discuss where their designed handouts can be used throughout the </w:t>
      </w:r>
      <w:bookmarkStart w:id="0" w:name="_GoBack"/>
      <w:bookmarkEnd w:id="0"/>
      <w:r w:rsidRPr="00AA34BF">
        <w:rPr>
          <w:rFonts w:ascii="Verdana" w:eastAsia="Verdana" w:hAnsi="Verdana" w:cs="Verdana"/>
          <w:sz w:val="17"/>
          <w:szCs w:val="17"/>
        </w:rPr>
        <w:t xml:space="preserve">community. They should think of various events and promotional activities where this handout would be effective in recruiting more students to take agriculture classes and help the community understand the value of agricultural </w:t>
      </w:r>
      <w:r>
        <w:rPr>
          <w:rFonts w:ascii="Verdana" w:eastAsia="Verdana" w:hAnsi="Verdana" w:cs="Verdana"/>
          <w:sz w:val="17"/>
          <w:szCs w:val="17"/>
        </w:rPr>
        <w:t>education.</w:t>
      </w:r>
    </w:p>
    <w:p w14:paraId="15C3203B" w14:textId="4C3657F7" w:rsidR="007F54A4" w:rsidRPr="00274982" w:rsidRDefault="007F54A4" w:rsidP="007800DA">
      <w:pPr>
        <w:pStyle w:val="DocumentTitle"/>
        <w:rPr>
          <w:b w:val="0"/>
        </w:rPr>
      </w:pPr>
    </w:p>
    <w:sectPr w:rsidR="007F54A4" w:rsidRPr="00274982" w:rsidSect="00535960">
      <w:footerReference w:type="default" r:id="rId13"/>
      <w:headerReference w:type="first" r:id="rId14"/>
      <w:footerReference w:type="first" r:id="rId15"/>
      <w:pgSz w:w="12240" w:h="15840" w:code="1"/>
      <w:pgMar w:top="1327" w:right="720" w:bottom="1170" w:left="720" w:header="117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95A72A" w14:textId="77777777" w:rsidR="001D73B5" w:rsidRDefault="001D73B5" w:rsidP="008D333D">
      <w:r>
        <w:separator/>
      </w:r>
    </w:p>
  </w:endnote>
  <w:endnote w:type="continuationSeparator" w:id="0">
    <w:p w14:paraId="4864C8B3" w14:textId="77777777" w:rsidR="001D73B5" w:rsidRDefault="001D73B5"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Lasiver"/>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3632"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49536"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07D1C" w14:textId="77777777" w:rsidR="001D73B5" w:rsidRDefault="001D73B5" w:rsidP="008D333D">
      <w:r>
        <w:separator/>
      </w:r>
    </w:p>
  </w:footnote>
  <w:footnote w:type="continuationSeparator" w:id="0">
    <w:p w14:paraId="6AA11378" w14:textId="77777777" w:rsidR="001D73B5" w:rsidRDefault="001D73B5"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66944"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17306">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Text Box 2" o:spid="_x0000_s1026" type="#_x0000_t202" style="position:absolute;margin-left:366.45pt;margin-top:-27.9pt;width:169.5pt;height:4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917306">
                    <w:pPr>
                      <w:pStyle w:val="DocumentTitle"/>
                    </w:pPr>
                    <w:r>
                      <w:t xml:space="preserve">Lesson Plan </w:t>
                    </w:r>
                  </w:p>
                </w:txbxContent>
              </v:textbox>
            </v:shape>
          </w:pict>
        </mc:Fallback>
      </mc:AlternateContent>
    </w:r>
    <w:r>
      <w:rPr>
        <w:noProof/>
        <w:lang w:eastAsia="en-US"/>
      </w:rPr>
      <w:drawing>
        <wp:anchor distT="0" distB="0" distL="114300" distR="114300" simplePos="0" relativeHeight="25166182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7728"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FEBD8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AC360D7"/>
    <w:multiLevelType w:val="hybridMultilevel"/>
    <w:tmpl w:val="E94A6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27066B"/>
    <w:multiLevelType w:val="hybridMultilevel"/>
    <w:tmpl w:val="F8FC6E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F13FCE"/>
    <w:multiLevelType w:val="hybridMultilevel"/>
    <w:tmpl w:val="9C202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4F7824"/>
    <w:multiLevelType w:val="hybridMultilevel"/>
    <w:tmpl w:val="16C28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FF63D6"/>
    <w:multiLevelType w:val="hybridMultilevel"/>
    <w:tmpl w:val="1AC68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B69AB"/>
    <w:multiLevelType w:val="hybridMultilevel"/>
    <w:tmpl w:val="1F401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47A36A2"/>
    <w:multiLevelType w:val="hybridMultilevel"/>
    <w:tmpl w:val="2F54F8C0"/>
    <w:lvl w:ilvl="0" w:tplc="AEB85DF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880864"/>
    <w:multiLevelType w:val="hybridMultilevel"/>
    <w:tmpl w:val="3D6CC4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1"/>
  </w:num>
  <w:num w:numId="3">
    <w:abstractNumId w:val="6"/>
  </w:num>
  <w:num w:numId="4">
    <w:abstractNumId w:val="22"/>
  </w:num>
  <w:num w:numId="5">
    <w:abstractNumId w:val="8"/>
  </w:num>
  <w:num w:numId="6">
    <w:abstractNumId w:val="18"/>
  </w:num>
  <w:num w:numId="7">
    <w:abstractNumId w:val="4"/>
  </w:num>
  <w:num w:numId="8">
    <w:abstractNumId w:val="13"/>
  </w:num>
  <w:num w:numId="9">
    <w:abstractNumId w:val="12"/>
  </w:num>
  <w:num w:numId="10">
    <w:abstractNumId w:val="20"/>
  </w:num>
  <w:num w:numId="11">
    <w:abstractNumId w:val="14"/>
  </w:num>
  <w:num w:numId="12">
    <w:abstractNumId w:val="9"/>
  </w:num>
  <w:num w:numId="13">
    <w:abstractNumId w:val="1"/>
  </w:num>
  <w:num w:numId="14">
    <w:abstractNumId w:val="0"/>
  </w:num>
  <w:num w:numId="15">
    <w:abstractNumId w:val="21"/>
  </w:num>
  <w:num w:numId="16">
    <w:abstractNumId w:val="16"/>
  </w:num>
  <w:num w:numId="17">
    <w:abstractNumId w:val="23"/>
  </w:num>
  <w:num w:numId="18">
    <w:abstractNumId w:val="3"/>
  </w:num>
  <w:num w:numId="19">
    <w:abstractNumId w:val="17"/>
  </w:num>
  <w:num w:numId="20">
    <w:abstractNumId w:val="5"/>
  </w:num>
  <w:num w:numId="21">
    <w:abstractNumId w:val="15"/>
  </w:num>
  <w:num w:numId="22">
    <w:abstractNumId w:val="7"/>
  </w:num>
  <w:num w:numId="23">
    <w:abstractNumId w:val="10"/>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rU0MLcwMDAxsTAwNzdX0lEKTi0uzszPAykwrAUAp9Y9ZCwAAAA="/>
  </w:docVars>
  <w:rsids>
    <w:rsidRoot w:val="008D333D"/>
    <w:rsid w:val="0002321A"/>
    <w:rsid w:val="00055160"/>
    <w:rsid w:val="00064CB9"/>
    <w:rsid w:val="00081DA1"/>
    <w:rsid w:val="00094228"/>
    <w:rsid w:val="000B3F14"/>
    <w:rsid w:val="000B47F9"/>
    <w:rsid w:val="000D20E1"/>
    <w:rsid w:val="000E4E70"/>
    <w:rsid w:val="001056B8"/>
    <w:rsid w:val="00125E81"/>
    <w:rsid w:val="001303F0"/>
    <w:rsid w:val="00147775"/>
    <w:rsid w:val="0016307F"/>
    <w:rsid w:val="00180244"/>
    <w:rsid w:val="001A3DB4"/>
    <w:rsid w:val="001D73B5"/>
    <w:rsid w:val="002051FE"/>
    <w:rsid w:val="002526F8"/>
    <w:rsid w:val="00263C1D"/>
    <w:rsid w:val="00274982"/>
    <w:rsid w:val="002767D1"/>
    <w:rsid w:val="002813F6"/>
    <w:rsid w:val="002907A5"/>
    <w:rsid w:val="002A0960"/>
    <w:rsid w:val="002A3381"/>
    <w:rsid w:val="002A43FF"/>
    <w:rsid w:val="002B34EB"/>
    <w:rsid w:val="002B4930"/>
    <w:rsid w:val="00364ED5"/>
    <w:rsid w:val="00382ADD"/>
    <w:rsid w:val="003C697F"/>
    <w:rsid w:val="003F1A66"/>
    <w:rsid w:val="00416DAA"/>
    <w:rsid w:val="00484212"/>
    <w:rsid w:val="00491AF5"/>
    <w:rsid w:val="004A77A7"/>
    <w:rsid w:val="004B7173"/>
    <w:rsid w:val="004C5E66"/>
    <w:rsid w:val="00501130"/>
    <w:rsid w:val="00512784"/>
    <w:rsid w:val="00532211"/>
    <w:rsid w:val="00532E04"/>
    <w:rsid w:val="00535960"/>
    <w:rsid w:val="00575185"/>
    <w:rsid w:val="005A3EFD"/>
    <w:rsid w:val="005A5085"/>
    <w:rsid w:val="005C4FF5"/>
    <w:rsid w:val="005D77F6"/>
    <w:rsid w:val="006453E7"/>
    <w:rsid w:val="00681B00"/>
    <w:rsid w:val="0068489B"/>
    <w:rsid w:val="0068602F"/>
    <w:rsid w:val="006A09AA"/>
    <w:rsid w:val="006A5E06"/>
    <w:rsid w:val="006C2FAC"/>
    <w:rsid w:val="006E63C3"/>
    <w:rsid w:val="00717538"/>
    <w:rsid w:val="00737313"/>
    <w:rsid w:val="00745324"/>
    <w:rsid w:val="00755B02"/>
    <w:rsid w:val="00760FEF"/>
    <w:rsid w:val="007629DE"/>
    <w:rsid w:val="00773AD9"/>
    <w:rsid w:val="007800DA"/>
    <w:rsid w:val="00782004"/>
    <w:rsid w:val="007D37AD"/>
    <w:rsid w:val="007F54A4"/>
    <w:rsid w:val="008144EF"/>
    <w:rsid w:val="008151C2"/>
    <w:rsid w:val="008414AA"/>
    <w:rsid w:val="008C1F98"/>
    <w:rsid w:val="008D333D"/>
    <w:rsid w:val="00912DC2"/>
    <w:rsid w:val="00917306"/>
    <w:rsid w:val="00923822"/>
    <w:rsid w:val="00942921"/>
    <w:rsid w:val="00943B60"/>
    <w:rsid w:val="00955276"/>
    <w:rsid w:val="009B7174"/>
    <w:rsid w:val="009C462E"/>
    <w:rsid w:val="009D2E50"/>
    <w:rsid w:val="009E5119"/>
    <w:rsid w:val="009F5FD6"/>
    <w:rsid w:val="00A6354E"/>
    <w:rsid w:val="00A71C47"/>
    <w:rsid w:val="00A9352A"/>
    <w:rsid w:val="00A96136"/>
    <w:rsid w:val="00AC141A"/>
    <w:rsid w:val="00AF2EB6"/>
    <w:rsid w:val="00B4120A"/>
    <w:rsid w:val="00B62B2A"/>
    <w:rsid w:val="00B714E3"/>
    <w:rsid w:val="00BD3AEB"/>
    <w:rsid w:val="00BE37AA"/>
    <w:rsid w:val="00BE4725"/>
    <w:rsid w:val="00C04921"/>
    <w:rsid w:val="00C072A1"/>
    <w:rsid w:val="00C209E2"/>
    <w:rsid w:val="00C43B5A"/>
    <w:rsid w:val="00C51C8A"/>
    <w:rsid w:val="00C627F2"/>
    <w:rsid w:val="00C64EF2"/>
    <w:rsid w:val="00C67217"/>
    <w:rsid w:val="00C74BDD"/>
    <w:rsid w:val="00CA283B"/>
    <w:rsid w:val="00CA7D48"/>
    <w:rsid w:val="00CB0133"/>
    <w:rsid w:val="00D01813"/>
    <w:rsid w:val="00D045C6"/>
    <w:rsid w:val="00D04D3E"/>
    <w:rsid w:val="00D129A2"/>
    <w:rsid w:val="00D13F9B"/>
    <w:rsid w:val="00D35EFE"/>
    <w:rsid w:val="00D77246"/>
    <w:rsid w:val="00D826E2"/>
    <w:rsid w:val="00DF5D44"/>
    <w:rsid w:val="00E23693"/>
    <w:rsid w:val="00E37A94"/>
    <w:rsid w:val="00E7384B"/>
    <w:rsid w:val="00EB1716"/>
    <w:rsid w:val="00EB24E0"/>
    <w:rsid w:val="00F36949"/>
    <w:rsid w:val="00F609FB"/>
    <w:rsid w:val="00FA4E61"/>
    <w:rsid w:val="00FC2F85"/>
    <w:rsid w:val="00FC48A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5F3B039B-CF18-4DCD-BD55-7440A7076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17306"/>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paragraph" w:customStyle="1" w:styleId="Default">
    <w:name w:val="Default"/>
    <w:rsid w:val="00745324"/>
    <w:pPr>
      <w:autoSpaceDE w:val="0"/>
      <w:autoSpaceDN w:val="0"/>
      <w:adjustRightInd w:val="0"/>
      <w:spacing w:line="240" w:lineRule="auto"/>
    </w:pPr>
    <w:rPr>
      <w:rFonts w:ascii="Georgia" w:hAnsi="Georgia" w:cs="Georgia"/>
      <w:color w:val="000000"/>
      <w:sz w:val="24"/>
      <w:szCs w:val="24"/>
    </w:rPr>
  </w:style>
  <w:style w:type="character" w:styleId="CommentReference">
    <w:name w:val="annotation reference"/>
    <w:basedOn w:val="DefaultParagraphFont"/>
    <w:uiPriority w:val="99"/>
    <w:semiHidden/>
    <w:unhideWhenUsed/>
    <w:rsid w:val="00535960"/>
    <w:rPr>
      <w:sz w:val="16"/>
      <w:szCs w:val="16"/>
    </w:rPr>
  </w:style>
  <w:style w:type="paragraph" w:styleId="CommentText">
    <w:name w:val="annotation text"/>
    <w:basedOn w:val="Normal"/>
    <w:link w:val="CommentTextChar"/>
    <w:uiPriority w:val="99"/>
    <w:semiHidden/>
    <w:unhideWhenUsed/>
    <w:rsid w:val="00535960"/>
    <w:rPr>
      <w:sz w:val="20"/>
      <w:szCs w:val="20"/>
    </w:rPr>
  </w:style>
  <w:style w:type="character" w:customStyle="1" w:styleId="CommentTextChar">
    <w:name w:val="Comment Text Char"/>
    <w:basedOn w:val="DefaultParagraphFont"/>
    <w:link w:val="CommentText"/>
    <w:uiPriority w:val="99"/>
    <w:semiHidden/>
    <w:rsid w:val="00535960"/>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35960"/>
    <w:rPr>
      <w:b/>
      <w:bCs/>
    </w:rPr>
  </w:style>
  <w:style w:type="character" w:customStyle="1" w:styleId="CommentSubjectChar">
    <w:name w:val="Comment Subject Char"/>
    <w:basedOn w:val="CommentTextChar"/>
    <w:link w:val="CommentSubject"/>
    <w:uiPriority w:val="99"/>
    <w:semiHidden/>
    <w:rsid w:val="00535960"/>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fa.box.com/s/il31icwggntgs1ja3qz1i4zmqkk6q4b5"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432F2319E47D468BE3A6A5BBE75D4F" ma:contentTypeVersion="3" ma:contentTypeDescription="Create a new document." ma:contentTypeScope="" ma:versionID="b17f832b3c1a9e254d7e9c3eebbb7876">
  <xsd:schema xmlns:xsd="http://www.w3.org/2001/XMLSchema" xmlns:xs="http://www.w3.org/2001/XMLSchema" xmlns:p="http://schemas.microsoft.com/office/2006/metadata/properties" xmlns:ns2="b6d52ec0-87bc-4946-b445-d8b0fda8d901" xmlns:ns3="30d5d0f6-2506-47ba-8529-f78f81f30d05" targetNamespace="http://schemas.microsoft.com/office/2006/metadata/properties" ma:root="true" ma:fieldsID="c2593c319829e211d37f7976abfc646e" ns2:_="" ns3:_="">
    <xsd:import namespace="b6d52ec0-87bc-4946-b445-d8b0fda8d901"/>
    <xsd:import namespace="30d5d0f6-2506-47ba-8529-f78f81f30d05"/>
    <xsd:element name="properties">
      <xsd:complexType>
        <xsd:sequence>
          <xsd:element name="documentManagement">
            <xsd:complexType>
              <xsd:all>
                <xsd:element ref="ns2:FFA_x0020_Doc_x0020_Tags" minOccurs="0"/>
                <xsd:element ref="ns3:Document_x0020_Group" minOccurs="0"/>
                <xsd:element ref="ns2:Tag"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52ec0-87bc-4946-b445-d8b0fda8d901" elementFormDefault="qualified">
    <xsd:import namespace="http://schemas.microsoft.com/office/2006/documentManagement/types"/>
    <xsd:import namespace="http://schemas.microsoft.com/office/infopath/2007/PartnerControls"/>
    <xsd:element name="FFA_x0020_Doc_x0020_Tags" ma:index="2" nillable="true" ma:displayName="FFA Doc Tags" ma:internalName="FFA_x0020_Doc_x0020_Tags">
      <xsd:simpleType>
        <xsd:restriction base="dms:Text">
          <xsd:maxLength value="255"/>
        </xsd:restriction>
      </xsd:simpleType>
    </xsd:element>
    <xsd:element name="Tag" ma:index="4" nillable="true" ma:displayName="Tag" ma:internalName="Tag">
      <xsd:simpleType>
        <xsd:restriction base="dms:Text">
          <xsd:maxLength value="255"/>
        </xsd:restriction>
      </xsd:simpleType>
    </xsd:element>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0d5d0f6-2506-47ba-8529-f78f81f30d05" elementFormDefault="qualified">
    <xsd:import namespace="http://schemas.microsoft.com/office/2006/documentManagement/types"/>
    <xsd:import namespace="http://schemas.microsoft.com/office/infopath/2007/PartnerControls"/>
    <xsd:element name="Document_x0020_Group" ma:index="3" nillable="true" ma:displayName="Document Group" ma:description="Group various documents together" ma:internalName="Document_x0020_Grou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b6d52ec0-87bc-4946-b445-d8b0fda8d901">AN4R3U435VRR-38-597</_dlc_DocId>
    <_dlc_DocIdUrl xmlns="b6d52ec0-87bc-4946-b445-d8b0fda8d901">
      <Url>https://www.ffa.org/_layouts/15/DocIdRedir.aspx?ID=AN4R3U435VRR-38-597</Url>
      <Description>AN4R3U435VRR-38-597</Description>
    </_dlc_DocIdUrl>
    <FFA_x0020_Doc_x0020_Tags xmlns="b6d52ec0-87bc-4946-b445-d8b0fda8d901">My Journey Welding Safety Ag Mechanics Career Success Individual Activity Explore 45 Forty Five Minutes</FFA_x0020_Doc_x0020_Tags>
    <Document_x0020_Group xmlns="30d5d0f6-2506-47ba-8529-f78f81f30d05">Explore</Document_x0020_Group>
    <Tag xmlns="b6d52ec0-87bc-4946-b445-d8b0fda8d901">Welding Safety</Ta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5FB97-323A-4113-B1D1-F64EBAFA2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52ec0-87bc-4946-b445-d8b0fda8d901"/>
    <ds:schemaRef ds:uri="30d5d0f6-2506-47ba-8529-f78f81f30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www.w3.org/XML/1998/namespace"/>
    <ds:schemaRef ds:uri="http://purl.org/dc/dcmitype/"/>
    <ds:schemaRef ds:uri="b6d52ec0-87bc-4946-b445-d8b0fda8d901"/>
    <ds:schemaRef ds:uri="30d5d0f6-2506-47ba-8529-f78f81f30d05"/>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elements/1.1/"/>
  </ds:schemaRefs>
</ds:datastoreItem>
</file>

<file path=customXml/itemProps5.xml><?xml version="1.0" encoding="utf-8"?>
<ds:datastoreItem xmlns:ds="http://schemas.openxmlformats.org/officeDocument/2006/customXml" ds:itemID="{E849F86E-6615-4959-ACB4-EA78185E6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944</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cp:lastPrinted>2016-08-05T14:04:00Z</cp:lastPrinted>
  <dcterms:created xsi:type="dcterms:W3CDTF">2018-08-07T13:28:00Z</dcterms:created>
  <dcterms:modified xsi:type="dcterms:W3CDTF">2018-08-07T13:28:00Z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0x010100B7432F2319E47D468BE3A6A5BBE75D4F</vt:lpwstr>
  </property>
  <property fmtid="{D5CDD505-2E9C-101B-9397-08002B2CF9AE}" pid="3" name="_dlc_DocIdItemGuid">
    <vt:lpwstr>2984ecef-8fa5-459f-ac70-667a8e93e2cc</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