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05D23" w14:textId="77777777" w:rsidR="009F1528" w:rsidRDefault="009F1528" w:rsidP="00276B17">
      <w:pPr>
        <w:pStyle w:val="DocumentTitle"/>
      </w:pPr>
    </w:p>
    <w:p w14:paraId="7FA64CDF" w14:textId="55D06E99" w:rsidR="00A9352A" w:rsidRPr="00B45452" w:rsidRDefault="00A205AB" w:rsidP="00276B17">
      <w:pPr>
        <w:pStyle w:val="DocumentTitle"/>
      </w:pPr>
      <w:r>
        <w:t>Agree or Disagree</w:t>
      </w:r>
      <w:bookmarkStart w:id="0" w:name="_GoBack"/>
      <w:bookmarkEnd w:id="0"/>
    </w:p>
    <w:p w14:paraId="29DFFE73" w14:textId="5BEC7017" w:rsidR="00A9352A" w:rsidRDefault="00A9352A" w:rsidP="00A9352A">
      <w:pPr>
        <w:pStyle w:val="FFABody"/>
        <w:rPr>
          <w:i/>
          <w:sz w:val="14"/>
        </w:rPr>
      </w:pPr>
      <w:r w:rsidRPr="00374A0F">
        <w:rPr>
          <w:i/>
          <w:sz w:val="14"/>
        </w:rPr>
        <w:t xml:space="preserve">Created: </w:t>
      </w:r>
      <w:r w:rsidR="00112510">
        <w:rPr>
          <w:i/>
          <w:sz w:val="14"/>
        </w:rPr>
        <w:t>04</w:t>
      </w:r>
      <w:r w:rsidR="00BC1770" w:rsidRPr="00112510">
        <w:rPr>
          <w:i/>
          <w:sz w:val="14"/>
        </w:rPr>
        <w:t>/</w:t>
      </w:r>
      <w:r w:rsidR="00A205AB">
        <w:rPr>
          <w:i/>
          <w:sz w:val="14"/>
        </w:rPr>
        <w:t>201</w:t>
      </w:r>
      <w:r w:rsidR="00112510">
        <w:rPr>
          <w:i/>
          <w:sz w:val="14"/>
        </w:rPr>
        <w:t>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75CFF634" w14:textId="4386C295"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A205AB">
        <w:rPr>
          <w:rStyle w:val="FFABodyChar"/>
          <w:b w:val="0"/>
          <w:caps w:val="0"/>
        </w:rPr>
        <w:t>Prior to being introduced to new material, students are given facts and figures to classify and are asked to agree or disagree with the statement or data. At the end of the lesson, students review their answers to determine if they want to revise their responses based on new information.</w:t>
      </w:r>
      <w:r w:rsidR="00B50345">
        <w:rPr>
          <w:rStyle w:val="FFABodyChar"/>
          <w:b w:val="0"/>
          <w:caps w:val="0"/>
        </w:rPr>
        <w:t xml:space="preserve"> </w:t>
      </w:r>
      <w:r w:rsidR="00A205AB">
        <w:rPr>
          <w:rStyle w:val="FFABodyChar"/>
          <w:b w:val="0"/>
          <w:caps w:val="0"/>
        </w:rPr>
        <w:t xml:space="preserve"> </w:t>
      </w:r>
      <w:r w:rsidR="008C3401">
        <w:rPr>
          <w:rStyle w:val="FFABodyChar"/>
          <w:b w:val="0"/>
          <w:caps w:val="0"/>
        </w:rPr>
        <w:t xml:space="preserve">  </w:t>
      </w:r>
      <w:r w:rsidR="00EB7285">
        <w:rPr>
          <w:rStyle w:val="FFABodyChar"/>
          <w:b w:val="0"/>
          <w:caps w:val="0"/>
        </w:rPr>
        <w:t xml:space="preserve"> </w:t>
      </w:r>
    </w:p>
    <w:p w14:paraId="69DB23F5" w14:textId="77777777" w:rsidR="004979D5" w:rsidRDefault="004979D5" w:rsidP="00553E12">
      <w:pPr>
        <w:pStyle w:val="FFASub1"/>
        <w:spacing w:line="240" w:lineRule="auto"/>
        <w:rPr>
          <w:rStyle w:val="FFABodyChar"/>
          <w:b w:val="0"/>
          <w:caps w:val="0"/>
        </w:rPr>
      </w:pPr>
    </w:p>
    <w:p w14:paraId="6CB7C168" w14:textId="77777777" w:rsidR="00B50345"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 xml:space="preserve">This strategy is ideally suited </w:t>
      </w:r>
      <w:r w:rsidR="008C3401">
        <w:rPr>
          <w:rStyle w:val="FFABodyChar"/>
          <w:b w:val="0"/>
          <w:caps w:val="0"/>
        </w:rPr>
        <w:t xml:space="preserve">for agricultural math problems that one might see in </w:t>
      </w:r>
      <w:r w:rsidR="00A205AB">
        <w:rPr>
          <w:rStyle w:val="FFABodyChar"/>
          <w:b w:val="0"/>
          <w:caps w:val="0"/>
        </w:rPr>
        <w:t>agricultural business management</w:t>
      </w:r>
      <w:r w:rsidR="0009691D">
        <w:rPr>
          <w:rStyle w:val="FFABodyChar"/>
          <w:b w:val="0"/>
          <w:caps w:val="0"/>
        </w:rPr>
        <w:t>, construction measuring,</w:t>
      </w:r>
      <w:r w:rsidR="00A205AB">
        <w:rPr>
          <w:rStyle w:val="FFABodyChar"/>
          <w:b w:val="0"/>
          <w:caps w:val="0"/>
        </w:rPr>
        <w:t xml:space="preserve"> etc</w:t>
      </w:r>
      <w:r w:rsidR="00E556FE">
        <w:rPr>
          <w:rStyle w:val="FFABodyChar"/>
          <w:b w:val="0"/>
          <w:caps w:val="0"/>
        </w:rPr>
        <w:t>.</w:t>
      </w:r>
      <w:r w:rsidR="00A205AB">
        <w:rPr>
          <w:rStyle w:val="FFABodyChar"/>
          <w:b w:val="0"/>
          <w:caps w:val="0"/>
        </w:rPr>
        <w:t xml:space="preserve"> </w:t>
      </w:r>
    </w:p>
    <w:p w14:paraId="559E5E45" w14:textId="6083A126" w:rsidR="001A3DB4" w:rsidRDefault="00A205AB" w:rsidP="004979D5">
      <w:pPr>
        <w:pStyle w:val="FFASub1"/>
        <w:spacing w:line="240" w:lineRule="auto"/>
        <w:rPr>
          <w:rStyle w:val="FFABodyChar"/>
          <w:b w:val="0"/>
          <w:caps w:val="0"/>
        </w:rPr>
      </w:pPr>
      <w:r w:rsidRPr="00A205AB">
        <w:rPr>
          <w:rStyle w:val="FFABodyChar"/>
          <w:b w:val="0"/>
          <w:i/>
          <w:caps w:val="0"/>
        </w:rPr>
        <w:t xml:space="preserve">Note: The worksheet is designed in such a way that students can write the statements to be examined themselves with direction from the instructor. Problems can be written on the board and copied by students, or found in a textbook. </w:t>
      </w:r>
    </w:p>
    <w:p w14:paraId="37874E97" w14:textId="77777777" w:rsidR="003C74A7" w:rsidRDefault="003C74A7" w:rsidP="0061293B">
      <w:pPr>
        <w:pStyle w:val="FFASub1"/>
      </w:pPr>
    </w:p>
    <w:p w14:paraId="29613827" w14:textId="0191200D" w:rsidR="009D2E50" w:rsidRPr="003E569F" w:rsidRDefault="009D2E50" w:rsidP="0061293B">
      <w:pPr>
        <w:pStyle w:val="FFASub1"/>
      </w:pPr>
      <w:r>
        <w:t>These activities are aligned to the following standards:</w:t>
      </w:r>
    </w:p>
    <w:p w14:paraId="11B40BA9" w14:textId="77777777" w:rsidR="009D2E50" w:rsidRPr="009156FA" w:rsidRDefault="009D2E50" w:rsidP="009D2E50">
      <w:pPr>
        <w:pStyle w:val="FFASub2"/>
        <w:rPr>
          <w:b/>
        </w:rPr>
      </w:pPr>
      <w:r w:rsidRPr="009156FA">
        <w:t>Common Core- Math</w:t>
      </w:r>
    </w:p>
    <w:p w14:paraId="0CA5F82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MP1: Make sense of problems and persevere in solving them.</w:t>
      </w:r>
    </w:p>
    <w:p w14:paraId="562D40AA"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MP2: Reason abstractly and quantitatively. </w:t>
      </w:r>
    </w:p>
    <w:p w14:paraId="21168D74"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MP3: Construct viable arguments and critique the reasoning of others.</w:t>
      </w:r>
    </w:p>
    <w:p w14:paraId="3D34A077" w14:textId="26FCC555" w:rsidR="00FB00E7" w:rsidRPr="00FB00E7" w:rsidRDefault="00FB00E7"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 xml:space="preserve">MP4: Model with mathematics. </w:t>
      </w:r>
    </w:p>
    <w:p w14:paraId="793D70DB" w14:textId="77777777" w:rsidR="00E556FE" w:rsidRPr="00FB00E7" w:rsidRDefault="00E556FE" w:rsidP="00E556FE">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MP5: Use appropriate tools strategically.</w:t>
      </w:r>
    </w:p>
    <w:p w14:paraId="0B7F6094" w14:textId="669E92CA" w:rsidR="009D2E50" w:rsidRPr="00FB00E7" w:rsidRDefault="00E556FE" w:rsidP="00A9352A">
      <w:pPr>
        <w:pStyle w:val="FFASub2"/>
        <w:numPr>
          <w:ilvl w:val="0"/>
          <w:numId w:val="5"/>
        </w:numPr>
        <w:rPr>
          <w:rFonts w:ascii="Verdana" w:hAnsi="Verdana" w:cs="Lasiver-Regular"/>
          <w:i w:val="0"/>
          <w:color w:val="070909"/>
          <w:sz w:val="17"/>
        </w:rPr>
      </w:pPr>
      <w:r w:rsidRPr="00FB00E7">
        <w:rPr>
          <w:rFonts w:ascii="Verdana" w:hAnsi="Verdana" w:cs="Lasiver-Regular"/>
          <w:i w:val="0"/>
          <w:color w:val="070909"/>
          <w:sz w:val="17"/>
        </w:rPr>
        <w:t>MP6: Attend to precision.</w:t>
      </w:r>
    </w:p>
    <w:p w14:paraId="6C725008" w14:textId="77777777" w:rsidR="0061293B" w:rsidRPr="0061293B" w:rsidRDefault="0061293B" w:rsidP="0061293B">
      <w:pPr>
        <w:pStyle w:val="FFASub2"/>
        <w:ind w:left="720"/>
        <w:rPr>
          <w:rFonts w:ascii="Verdana" w:hAnsi="Verdana" w:cs="Lasiver-Regular"/>
          <w:i w:val="0"/>
          <w:color w:val="070909"/>
          <w:sz w:val="17"/>
        </w:rPr>
      </w:pPr>
    </w:p>
    <w:p w14:paraId="624009E9" w14:textId="5CB6A4D5" w:rsidR="00302D51" w:rsidRDefault="00302D51" w:rsidP="00302D51">
      <w:pPr>
        <w:pStyle w:val="FFABody"/>
      </w:pPr>
    </w:p>
    <w:p w14:paraId="369A1368" w14:textId="77777777" w:rsidR="00302D51" w:rsidRPr="00302D51" w:rsidRDefault="00302D51" w:rsidP="00302D51">
      <w:pPr>
        <w:pStyle w:val="FFABody"/>
      </w:pPr>
    </w:p>
    <w:p w14:paraId="091AF986" w14:textId="20A52DF9" w:rsidR="00A205AB" w:rsidRDefault="00A205AB">
      <w:pPr>
        <w:spacing w:line="276" w:lineRule="auto"/>
        <w:rPr>
          <w:rFonts w:ascii="Georgia" w:hAnsi="Georgia" w:cs="MinionPro-Regular"/>
          <w:b/>
          <w:color w:val="004C97"/>
          <w:sz w:val="32"/>
          <w:szCs w:val="38"/>
        </w:rPr>
      </w:pPr>
      <w:r>
        <w:br w:type="page"/>
      </w:r>
    </w:p>
    <w:p w14:paraId="2976F6E1" w14:textId="198C99A4" w:rsidR="00A205AB" w:rsidRPr="00404C4E" w:rsidRDefault="00A205AB" w:rsidP="00A205AB">
      <w:pPr>
        <w:pStyle w:val="DocumentTitle"/>
      </w:pPr>
      <w:r>
        <w:lastRenderedPageBreak/>
        <w:t>Agree or Disagree</w:t>
      </w:r>
    </w:p>
    <w:p w14:paraId="53E9DDE5" w14:textId="77777777" w:rsidR="00A205AB" w:rsidRDefault="00A205AB" w:rsidP="00A205AB">
      <w:pPr>
        <w:pStyle w:val="FFASub1"/>
      </w:pPr>
      <w:r>
        <w:t>Directions:</w:t>
      </w:r>
    </w:p>
    <w:p w14:paraId="11318F26" w14:textId="0E6EBADC" w:rsidR="00A205AB" w:rsidRDefault="0075409D" w:rsidP="0075409D">
      <w:pPr>
        <w:pStyle w:val="FFABody"/>
      </w:pPr>
      <w:r w:rsidRPr="0075409D">
        <w:rPr>
          <w:b/>
        </w:rPr>
        <w:t>Step 1:</w:t>
      </w:r>
      <w:r>
        <w:t xml:space="preserve"> </w:t>
      </w:r>
      <w:r w:rsidR="00A205AB">
        <w:t>Write in the statements to be examined as instructed by the teacher in the “Statement” column. In the “Before Column” indicate whether you agree or disagree with each statement. If you disagree, use a “+” to indicate you believe it is more than the stated a</w:t>
      </w:r>
      <w:r w:rsidR="00636290">
        <w:t>mount; use a “-“</w:t>
      </w:r>
      <w:r w:rsidR="00A205AB">
        <w:t xml:space="preserve"> if you believe it is less.</w:t>
      </w:r>
    </w:p>
    <w:p w14:paraId="749F440C" w14:textId="77777777" w:rsidR="00A205AB" w:rsidRDefault="00A205AB" w:rsidP="00A205AB">
      <w:pPr>
        <w:pStyle w:val="FFABody"/>
      </w:pPr>
    </w:p>
    <w:p w14:paraId="1D027C12" w14:textId="77777777" w:rsidR="00A205AB" w:rsidRDefault="00A205AB" w:rsidP="00A205AB">
      <w:pPr>
        <w:pStyle w:val="FFABody"/>
      </w:pPr>
    </w:p>
    <w:tbl>
      <w:tblPr>
        <w:tblStyle w:val="TableGrid"/>
        <w:tblW w:w="0" w:type="auto"/>
        <w:tblLook w:val="04A0" w:firstRow="1" w:lastRow="0" w:firstColumn="1" w:lastColumn="0" w:noHBand="0" w:noVBand="1"/>
      </w:tblPr>
      <w:tblGrid>
        <w:gridCol w:w="1433"/>
        <w:gridCol w:w="1426"/>
        <w:gridCol w:w="5072"/>
        <w:gridCol w:w="1416"/>
        <w:gridCol w:w="1443"/>
      </w:tblGrid>
      <w:tr w:rsidR="00A205AB" w14:paraId="29796163" w14:textId="77777777" w:rsidTr="0075409D">
        <w:tc>
          <w:tcPr>
            <w:tcW w:w="2898" w:type="dxa"/>
            <w:gridSpan w:val="2"/>
            <w:vAlign w:val="center"/>
          </w:tcPr>
          <w:p w14:paraId="4846A2D7" w14:textId="77777777" w:rsidR="00A205AB" w:rsidRDefault="00A205AB" w:rsidP="0075409D">
            <w:pPr>
              <w:pStyle w:val="FFABody"/>
              <w:jc w:val="center"/>
              <w:rPr>
                <w:b/>
              </w:rPr>
            </w:pPr>
            <w:r w:rsidRPr="00A205AB">
              <w:rPr>
                <w:b/>
              </w:rPr>
              <w:t>Before</w:t>
            </w:r>
          </w:p>
          <w:p w14:paraId="3870782F" w14:textId="16C43BD1" w:rsidR="0075409D" w:rsidRPr="00A205AB" w:rsidRDefault="0075409D" w:rsidP="00A205AB">
            <w:pPr>
              <w:pStyle w:val="FFABody"/>
              <w:rPr>
                <w:b/>
              </w:rPr>
            </w:pPr>
          </w:p>
        </w:tc>
        <w:tc>
          <w:tcPr>
            <w:tcW w:w="5220" w:type="dxa"/>
          </w:tcPr>
          <w:p w14:paraId="4DBF6D1A" w14:textId="77777777" w:rsidR="00A205AB" w:rsidRPr="00A205AB" w:rsidRDefault="00A205AB" w:rsidP="00A205AB">
            <w:pPr>
              <w:pStyle w:val="FFABody"/>
              <w:rPr>
                <w:b/>
              </w:rPr>
            </w:pPr>
          </w:p>
        </w:tc>
        <w:tc>
          <w:tcPr>
            <w:tcW w:w="2898" w:type="dxa"/>
            <w:gridSpan w:val="2"/>
          </w:tcPr>
          <w:p w14:paraId="20F31BAC" w14:textId="445BD77F" w:rsidR="00A205AB" w:rsidRPr="00A205AB" w:rsidRDefault="00A205AB" w:rsidP="0075409D">
            <w:pPr>
              <w:pStyle w:val="FFABody"/>
              <w:jc w:val="center"/>
              <w:rPr>
                <w:b/>
              </w:rPr>
            </w:pPr>
            <w:r w:rsidRPr="00A205AB">
              <w:rPr>
                <w:b/>
              </w:rPr>
              <w:t>After</w:t>
            </w:r>
          </w:p>
        </w:tc>
      </w:tr>
      <w:tr w:rsidR="00A205AB" w14:paraId="702DBA9F" w14:textId="77777777" w:rsidTr="0075409D">
        <w:tc>
          <w:tcPr>
            <w:tcW w:w="1458" w:type="dxa"/>
          </w:tcPr>
          <w:p w14:paraId="3099ECE1" w14:textId="12670ED0" w:rsidR="00A205AB" w:rsidRPr="00A205AB" w:rsidRDefault="00A205AB" w:rsidP="0075409D">
            <w:pPr>
              <w:pStyle w:val="FFABody"/>
              <w:jc w:val="center"/>
              <w:rPr>
                <w:b/>
              </w:rPr>
            </w:pPr>
            <w:r w:rsidRPr="00A205AB">
              <w:rPr>
                <w:b/>
              </w:rPr>
              <w:t>Agree</w:t>
            </w:r>
          </w:p>
        </w:tc>
        <w:tc>
          <w:tcPr>
            <w:tcW w:w="1440" w:type="dxa"/>
          </w:tcPr>
          <w:p w14:paraId="16AFF5B7" w14:textId="77777777" w:rsidR="00A205AB" w:rsidRPr="00A205AB" w:rsidRDefault="00A205AB" w:rsidP="0075409D">
            <w:pPr>
              <w:pStyle w:val="FFABody"/>
              <w:jc w:val="center"/>
              <w:rPr>
                <w:b/>
              </w:rPr>
            </w:pPr>
            <w:r w:rsidRPr="00A205AB">
              <w:rPr>
                <w:b/>
              </w:rPr>
              <w:t>Disagree</w:t>
            </w:r>
          </w:p>
          <w:p w14:paraId="1C214C62" w14:textId="72D40CBD" w:rsidR="00A205AB" w:rsidRPr="00A205AB" w:rsidRDefault="00A205AB" w:rsidP="0075409D">
            <w:pPr>
              <w:pStyle w:val="FFABody"/>
              <w:jc w:val="center"/>
              <w:rPr>
                <w:b/>
              </w:rPr>
            </w:pPr>
            <w:r w:rsidRPr="00A205AB">
              <w:rPr>
                <w:b/>
              </w:rPr>
              <w:t>+ or -</w:t>
            </w:r>
          </w:p>
        </w:tc>
        <w:tc>
          <w:tcPr>
            <w:tcW w:w="5220" w:type="dxa"/>
          </w:tcPr>
          <w:p w14:paraId="447BFA82" w14:textId="4BF9A6C5" w:rsidR="00A205AB" w:rsidRPr="00A205AB" w:rsidRDefault="00A205AB" w:rsidP="0075409D">
            <w:pPr>
              <w:pStyle w:val="FFABody"/>
              <w:jc w:val="center"/>
              <w:rPr>
                <w:b/>
              </w:rPr>
            </w:pPr>
            <w:r w:rsidRPr="00A205AB">
              <w:rPr>
                <w:b/>
              </w:rPr>
              <w:t>Statement</w:t>
            </w:r>
          </w:p>
        </w:tc>
        <w:tc>
          <w:tcPr>
            <w:tcW w:w="1440" w:type="dxa"/>
          </w:tcPr>
          <w:p w14:paraId="63461BD3" w14:textId="437FB400" w:rsidR="00A205AB" w:rsidRPr="00A205AB" w:rsidRDefault="00A205AB" w:rsidP="0075409D">
            <w:pPr>
              <w:pStyle w:val="FFABody"/>
              <w:jc w:val="center"/>
              <w:rPr>
                <w:b/>
              </w:rPr>
            </w:pPr>
            <w:r w:rsidRPr="00A205AB">
              <w:rPr>
                <w:b/>
              </w:rPr>
              <w:t>Agree</w:t>
            </w:r>
          </w:p>
        </w:tc>
        <w:tc>
          <w:tcPr>
            <w:tcW w:w="1458" w:type="dxa"/>
          </w:tcPr>
          <w:p w14:paraId="7476ED6A" w14:textId="77777777" w:rsidR="00A205AB" w:rsidRDefault="00A205AB" w:rsidP="0075409D">
            <w:pPr>
              <w:pStyle w:val="FFABody"/>
              <w:jc w:val="center"/>
              <w:rPr>
                <w:b/>
              </w:rPr>
            </w:pPr>
            <w:r w:rsidRPr="00A205AB">
              <w:rPr>
                <w:b/>
              </w:rPr>
              <w:t>Disagree</w:t>
            </w:r>
          </w:p>
          <w:p w14:paraId="13A65C40" w14:textId="117EF81E" w:rsidR="00B50345" w:rsidRPr="00A205AB" w:rsidRDefault="00B50345" w:rsidP="0075409D">
            <w:pPr>
              <w:pStyle w:val="FFABody"/>
              <w:jc w:val="center"/>
              <w:rPr>
                <w:b/>
              </w:rPr>
            </w:pPr>
            <w:r w:rsidRPr="00A205AB">
              <w:rPr>
                <w:b/>
              </w:rPr>
              <w:t>+ or -</w:t>
            </w:r>
          </w:p>
        </w:tc>
      </w:tr>
      <w:tr w:rsidR="00A205AB" w14:paraId="78DBB72D" w14:textId="77777777" w:rsidTr="0075409D">
        <w:tc>
          <w:tcPr>
            <w:tcW w:w="1458" w:type="dxa"/>
            <w:vAlign w:val="center"/>
          </w:tcPr>
          <w:p w14:paraId="70223DB1" w14:textId="0A78A0F2" w:rsidR="0075409D" w:rsidRDefault="0075409D" w:rsidP="00A205AB">
            <w:pPr>
              <w:pStyle w:val="FFABody"/>
            </w:pPr>
          </w:p>
          <w:p w14:paraId="255D4885" w14:textId="77723123" w:rsidR="0075409D" w:rsidRDefault="0075409D" w:rsidP="00A205AB">
            <w:pPr>
              <w:pStyle w:val="FFABody"/>
            </w:pPr>
          </w:p>
        </w:tc>
        <w:tc>
          <w:tcPr>
            <w:tcW w:w="1440" w:type="dxa"/>
          </w:tcPr>
          <w:p w14:paraId="06B3D962" w14:textId="365C0BE8" w:rsidR="00A205AB" w:rsidRPr="003C74A7" w:rsidRDefault="00F41B55" w:rsidP="00F41B55">
            <w:pPr>
              <w:pStyle w:val="FFABody"/>
              <w:jc w:val="center"/>
              <w:rPr>
                <w:i/>
              </w:rPr>
            </w:pPr>
            <w:r w:rsidRPr="003C74A7">
              <w:rPr>
                <w:i/>
              </w:rPr>
              <w:t>(-)</w:t>
            </w:r>
          </w:p>
        </w:tc>
        <w:tc>
          <w:tcPr>
            <w:tcW w:w="5220" w:type="dxa"/>
          </w:tcPr>
          <w:p w14:paraId="3CA72785" w14:textId="2C5575FB" w:rsidR="00A205AB" w:rsidRPr="003C74A7" w:rsidRDefault="003C74A7" w:rsidP="003C74A7">
            <w:pPr>
              <w:pStyle w:val="FFABody"/>
              <w:rPr>
                <w:i/>
              </w:rPr>
            </w:pPr>
            <w:r w:rsidRPr="003C74A7">
              <w:rPr>
                <w:i/>
              </w:rPr>
              <w:t>EXAMPLE:</w:t>
            </w:r>
            <w:r w:rsidR="00F41B55" w:rsidRPr="003C74A7">
              <w:rPr>
                <w:i/>
              </w:rPr>
              <w:t xml:space="preserve"> There are more buses in the world than there are bicycles.</w:t>
            </w:r>
          </w:p>
        </w:tc>
        <w:tc>
          <w:tcPr>
            <w:tcW w:w="1440" w:type="dxa"/>
          </w:tcPr>
          <w:p w14:paraId="73A3E584" w14:textId="19DDD56C" w:rsidR="00A205AB" w:rsidRPr="003C74A7" w:rsidRDefault="00F41B55" w:rsidP="00F41B55">
            <w:pPr>
              <w:pStyle w:val="FFABody"/>
              <w:jc w:val="center"/>
              <w:rPr>
                <w:i/>
              </w:rPr>
            </w:pPr>
            <w:r w:rsidRPr="003C74A7">
              <w:rPr>
                <w:i/>
              </w:rPr>
              <w:t>X</w:t>
            </w:r>
          </w:p>
        </w:tc>
        <w:tc>
          <w:tcPr>
            <w:tcW w:w="1458" w:type="dxa"/>
          </w:tcPr>
          <w:p w14:paraId="71A8EEBD" w14:textId="77777777" w:rsidR="00A205AB" w:rsidRDefault="00A205AB" w:rsidP="00A205AB">
            <w:pPr>
              <w:pStyle w:val="FFABody"/>
            </w:pPr>
          </w:p>
        </w:tc>
      </w:tr>
      <w:tr w:rsidR="00A205AB" w14:paraId="5EA6A3F2" w14:textId="77777777" w:rsidTr="0075409D">
        <w:tc>
          <w:tcPr>
            <w:tcW w:w="1458" w:type="dxa"/>
          </w:tcPr>
          <w:p w14:paraId="2B255B5E" w14:textId="77777777" w:rsidR="00A205AB" w:rsidRDefault="00A205AB" w:rsidP="00A205AB">
            <w:pPr>
              <w:pStyle w:val="FFABody"/>
            </w:pPr>
          </w:p>
          <w:p w14:paraId="532EF565" w14:textId="77777777" w:rsidR="0075409D" w:rsidRDefault="0075409D" w:rsidP="00A205AB">
            <w:pPr>
              <w:pStyle w:val="FFABody"/>
            </w:pPr>
          </w:p>
          <w:p w14:paraId="4B891223" w14:textId="77777777" w:rsidR="0075409D" w:rsidRDefault="0075409D" w:rsidP="00A205AB">
            <w:pPr>
              <w:pStyle w:val="FFABody"/>
            </w:pPr>
          </w:p>
          <w:p w14:paraId="1915E000" w14:textId="77777777" w:rsidR="0075409D" w:rsidRDefault="0075409D" w:rsidP="00A205AB">
            <w:pPr>
              <w:pStyle w:val="FFABody"/>
            </w:pPr>
          </w:p>
          <w:p w14:paraId="200F368E" w14:textId="77777777" w:rsidR="0075409D" w:rsidRDefault="0075409D" w:rsidP="00A205AB">
            <w:pPr>
              <w:pStyle w:val="FFABody"/>
            </w:pPr>
          </w:p>
        </w:tc>
        <w:tc>
          <w:tcPr>
            <w:tcW w:w="1440" w:type="dxa"/>
          </w:tcPr>
          <w:p w14:paraId="02ACAD26" w14:textId="77777777" w:rsidR="00A205AB" w:rsidRDefault="00A205AB" w:rsidP="00A205AB">
            <w:pPr>
              <w:pStyle w:val="FFABody"/>
            </w:pPr>
          </w:p>
        </w:tc>
        <w:tc>
          <w:tcPr>
            <w:tcW w:w="5220" w:type="dxa"/>
          </w:tcPr>
          <w:p w14:paraId="357B29D3" w14:textId="77777777" w:rsidR="00A205AB" w:rsidRDefault="00A205AB" w:rsidP="00A205AB">
            <w:pPr>
              <w:pStyle w:val="FFABody"/>
            </w:pPr>
          </w:p>
        </w:tc>
        <w:tc>
          <w:tcPr>
            <w:tcW w:w="1440" w:type="dxa"/>
          </w:tcPr>
          <w:p w14:paraId="51006523" w14:textId="77777777" w:rsidR="00A205AB" w:rsidRDefault="00A205AB" w:rsidP="00A205AB">
            <w:pPr>
              <w:pStyle w:val="FFABody"/>
            </w:pPr>
          </w:p>
        </w:tc>
        <w:tc>
          <w:tcPr>
            <w:tcW w:w="1458" w:type="dxa"/>
          </w:tcPr>
          <w:p w14:paraId="1734C643" w14:textId="77777777" w:rsidR="00A205AB" w:rsidRDefault="00A205AB" w:rsidP="00A205AB">
            <w:pPr>
              <w:pStyle w:val="FFABody"/>
            </w:pPr>
          </w:p>
        </w:tc>
      </w:tr>
      <w:tr w:rsidR="00A205AB" w14:paraId="29CB8F2E" w14:textId="77777777" w:rsidTr="0075409D">
        <w:tc>
          <w:tcPr>
            <w:tcW w:w="1458" w:type="dxa"/>
          </w:tcPr>
          <w:p w14:paraId="64899883" w14:textId="77777777" w:rsidR="00A205AB" w:rsidRDefault="00A205AB" w:rsidP="00A205AB">
            <w:pPr>
              <w:pStyle w:val="FFABody"/>
            </w:pPr>
          </w:p>
          <w:p w14:paraId="0DACC497" w14:textId="77777777" w:rsidR="0075409D" w:rsidRDefault="0075409D" w:rsidP="00A205AB">
            <w:pPr>
              <w:pStyle w:val="FFABody"/>
            </w:pPr>
          </w:p>
          <w:p w14:paraId="37FE9705" w14:textId="77777777" w:rsidR="0075409D" w:rsidRDefault="0075409D" w:rsidP="00A205AB">
            <w:pPr>
              <w:pStyle w:val="FFABody"/>
            </w:pPr>
          </w:p>
          <w:p w14:paraId="773F1D83" w14:textId="77777777" w:rsidR="0075409D" w:rsidRDefault="0075409D" w:rsidP="00A205AB">
            <w:pPr>
              <w:pStyle w:val="FFABody"/>
            </w:pPr>
          </w:p>
          <w:p w14:paraId="39EC702D" w14:textId="77777777" w:rsidR="0075409D" w:rsidRDefault="0075409D" w:rsidP="00A205AB">
            <w:pPr>
              <w:pStyle w:val="FFABody"/>
            </w:pPr>
          </w:p>
        </w:tc>
        <w:tc>
          <w:tcPr>
            <w:tcW w:w="1440" w:type="dxa"/>
          </w:tcPr>
          <w:p w14:paraId="3E985274" w14:textId="77777777" w:rsidR="00A205AB" w:rsidRDefault="00A205AB" w:rsidP="00A205AB">
            <w:pPr>
              <w:pStyle w:val="FFABody"/>
            </w:pPr>
          </w:p>
        </w:tc>
        <w:tc>
          <w:tcPr>
            <w:tcW w:w="5220" w:type="dxa"/>
          </w:tcPr>
          <w:p w14:paraId="749FF964" w14:textId="77777777" w:rsidR="00A205AB" w:rsidRDefault="00A205AB" w:rsidP="00A205AB">
            <w:pPr>
              <w:pStyle w:val="FFABody"/>
            </w:pPr>
          </w:p>
        </w:tc>
        <w:tc>
          <w:tcPr>
            <w:tcW w:w="1440" w:type="dxa"/>
          </w:tcPr>
          <w:p w14:paraId="382F5595" w14:textId="77777777" w:rsidR="00A205AB" w:rsidRDefault="00A205AB" w:rsidP="00A205AB">
            <w:pPr>
              <w:pStyle w:val="FFABody"/>
            </w:pPr>
          </w:p>
        </w:tc>
        <w:tc>
          <w:tcPr>
            <w:tcW w:w="1458" w:type="dxa"/>
          </w:tcPr>
          <w:p w14:paraId="0AF31078" w14:textId="77777777" w:rsidR="00A205AB" w:rsidRDefault="00A205AB" w:rsidP="00A205AB">
            <w:pPr>
              <w:pStyle w:val="FFABody"/>
            </w:pPr>
          </w:p>
        </w:tc>
      </w:tr>
      <w:tr w:rsidR="00A205AB" w14:paraId="71F2605C" w14:textId="77777777" w:rsidTr="0075409D">
        <w:tc>
          <w:tcPr>
            <w:tcW w:w="1458" w:type="dxa"/>
          </w:tcPr>
          <w:p w14:paraId="3CF45D34" w14:textId="77777777" w:rsidR="00A205AB" w:rsidRDefault="00A205AB" w:rsidP="00A205AB">
            <w:pPr>
              <w:pStyle w:val="FFABody"/>
            </w:pPr>
          </w:p>
          <w:p w14:paraId="4B5C2FAA" w14:textId="77777777" w:rsidR="0075409D" w:rsidRDefault="0075409D" w:rsidP="00A205AB">
            <w:pPr>
              <w:pStyle w:val="FFABody"/>
            </w:pPr>
          </w:p>
          <w:p w14:paraId="05A86B30" w14:textId="77777777" w:rsidR="0075409D" w:rsidRDefault="0075409D" w:rsidP="00A205AB">
            <w:pPr>
              <w:pStyle w:val="FFABody"/>
            </w:pPr>
          </w:p>
          <w:p w14:paraId="2924B501" w14:textId="77777777" w:rsidR="0075409D" w:rsidRDefault="0075409D" w:rsidP="00A205AB">
            <w:pPr>
              <w:pStyle w:val="FFABody"/>
            </w:pPr>
          </w:p>
          <w:p w14:paraId="0140AB69" w14:textId="77777777" w:rsidR="0075409D" w:rsidRDefault="0075409D" w:rsidP="00A205AB">
            <w:pPr>
              <w:pStyle w:val="FFABody"/>
            </w:pPr>
          </w:p>
        </w:tc>
        <w:tc>
          <w:tcPr>
            <w:tcW w:w="1440" w:type="dxa"/>
          </w:tcPr>
          <w:p w14:paraId="28FC8A80" w14:textId="77777777" w:rsidR="00A205AB" w:rsidRDefault="00A205AB" w:rsidP="00A205AB">
            <w:pPr>
              <w:pStyle w:val="FFABody"/>
            </w:pPr>
          </w:p>
        </w:tc>
        <w:tc>
          <w:tcPr>
            <w:tcW w:w="5220" w:type="dxa"/>
          </w:tcPr>
          <w:p w14:paraId="7B5A228B" w14:textId="77777777" w:rsidR="00A205AB" w:rsidRDefault="00A205AB" w:rsidP="00A205AB">
            <w:pPr>
              <w:pStyle w:val="FFABody"/>
            </w:pPr>
          </w:p>
        </w:tc>
        <w:tc>
          <w:tcPr>
            <w:tcW w:w="1440" w:type="dxa"/>
            <w:vAlign w:val="center"/>
          </w:tcPr>
          <w:p w14:paraId="4BEC363A" w14:textId="77777777" w:rsidR="00A205AB" w:rsidRDefault="00A205AB" w:rsidP="00A205AB">
            <w:pPr>
              <w:pStyle w:val="FFABody"/>
            </w:pPr>
          </w:p>
        </w:tc>
        <w:tc>
          <w:tcPr>
            <w:tcW w:w="1458" w:type="dxa"/>
          </w:tcPr>
          <w:p w14:paraId="3FE93DBD" w14:textId="77777777" w:rsidR="00A205AB" w:rsidRDefault="00A205AB" w:rsidP="00A205AB">
            <w:pPr>
              <w:pStyle w:val="FFABody"/>
            </w:pPr>
          </w:p>
        </w:tc>
      </w:tr>
      <w:tr w:rsidR="00A205AB" w14:paraId="4C69C99B" w14:textId="77777777" w:rsidTr="0075409D">
        <w:tc>
          <w:tcPr>
            <w:tcW w:w="1458" w:type="dxa"/>
          </w:tcPr>
          <w:p w14:paraId="0040B36B" w14:textId="77777777" w:rsidR="00A205AB" w:rsidRDefault="00A205AB" w:rsidP="00A205AB">
            <w:pPr>
              <w:pStyle w:val="FFABody"/>
            </w:pPr>
          </w:p>
          <w:p w14:paraId="4D2FD15C" w14:textId="77777777" w:rsidR="0075409D" w:rsidRDefault="0075409D" w:rsidP="00A205AB">
            <w:pPr>
              <w:pStyle w:val="FFABody"/>
            </w:pPr>
          </w:p>
          <w:p w14:paraId="2A9D5703" w14:textId="77777777" w:rsidR="0075409D" w:rsidRDefault="0075409D" w:rsidP="00A205AB">
            <w:pPr>
              <w:pStyle w:val="FFABody"/>
            </w:pPr>
          </w:p>
          <w:p w14:paraId="3E7F86D2" w14:textId="77777777" w:rsidR="0075409D" w:rsidRDefault="0075409D" w:rsidP="00A205AB">
            <w:pPr>
              <w:pStyle w:val="FFABody"/>
            </w:pPr>
          </w:p>
          <w:p w14:paraId="7A67AE6B" w14:textId="77777777" w:rsidR="0075409D" w:rsidRDefault="0075409D" w:rsidP="00A205AB">
            <w:pPr>
              <w:pStyle w:val="FFABody"/>
            </w:pPr>
          </w:p>
        </w:tc>
        <w:tc>
          <w:tcPr>
            <w:tcW w:w="1440" w:type="dxa"/>
          </w:tcPr>
          <w:p w14:paraId="769B2898" w14:textId="77777777" w:rsidR="00A205AB" w:rsidRDefault="00A205AB" w:rsidP="00A205AB">
            <w:pPr>
              <w:pStyle w:val="FFABody"/>
            </w:pPr>
          </w:p>
        </w:tc>
        <w:tc>
          <w:tcPr>
            <w:tcW w:w="5220" w:type="dxa"/>
          </w:tcPr>
          <w:p w14:paraId="39713473" w14:textId="77777777" w:rsidR="00A205AB" w:rsidRDefault="00A205AB" w:rsidP="00A205AB">
            <w:pPr>
              <w:pStyle w:val="FFABody"/>
            </w:pPr>
          </w:p>
        </w:tc>
        <w:tc>
          <w:tcPr>
            <w:tcW w:w="1440" w:type="dxa"/>
          </w:tcPr>
          <w:p w14:paraId="46F5E28A" w14:textId="77777777" w:rsidR="00A205AB" w:rsidRDefault="00A205AB" w:rsidP="00A205AB">
            <w:pPr>
              <w:pStyle w:val="FFABody"/>
            </w:pPr>
          </w:p>
        </w:tc>
        <w:tc>
          <w:tcPr>
            <w:tcW w:w="1458" w:type="dxa"/>
          </w:tcPr>
          <w:p w14:paraId="62009BE7" w14:textId="77777777" w:rsidR="00A205AB" w:rsidRDefault="00A205AB" w:rsidP="00A205AB">
            <w:pPr>
              <w:pStyle w:val="FFABody"/>
            </w:pPr>
          </w:p>
        </w:tc>
      </w:tr>
      <w:tr w:rsidR="00A205AB" w14:paraId="33839710" w14:textId="77777777" w:rsidTr="0075409D">
        <w:tc>
          <w:tcPr>
            <w:tcW w:w="1458" w:type="dxa"/>
          </w:tcPr>
          <w:p w14:paraId="3D640AB2" w14:textId="77777777" w:rsidR="00A205AB" w:rsidRDefault="00A205AB" w:rsidP="00A205AB">
            <w:pPr>
              <w:pStyle w:val="FFABody"/>
            </w:pPr>
          </w:p>
          <w:p w14:paraId="41FB116D" w14:textId="77777777" w:rsidR="0075409D" w:rsidRDefault="0075409D" w:rsidP="00A205AB">
            <w:pPr>
              <w:pStyle w:val="FFABody"/>
            </w:pPr>
          </w:p>
          <w:p w14:paraId="57D8565E" w14:textId="77777777" w:rsidR="0075409D" w:rsidRDefault="0075409D" w:rsidP="00A205AB">
            <w:pPr>
              <w:pStyle w:val="FFABody"/>
            </w:pPr>
          </w:p>
          <w:p w14:paraId="711FE827" w14:textId="77777777" w:rsidR="0075409D" w:rsidRDefault="0075409D" w:rsidP="00A205AB">
            <w:pPr>
              <w:pStyle w:val="FFABody"/>
            </w:pPr>
          </w:p>
          <w:p w14:paraId="11680D3D" w14:textId="77777777" w:rsidR="0075409D" w:rsidRDefault="0075409D" w:rsidP="00A205AB">
            <w:pPr>
              <w:pStyle w:val="FFABody"/>
            </w:pPr>
          </w:p>
        </w:tc>
        <w:tc>
          <w:tcPr>
            <w:tcW w:w="1440" w:type="dxa"/>
          </w:tcPr>
          <w:p w14:paraId="5FD08D0A" w14:textId="77777777" w:rsidR="00A205AB" w:rsidRDefault="00A205AB" w:rsidP="00A205AB">
            <w:pPr>
              <w:pStyle w:val="FFABody"/>
            </w:pPr>
          </w:p>
        </w:tc>
        <w:tc>
          <w:tcPr>
            <w:tcW w:w="5220" w:type="dxa"/>
          </w:tcPr>
          <w:p w14:paraId="5EBF9518" w14:textId="77777777" w:rsidR="00A205AB" w:rsidRDefault="00A205AB" w:rsidP="00A205AB">
            <w:pPr>
              <w:pStyle w:val="FFABody"/>
            </w:pPr>
          </w:p>
        </w:tc>
        <w:tc>
          <w:tcPr>
            <w:tcW w:w="1440" w:type="dxa"/>
          </w:tcPr>
          <w:p w14:paraId="76C79919" w14:textId="77777777" w:rsidR="00A205AB" w:rsidRDefault="00A205AB" w:rsidP="00A205AB">
            <w:pPr>
              <w:pStyle w:val="FFABody"/>
            </w:pPr>
          </w:p>
        </w:tc>
        <w:tc>
          <w:tcPr>
            <w:tcW w:w="1458" w:type="dxa"/>
          </w:tcPr>
          <w:p w14:paraId="62495D0D" w14:textId="77777777" w:rsidR="00A205AB" w:rsidRDefault="00A205AB" w:rsidP="00A205AB">
            <w:pPr>
              <w:pStyle w:val="FFABody"/>
            </w:pPr>
          </w:p>
        </w:tc>
      </w:tr>
      <w:tr w:rsidR="0075409D" w14:paraId="10011631" w14:textId="77777777" w:rsidTr="0075409D">
        <w:tc>
          <w:tcPr>
            <w:tcW w:w="1458" w:type="dxa"/>
          </w:tcPr>
          <w:p w14:paraId="14BD0801" w14:textId="77777777" w:rsidR="0075409D" w:rsidRDefault="0075409D" w:rsidP="00A205AB">
            <w:pPr>
              <w:pStyle w:val="FFABody"/>
            </w:pPr>
          </w:p>
          <w:p w14:paraId="32E8DCAA" w14:textId="77777777" w:rsidR="0075409D" w:rsidRDefault="0075409D" w:rsidP="00A205AB">
            <w:pPr>
              <w:pStyle w:val="FFABody"/>
            </w:pPr>
          </w:p>
          <w:p w14:paraId="701A06BE" w14:textId="77777777" w:rsidR="0075409D" w:rsidRDefault="0075409D" w:rsidP="00A205AB">
            <w:pPr>
              <w:pStyle w:val="FFABody"/>
            </w:pPr>
          </w:p>
          <w:p w14:paraId="2A66387B" w14:textId="77777777" w:rsidR="0075409D" w:rsidRDefault="0075409D" w:rsidP="00A205AB">
            <w:pPr>
              <w:pStyle w:val="FFABody"/>
            </w:pPr>
          </w:p>
          <w:p w14:paraId="4205B3E3" w14:textId="77777777" w:rsidR="0075409D" w:rsidRDefault="0075409D" w:rsidP="00A205AB">
            <w:pPr>
              <w:pStyle w:val="FFABody"/>
            </w:pPr>
          </w:p>
        </w:tc>
        <w:tc>
          <w:tcPr>
            <w:tcW w:w="1440" w:type="dxa"/>
          </w:tcPr>
          <w:p w14:paraId="6FD2E1A1" w14:textId="77777777" w:rsidR="0075409D" w:rsidRDefault="0075409D" w:rsidP="00A205AB">
            <w:pPr>
              <w:pStyle w:val="FFABody"/>
            </w:pPr>
          </w:p>
        </w:tc>
        <w:tc>
          <w:tcPr>
            <w:tcW w:w="5220" w:type="dxa"/>
          </w:tcPr>
          <w:p w14:paraId="0826D959" w14:textId="77777777" w:rsidR="0075409D" w:rsidRDefault="0075409D" w:rsidP="00A205AB">
            <w:pPr>
              <w:pStyle w:val="FFABody"/>
            </w:pPr>
          </w:p>
        </w:tc>
        <w:tc>
          <w:tcPr>
            <w:tcW w:w="1440" w:type="dxa"/>
          </w:tcPr>
          <w:p w14:paraId="556CE88C" w14:textId="77777777" w:rsidR="0075409D" w:rsidRDefault="0075409D" w:rsidP="00A205AB">
            <w:pPr>
              <w:pStyle w:val="FFABody"/>
            </w:pPr>
          </w:p>
        </w:tc>
        <w:tc>
          <w:tcPr>
            <w:tcW w:w="1458" w:type="dxa"/>
          </w:tcPr>
          <w:p w14:paraId="4E222C0F" w14:textId="77777777" w:rsidR="0075409D" w:rsidRDefault="0075409D" w:rsidP="00A205AB">
            <w:pPr>
              <w:pStyle w:val="FFABody"/>
            </w:pPr>
          </w:p>
        </w:tc>
      </w:tr>
      <w:tr w:rsidR="0075409D" w14:paraId="7E11E858" w14:textId="77777777" w:rsidTr="0075409D">
        <w:tc>
          <w:tcPr>
            <w:tcW w:w="1458" w:type="dxa"/>
          </w:tcPr>
          <w:p w14:paraId="100B6CA3" w14:textId="77777777" w:rsidR="0075409D" w:rsidRDefault="0075409D" w:rsidP="00A205AB">
            <w:pPr>
              <w:pStyle w:val="FFABody"/>
            </w:pPr>
          </w:p>
          <w:p w14:paraId="215355A6" w14:textId="77777777" w:rsidR="0075409D" w:rsidRDefault="0075409D" w:rsidP="00A205AB">
            <w:pPr>
              <w:pStyle w:val="FFABody"/>
            </w:pPr>
          </w:p>
          <w:p w14:paraId="31819A7D" w14:textId="77777777" w:rsidR="0075409D" w:rsidRDefault="0075409D" w:rsidP="00A205AB">
            <w:pPr>
              <w:pStyle w:val="FFABody"/>
            </w:pPr>
          </w:p>
          <w:p w14:paraId="15099022" w14:textId="77777777" w:rsidR="0075409D" w:rsidRDefault="0075409D" w:rsidP="00A205AB">
            <w:pPr>
              <w:pStyle w:val="FFABody"/>
            </w:pPr>
          </w:p>
          <w:p w14:paraId="2D453F84" w14:textId="77777777" w:rsidR="0075409D" w:rsidRDefault="0075409D" w:rsidP="00A205AB">
            <w:pPr>
              <w:pStyle w:val="FFABody"/>
            </w:pPr>
          </w:p>
        </w:tc>
        <w:tc>
          <w:tcPr>
            <w:tcW w:w="1440" w:type="dxa"/>
          </w:tcPr>
          <w:p w14:paraId="54A28744" w14:textId="77777777" w:rsidR="0075409D" w:rsidRDefault="0075409D" w:rsidP="00A205AB">
            <w:pPr>
              <w:pStyle w:val="FFABody"/>
            </w:pPr>
          </w:p>
        </w:tc>
        <w:tc>
          <w:tcPr>
            <w:tcW w:w="5220" w:type="dxa"/>
          </w:tcPr>
          <w:p w14:paraId="7A2C0D26" w14:textId="77777777" w:rsidR="0075409D" w:rsidRDefault="0075409D" w:rsidP="00A205AB">
            <w:pPr>
              <w:pStyle w:val="FFABody"/>
            </w:pPr>
          </w:p>
        </w:tc>
        <w:tc>
          <w:tcPr>
            <w:tcW w:w="1440" w:type="dxa"/>
          </w:tcPr>
          <w:p w14:paraId="070155A8" w14:textId="77777777" w:rsidR="0075409D" w:rsidRDefault="0075409D" w:rsidP="00A205AB">
            <w:pPr>
              <w:pStyle w:val="FFABody"/>
            </w:pPr>
          </w:p>
        </w:tc>
        <w:tc>
          <w:tcPr>
            <w:tcW w:w="1458" w:type="dxa"/>
          </w:tcPr>
          <w:p w14:paraId="593FC268" w14:textId="77777777" w:rsidR="0075409D" w:rsidRDefault="0075409D" w:rsidP="00A205AB">
            <w:pPr>
              <w:pStyle w:val="FFABody"/>
            </w:pPr>
          </w:p>
        </w:tc>
      </w:tr>
      <w:tr w:rsidR="003C74A7" w14:paraId="196BBA7A" w14:textId="77777777" w:rsidTr="003C74A7">
        <w:trPr>
          <w:trHeight w:val="1070"/>
        </w:trPr>
        <w:tc>
          <w:tcPr>
            <w:tcW w:w="1458" w:type="dxa"/>
          </w:tcPr>
          <w:p w14:paraId="1C93FA4A" w14:textId="77777777" w:rsidR="003C74A7" w:rsidRDefault="003C74A7" w:rsidP="00A205AB">
            <w:pPr>
              <w:pStyle w:val="FFABody"/>
            </w:pPr>
          </w:p>
        </w:tc>
        <w:tc>
          <w:tcPr>
            <w:tcW w:w="1440" w:type="dxa"/>
          </w:tcPr>
          <w:p w14:paraId="73F5BC93" w14:textId="77777777" w:rsidR="003C74A7" w:rsidRDefault="003C74A7" w:rsidP="00A205AB">
            <w:pPr>
              <w:pStyle w:val="FFABody"/>
            </w:pPr>
          </w:p>
        </w:tc>
        <w:tc>
          <w:tcPr>
            <w:tcW w:w="5220" w:type="dxa"/>
          </w:tcPr>
          <w:p w14:paraId="35504F7C" w14:textId="77777777" w:rsidR="003C74A7" w:rsidRDefault="003C74A7" w:rsidP="00A205AB">
            <w:pPr>
              <w:pStyle w:val="FFABody"/>
            </w:pPr>
          </w:p>
        </w:tc>
        <w:tc>
          <w:tcPr>
            <w:tcW w:w="1440" w:type="dxa"/>
          </w:tcPr>
          <w:p w14:paraId="65061A17" w14:textId="77777777" w:rsidR="003C74A7" w:rsidRDefault="003C74A7" w:rsidP="00A205AB">
            <w:pPr>
              <w:pStyle w:val="FFABody"/>
            </w:pPr>
          </w:p>
        </w:tc>
        <w:tc>
          <w:tcPr>
            <w:tcW w:w="1458" w:type="dxa"/>
          </w:tcPr>
          <w:p w14:paraId="3623E096" w14:textId="77777777" w:rsidR="003C74A7" w:rsidRDefault="003C74A7" w:rsidP="00A205AB">
            <w:pPr>
              <w:pStyle w:val="FFABody"/>
            </w:pPr>
          </w:p>
        </w:tc>
      </w:tr>
    </w:tbl>
    <w:p w14:paraId="035E6DD3" w14:textId="77777777" w:rsidR="00A205AB" w:rsidRDefault="00A205AB" w:rsidP="00A205AB">
      <w:pPr>
        <w:pStyle w:val="FFABody"/>
      </w:pPr>
    </w:p>
    <w:p w14:paraId="40494C4C" w14:textId="77777777" w:rsidR="003C74A7" w:rsidRDefault="003C74A7" w:rsidP="0075409D">
      <w:pPr>
        <w:pStyle w:val="FFABody"/>
        <w:rPr>
          <w:b/>
        </w:rPr>
      </w:pPr>
    </w:p>
    <w:p w14:paraId="569D22B5" w14:textId="77777777" w:rsidR="003C74A7" w:rsidRDefault="003C74A7" w:rsidP="0075409D">
      <w:pPr>
        <w:pStyle w:val="FFABody"/>
        <w:rPr>
          <w:b/>
        </w:rPr>
      </w:pPr>
    </w:p>
    <w:p w14:paraId="7BE1762E" w14:textId="05DFBF41" w:rsidR="00B62B2A" w:rsidRPr="00B62B2A" w:rsidRDefault="003C74A7" w:rsidP="00636290">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2B7C375F" wp14:editId="6A1D95B5">
                <wp:simplePos x="0" y="0"/>
                <wp:positionH relativeFrom="margin">
                  <wp:posOffset>5048250</wp:posOffset>
                </wp:positionH>
                <wp:positionV relativeFrom="paragraph">
                  <wp:posOffset>160015</wp:posOffset>
                </wp:positionV>
                <wp:extent cx="1787525" cy="288925"/>
                <wp:effectExtent l="0" t="0" r="22225" b="158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7525" cy="288925"/>
                        </a:xfrm>
                        <a:prstGeom prst="rect">
                          <a:avLst/>
                        </a:prstGeom>
                        <a:solidFill>
                          <a:srgbClr val="FFFFFF"/>
                        </a:solidFill>
                        <a:ln w="9525">
                          <a:solidFill>
                            <a:srgbClr val="000000"/>
                          </a:solidFill>
                          <a:miter lim="800000"/>
                          <a:headEnd/>
                          <a:tailEnd/>
                        </a:ln>
                      </wps:spPr>
                      <wps:txb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C375F" id="_x0000_t202" coordsize="21600,21600" o:spt="202" path="m,l,21600r21600,l21600,xe">
                <v:stroke joinstyle="miter"/>
                <v:path gradientshapeok="t" o:connecttype="rect"/>
              </v:shapetype>
              <v:shape id="Text Box 2" o:spid="_x0000_s1026" type="#_x0000_t202" style="position:absolute;margin-left:397.5pt;margin-top:12.6pt;width:140.75pt;height:2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">
                <v:textbox>
                  <w:txbxContent>
                    <w:p w14:paraId="0357956F" w14:textId="29CCA6A6" w:rsidR="0075409D" w:rsidRPr="00A53EF3" w:rsidRDefault="0075409D" w:rsidP="0075409D">
                      <w:pPr>
                        <w:rPr>
                          <w:rFonts w:ascii="Verdana" w:hAnsi="Verdana"/>
                          <w:b/>
                          <w:sz w:val="14"/>
                          <w:szCs w:val="16"/>
                        </w:rPr>
                      </w:pPr>
                      <w:r w:rsidRPr="00FB00E7">
                        <w:rPr>
                          <w:rFonts w:ascii="Verdana" w:hAnsi="Verdana"/>
                          <w:sz w:val="14"/>
                          <w:szCs w:val="16"/>
                        </w:rPr>
                        <w:t>Aligned to the following standards:</w:t>
                      </w:r>
                      <w:r w:rsidRPr="00FB00E7">
                        <w:rPr>
                          <w:rFonts w:ascii="Verdana" w:hAnsi="Verdana"/>
                          <w:b/>
                          <w:sz w:val="14"/>
                          <w:szCs w:val="16"/>
                        </w:rPr>
                        <w:t xml:space="preserve"> </w:t>
                      </w:r>
                      <w:r w:rsidR="00FB00E7" w:rsidRPr="00FB00E7">
                        <w:rPr>
                          <w:rFonts w:ascii="Verdana" w:hAnsi="Verdana"/>
                          <w:sz w:val="12"/>
                          <w:szCs w:val="16"/>
                        </w:rPr>
                        <w:t>MP1; MP2; MP3; MP4; MP5; MP6</w:t>
                      </w:r>
                      <w:r w:rsidRPr="00E67747">
                        <w:rPr>
                          <w:rFonts w:ascii="Verdana" w:hAnsi="Verdana"/>
                          <w:sz w:val="12"/>
                          <w:szCs w:val="16"/>
                        </w:rPr>
                        <w:t xml:space="preserve"> </w:t>
                      </w:r>
                    </w:p>
                  </w:txbxContent>
                </v:textbox>
                <w10:wrap anchorx="margin"/>
              </v:shape>
            </w:pict>
          </mc:Fallback>
        </mc:AlternateContent>
      </w:r>
      <w:r w:rsidR="0075409D" w:rsidRPr="0075409D">
        <w:rPr>
          <w:b/>
        </w:rPr>
        <w:t>Step 2:</w:t>
      </w:r>
      <w:r w:rsidR="0075409D">
        <w:t xml:space="preserve"> After the material has been presented, review each statement again to see if you still agree with your original response. </w:t>
      </w:r>
    </w:p>
    <w:sectPr w:rsidR="00B62B2A" w:rsidRPr="00B62B2A" w:rsidSect="009C30AF">
      <w:headerReference w:type="default" r:id="rId12"/>
      <w:footerReference w:type="default" r:id="rId13"/>
      <w:headerReference w:type="first" r:id="rId14"/>
      <w:footerReference w:type="first" r:id="rId15"/>
      <w:pgSz w:w="12240" w:h="15840" w:code="1"/>
      <w:pgMar w:top="1890" w:right="720" w:bottom="1170" w:left="720" w:header="11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830EA" w14:textId="77777777" w:rsidR="008F1A28" w:rsidRDefault="008F1A28" w:rsidP="008D333D">
      <w:r>
        <w:separator/>
      </w:r>
    </w:p>
  </w:endnote>
  <w:endnote w:type="continuationSeparator" w:id="0">
    <w:p w14:paraId="3A38038A" w14:textId="77777777" w:rsidR="008F1A28" w:rsidRDefault="008F1A2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107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4928"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5C260" w14:textId="77777777" w:rsidR="008F1A28" w:rsidRDefault="008F1A28" w:rsidP="008D333D">
      <w:r>
        <w:separator/>
      </w:r>
    </w:p>
  </w:footnote>
  <w:footnote w:type="continuationSeparator" w:id="0">
    <w:p w14:paraId="0C57FEDF" w14:textId="77777777" w:rsidR="008F1A28" w:rsidRDefault="008F1A2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A0E90" w14:textId="77777777" w:rsidR="00532211" w:rsidRDefault="00532211" w:rsidP="00532211">
    <w:pPr>
      <w:pStyle w:val="FFABody"/>
    </w:pPr>
    <w:r>
      <w:rPr>
        <w:noProof/>
        <w:lang w:eastAsia="en-US"/>
      </w:rPr>
      <mc:AlternateContent>
        <mc:Choice Requires="wps">
          <w:drawing>
            <wp:anchor distT="0" distB="0" distL="114300" distR="114300" simplePos="0" relativeHeight="251675648"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F7E55D"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strokecolor="black [3040]"/>
          </w:pict>
        </mc:Fallback>
      </mc:AlternateContent>
    </w:r>
    <w:r>
      <w:t>NAME:</w:t>
    </w:r>
  </w:p>
  <w:p w14:paraId="4804A57F" w14:textId="77777777" w:rsidR="00532211" w:rsidRDefault="005322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9504" behindDoc="0" locked="0" layoutInCell="1" allowOverlap="1" wp14:anchorId="4A71240E" wp14:editId="58C6E5EA">
              <wp:simplePos x="0" y="0"/>
              <wp:positionH relativeFrom="column">
                <wp:posOffset>4657725</wp:posOffset>
              </wp:positionH>
              <wp:positionV relativeFrom="paragraph">
                <wp:posOffset>-432892</wp:posOffset>
              </wp:positionV>
              <wp:extent cx="2152650" cy="79629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6290"/>
                      </a:xfrm>
                      <a:prstGeom prst="rect">
                        <a:avLst/>
                      </a:prstGeom>
                      <a:solidFill>
                        <a:srgbClr val="FFFFFF"/>
                      </a:solidFill>
                      <a:ln w="9525">
                        <a:noFill/>
                        <a:miter lim="800000"/>
                        <a:headEnd/>
                        <a:tailEnd/>
                      </a:ln>
                    </wps:spPr>
                    <wps:txbx>
                      <w:txbxContent>
                        <w:p w14:paraId="535B7FE6" w14:textId="758D4F77" w:rsidR="009D2E50" w:rsidRDefault="00904075" w:rsidP="00276B17">
                          <w:pPr>
                            <w:pStyle w:val="DocumentTitle"/>
                          </w:pPr>
                          <w:r>
                            <w:t>Numeracy Strategy</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75pt;margin-top:-34.1pt;width:169.5pt;height:6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" stroked="f">
              <v:textbox>
                <w:txbxContent>
                  <w:p w14:paraId="535B7FE6" w14:textId="758D4F77" w:rsidR="009D2E50" w:rsidRDefault="00904075" w:rsidP="00276B17">
                    <w:pPr>
                      <w:pStyle w:val="DocumentTitle"/>
                    </w:pPr>
                    <w:r>
                      <w:t>Numeracy Strategy</w:t>
                    </w:r>
                    <w:r w:rsidR="009D2E50">
                      <w:t xml:space="preserve"> </w:t>
                    </w:r>
                  </w:p>
                </w:txbxContent>
              </v:textbox>
            </v:shape>
          </w:pict>
        </mc:Fallback>
      </mc:AlternateContent>
    </w:r>
    <w:r>
      <w:rPr>
        <w:noProof/>
        <w:lang w:eastAsia="en-US"/>
      </w:rPr>
      <w:drawing>
        <wp:anchor distT="0" distB="0" distL="114300" distR="114300" simplePos="0" relativeHeight="25166336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21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4733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6551CC"/>
    <w:multiLevelType w:val="hybridMultilevel"/>
    <w:tmpl w:val="41C23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4"/>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visionView w:markup="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9691D"/>
    <w:rsid w:val="000B3F14"/>
    <w:rsid w:val="000B47F9"/>
    <w:rsid w:val="00112510"/>
    <w:rsid w:val="00125E81"/>
    <w:rsid w:val="0016307F"/>
    <w:rsid w:val="001A3DB4"/>
    <w:rsid w:val="001D4052"/>
    <w:rsid w:val="002051FE"/>
    <w:rsid w:val="00263C1D"/>
    <w:rsid w:val="00276B17"/>
    <w:rsid w:val="00302D51"/>
    <w:rsid w:val="0037260C"/>
    <w:rsid w:val="00372C7A"/>
    <w:rsid w:val="003C74A7"/>
    <w:rsid w:val="003E2E83"/>
    <w:rsid w:val="003E7320"/>
    <w:rsid w:val="003F1A66"/>
    <w:rsid w:val="003F3210"/>
    <w:rsid w:val="00416DAA"/>
    <w:rsid w:val="00484212"/>
    <w:rsid w:val="004979D5"/>
    <w:rsid w:val="004B7173"/>
    <w:rsid w:val="004C7E8A"/>
    <w:rsid w:val="00512784"/>
    <w:rsid w:val="00532211"/>
    <w:rsid w:val="00553E12"/>
    <w:rsid w:val="005D77F6"/>
    <w:rsid w:val="0061293B"/>
    <w:rsid w:val="00636290"/>
    <w:rsid w:val="006A5E06"/>
    <w:rsid w:val="006E63C3"/>
    <w:rsid w:val="006F4B0A"/>
    <w:rsid w:val="00717538"/>
    <w:rsid w:val="00747B22"/>
    <w:rsid w:val="0075409D"/>
    <w:rsid w:val="00755B02"/>
    <w:rsid w:val="00760FEF"/>
    <w:rsid w:val="007904FC"/>
    <w:rsid w:val="00834333"/>
    <w:rsid w:val="008414AA"/>
    <w:rsid w:val="008A4DEF"/>
    <w:rsid w:val="008C1F98"/>
    <w:rsid w:val="008C3401"/>
    <w:rsid w:val="008D333D"/>
    <w:rsid w:val="008F1A28"/>
    <w:rsid w:val="00904075"/>
    <w:rsid w:val="00912DC2"/>
    <w:rsid w:val="00943B60"/>
    <w:rsid w:val="009470A6"/>
    <w:rsid w:val="009B7174"/>
    <w:rsid w:val="009C30AF"/>
    <w:rsid w:val="009C462E"/>
    <w:rsid w:val="009C7E92"/>
    <w:rsid w:val="009D2E50"/>
    <w:rsid w:val="009D4642"/>
    <w:rsid w:val="009F1528"/>
    <w:rsid w:val="009F5FD6"/>
    <w:rsid w:val="00A05E32"/>
    <w:rsid w:val="00A205AB"/>
    <w:rsid w:val="00A9352A"/>
    <w:rsid w:val="00AB7765"/>
    <w:rsid w:val="00B50345"/>
    <w:rsid w:val="00B62B2A"/>
    <w:rsid w:val="00BC1770"/>
    <w:rsid w:val="00BD3AEB"/>
    <w:rsid w:val="00BF74DA"/>
    <w:rsid w:val="00C64EF2"/>
    <w:rsid w:val="00CA283B"/>
    <w:rsid w:val="00CA7D48"/>
    <w:rsid w:val="00D00E55"/>
    <w:rsid w:val="00D129A2"/>
    <w:rsid w:val="00D77246"/>
    <w:rsid w:val="00E37A94"/>
    <w:rsid w:val="00E556FE"/>
    <w:rsid w:val="00E642AE"/>
    <w:rsid w:val="00EB1971"/>
    <w:rsid w:val="00EB24E0"/>
    <w:rsid w:val="00EB7285"/>
    <w:rsid w:val="00F41B55"/>
    <w:rsid w:val="00FA4E61"/>
    <w:rsid w:val="00FB00E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B50345"/>
    <w:rPr>
      <w:sz w:val="16"/>
      <w:szCs w:val="16"/>
    </w:rPr>
  </w:style>
  <w:style w:type="paragraph" w:styleId="CommentText">
    <w:name w:val="annotation text"/>
    <w:basedOn w:val="Normal"/>
    <w:link w:val="CommentTextChar"/>
    <w:uiPriority w:val="99"/>
    <w:semiHidden/>
    <w:unhideWhenUsed/>
    <w:rsid w:val="00B50345"/>
    <w:rPr>
      <w:sz w:val="20"/>
      <w:szCs w:val="20"/>
    </w:rPr>
  </w:style>
  <w:style w:type="character" w:customStyle="1" w:styleId="CommentTextChar">
    <w:name w:val="Comment Text Char"/>
    <w:basedOn w:val="DefaultParagraphFont"/>
    <w:link w:val="CommentText"/>
    <w:uiPriority w:val="99"/>
    <w:semiHidden/>
    <w:rsid w:val="00B503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50345"/>
    <w:rPr>
      <w:b/>
      <w:bCs/>
    </w:rPr>
  </w:style>
  <w:style w:type="character" w:customStyle="1" w:styleId="CommentSubjectChar">
    <w:name w:val="Comment Subject Char"/>
    <w:basedOn w:val="CommentTextChar"/>
    <w:link w:val="CommentSubject"/>
    <w:uiPriority w:val="99"/>
    <w:semiHidden/>
    <w:rsid w:val="00B50345"/>
    <w:rPr>
      <w:rFonts w:eastAsiaTheme="minorEastAsia"/>
      <w:b/>
      <w:bCs/>
      <w:sz w:val="20"/>
      <w:szCs w:val="20"/>
      <w:lang w:eastAsia="ja-JP"/>
    </w:rPr>
  </w:style>
  <w:style w:type="paragraph" w:styleId="Revision">
    <w:name w:val="Revision"/>
    <w:hidden/>
    <w:uiPriority w:val="99"/>
    <w:semiHidden/>
    <w:rsid w:val="00112510"/>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6HAXTY5FZTHJ-365-548</_dlc_DocId>
    <_dlc_DocIdUrl xmlns="3872032e-a1bf-409a-91d8-79e2561f9457">
      <Url>https://ffanet.ffa.org/sites/collaboration/edresources/_layouts/15/DocIdRedir.aspx?ID=6HAXTY5FZTHJ-365-548</Url>
      <Description>6HAXTY5FZTHJ-365-548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FC5F1-7B76-49FE-A2C7-36B881B8DA4E}">
  <ds:schemaRefs>
    <ds:schemaRef ds:uri="http://schemas.microsoft.com/sharepoint/events"/>
  </ds:schemaRefs>
</ds:datastoreItem>
</file>

<file path=customXml/itemProps2.xml><?xml version="1.0" encoding="utf-8"?>
<ds:datastoreItem xmlns:ds="http://schemas.openxmlformats.org/officeDocument/2006/customXml" ds:itemID="{BA7DCF81-522A-40E8-9BA0-09C8657C8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935F71-9C80-4028-BBED-1187FAA7CA45}">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3872032e-a1bf-409a-91d8-79e2561f9457"/>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B6ACE52-ED4B-42E3-BEA8-3A0159D697F7}">
  <ds:schemaRefs>
    <ds:schemaRef ds:uri="http://schemas.microsoft.com/sharepoint/v3/contenttype/forms"/>
  </ds:schemaRefs>
</ds:datastoreItem>
</file>

<file path=customXml/itemProps5.xml><?xml version="1.0" encoding="utf-8"?>
<ds:datastoreItem xmlns:ds="http://schemas.openxmlformats.org/officeDocument/2006/customXml" ds:itemID="{501027C9-30B4-44EC-AD08-F98E66664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Casey Zufelt</cp:lastModifiedBy>
  <cp:revision>11</cp:revision>
  <cp:lastPrinted>2015-09-29T17:54:00Z</cp:lastPrinted>
  <dcterms:created xsi:type="dcterms:W3CDTF">2015-12-11T13:57:00Z</dcterms:created>
  <dcterms:modified xsi:type="dcterms:W3CDTF">2016-04-07T13:38:00Z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6b72861e-3d55-4962-9385-16239d431895</vt:lpwstr>
  </property>
  <property fmtid="{D5CDD505-2E9C-101B-9397-08002B2CF9AE}" pid="4" name="_dlc_DocId">
    <vt:lpwstr>6HAXTY5FZTHJ-43-404</vt:lpwstr>
  </property>
  <property fmtid="{D5CDD505-2E9C-101B-9397-08002B2CF9AE}" pid="5" name="_dlc_DocIdUrl">
    <vt:lpwstr>https://ffanet.ffa.org/sites/collaboration/edresources/_layouts/15/DocIdRedir.aspx?ID=6HAXTY5FZTHJ-43-404, 6HAXTY5FZTHJ-43-404</vt:lpwstr>
  </property>
  <property fmtid="{D5CDD505-2E9C-101B-9397-08002B2CF9AE}" pid="6" name="FFA Page Location">
    <vt:lpwstr/>
  </property>
  <property fmtid="{D5CDD505-2E9C-101B-9397-08002B2CF9AE}" pid="7" name="Managed Metadata Test">
    <vt:lpwstr/>
  </property>
</Properties>
</file>