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55497" w14:textId="779AA933" w:rsidR="001E5F74" w:rsidRPr="005E4F69" w:rsidRDefault="002A15F7" w:rsidP="005A283D">
      <w:pPr>
        <w:pStyle w:val="DocumentTitle"/>
        <w:rPr>
          <w:sz w:val="34"/>
          <w:szCs w:val="34"/>
        </w:rPr>
      </w:pPr>
      <w:r w:rsidRPr="005E4F69">
        <w:rPr>
          <w:sz w:val="34"/>
          <w:szCs w:val="34"/>
        </w:rPr>
        <w:t xml:space="preserve">Appendix 1: </w:t>
      </w:r>
      <w:r w:rsidR="00356573" w:rsidRPr="005E4F69">
        <w:rPr>
          <w:sz w:val="34"/>
          <w:szCs w:val="34"/>
        </w:rPr>
        <w:t>Where Does Our Water Come From? Understanding Water Sources</w:t>
      </w:r>
    </w:p>
    <w:p w14:paraId="4B2DFECE" w14:textId="1AD2C08A" w:rsidR="00F947B6" w:rsidRDefault="00FA4CDE" w:rsidP="00F947B6">
      <w:pPr>
        <w:pStyle w:val="FFABody"/>
      </w:pPr>
      <w:r>
        <w:rPr>
          <w:noProof/>
        </w:rPr>
        <w:drawing>
          <wp:anchor distT="0" distB="0" distL="114300" distR="114300" simplePos="0" relativeHeight="251659264" behindDoc="1" locked="0" layoutInCell="1" allowOverlap="1" wp14:anchorId="5E2F6417" wp14:editId="17DB0A0B">
            <wp:simplePos x="0" y="0"/>
            <wp:positionH relativeFrom="margin">
              <wp:posOffset>3981450</wp:posOffset>
            </wp:positionH>
            <wp:positionV relativeFrom="paragraph">
              <wp:posOffset>15240</wp:posOffset>
            </wp:positionV>
            <wp:extent cx="3000375" cy="2000250"/>
            <wp:effectExtent l="0" t="0" r="9525" b="0"/>
            <wp:wrapSquare wrapText="bothSides"/>
            <wp:docPr id="111792769" name="Picture 1" descr="Waterdrops on a liquid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2769" name="Picture 111792769" descr="Waterdrops on a liquid surfa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00375" cy="2000250"/>
                    </a:xfrm>
                    <a:prstGeom prst="rect">
                      <a:avLst/>
                    </a:prstGeom>
                  </pic:spPr>
                </pic:pic>
              </a:graphicData>
            </a:graphic>
            <wp14:sizeRelH relativeFrom="margin">
              <wp14:pctWidth>0</wp14:pctWidth>
            </wp14:sizeRelH>
            <wp14:sizeRelV relativeFrom="margin">
              <wp14:pctHeight>0</wp14:pctHeight>
            </wp14:sizeRelV>
          </wp:anchor>
        </w:drawing>
      </w:r>
      <w:r w:rsidR="00F947B6">
        <w:t>When you turn on the faucet or water your garden, have you ever stopped to wonder where that water comes from? Water is one of our most important natural resources, and it comes from a variety of sources. Understanding these sources helps us make smart decisions about water use and conservation. Let’s explore the key types of water sources and some important terms you should know.</w:t>
      </w:r>
    </w:p>
    <w:p w14:paraId="3E95075E" w14:textId="1A388AC6" w:rsidR="00F947B6" w:rsidRDefault="00F947B6" w:rsidP="00F947B6">
      <w:pPr>
        <w:pStyle w:val="FFABody"/>
      </w:pPr>
    </w:p>
    <w:p w14:paraId="76487584" w14:textId="77132521" w:rsidR="00F947B6" w:rsidRPr="00F947B6" w:rsidRDefault="00F947B6" w:rsidP="00F947B6">
      <w:pPr>
        <w:pStyle w:val="FFABody"/>
        <w:rPr>
          <w:b/>
          <w:bCs/>
        </w:rPr>
      </w:pPr>
      <w:r w:rsidRPr="00F947B6">
        <w:rPr>
          <w:b/>
          <w:bCs/>
        </w:rPr>
        <w:t>Nature’s Starting Point</w:t>
      </w:r>
    </w:p>
    <w:p w14:paraId="54D13706" w14:textId="2CF77993" w:rsidR="00F947B6" w:rsidRDefault="00F947B6" w:rsidP="00F947B6">
      <w:pPr>
        <w:pStyle w:val="FFABody"/>
      </w:pPr>
      <w:r>
        <w:t>All water sources begin with precipitation. This is any form of water that falls from the sky, including rain, snow, sleet or hail. When precipitation reaches the ground, it can follow several different paths</w:t>
      </w:r>
      <w:r w:rsidR="003159F0">
        <w:t xml:space="preserve"> </w:t>
      </w:r>
      <w:r>
        <w:t>—</w:t>
      </w:r>
      <w:r w:rsidR="003159F0">
        <w:t xml:space="preserve"> </w:t>
      </w:r>
      <w:r>
        <w:t>it might soak into the soil, run into rivers and lakes,</w:t>
      </w:r>
      <w:r w:rsidR="00712F58">
        <w:t xml:space="preserve"> evaporate back into th</w:t>
      </w:r>
      <w:r w:rsidR="0081405A">
        <w:t>e sky</w:t>
      </w:r>
      <w:r>
        <w:t xml:space="preserve"> or be collected by people for later use.</w:t>
      </w:r>
    </w:p>
    <w:p w14:paraId="7938B492" w14:textId="1D77EE3E" w:rsidR="00F947B6" w:rsidRDefault="00F947B6" w:rsidP="00F947B6">
      <w:pPr>
        <w:pStyle w:val="FFABody"/>
      </w:pPr>
    </w:p>
    <w:p w14:paraId="0F744B9D" w14:textId="5F112D72" w:rsidR="00F947B6" w:rsidRPr="00026088" w:rsidRDefault="00F947B6" w:rsidP="00F947B6">
      <w:pPr>
        <w:pStyle w:val="FFABody"/>
        <w:rPr>
          <w:b/>
          <w:bCs/>
        </w:rPr>
      </w:pPr>
      <w:r w:rsidRPr="00026088">
        <w:rPr>
          <w:b/>
          <w:bCs/>
        </w:rPr>
        <w:t>Lakes, Rivers and Streams</w:t>
      </w:r>
    </w:p>
    <w:p w14:paraId="7B858233" w14:textId="3109597D" w:rsidR="00F947B6" w:rsidRDefault="00F947B6" w:rsidP="00F947B6">
      <w:pPr>
        <w:pStyle w:val="FFABody"/>
      </w:pPr>
      <w:r>
        <w:t xml:space="preserve">Surface water is the water you can see above ground. This includes </w:t>
      </w:r>
      <w:r w:rsidR="0081405A">
        <w:t xml:space="preserve">all </w:t>
      </w:r>
      <w:r>
        <w:t>lakes, rivers, ponds and streams. Many communities use surface water as their primary source for drinking water, irrigation and recreation. Because it</w:t>
      </w:r>
      <w:r w:rsidR="003159F0">
        <w:t>’</w:t>
      </w:r>
      <w:r>
        <w:t>s exposed, surface water is vulnerable to pollution from chemicals, trash and runoff, which is why it needs to be carefully managed and treated.</w:t>
      </w:r>
    </w:p>
    <w:p w14:paraId="4BE0D942" w14:textId="77777777" w:rsidR="00F947B6" w:rsidRDefault="00F947B6" w:rsidP="00F947B6">
      <w:pPr>
        <w:pStyle w:val="FFABody"/>
      </w:pPr>
    </w:p>
    <w:p w14:paraId="0BFBA733" w14:textId="6DCCF21C" w:rsidR="00F947B6" w:rsidRPr="00026088" w:rsidRDefault="00F947B6" w:rsidP="00F947B6">
      <w:pPr>
        <w:pStyle w:val="FFABody"/>
        <w:rPr>
          <w:b/>
          <w:bCs/>
        </w:rPr>
      </w:pPr>
      <w:r w:rsidRPr="00026088">
        <w:rPr>
          <w:b/>
          <w:bCs/>
        </w:rPr>
        <w:t>Hidden Water Below Us</w:t>
      </w:r>
    </w:p>
    <w:p w14:paraId="504A0A6C" w14:textId="579E9070" w:rsidR="00F947B6" w:rsidRDefault="00F947B6" w:rsidP="00F947B6">
      <w:pPr>
        <w:pStyle w:val="FFABody"/>
      </w:pPr>
      <w:r>
        <w:t>Not all water stays above ground. Some of it soaks deep into the soil and becomes groundwater. This water fills tiny spaces between rocks and soil underground. Large underground layers that store this water are called aquifers. Aquifers are like natural storage tanks, and many wells draw water from them. In fact, about 40% of drinking water in the U.S. comes from groundwater sources (U.S. Geological Survey).</w:t>
      </w:r>
    </w:p>
    <w:p w14:paraId="437EA23B" w14:textId="77777777" w:rsidR="00F947B6" w:rsidRDefault="00F947B6" w:rsidP="00F947B6">
      <w:pPr>
        <w:pStyle w:val="FFABody"/>
      </w:pPr>
    </w:p>
    <w:p w14:paraId="6C2298D5" w14:textId="6AE4568F" w:rsidR="00F947B6" w:rsidRPr="00026088" w:rsidRDefault="00F947B6" w:rsidP="00F947B6">
      <w:pPr>
        <w:pStyle w:val="FFABody"/>
        <w:rPr>
          <w:b/>
          <w:bCs/>
        </w:rPr>
      </w:pPr>
      <w:r w:rsidRPr="00026088">
        <w:rPr>
          <w:b/>
          <w:bCs/>
        </w:rPr>
        <w:t>Stored for Later</w:t>
      </w:r>
    </w:p>
    <w:p w14:paraId="064E16B3" w14:textId="0342DCF8" w:rsidR="00F947B6" w:rsidRDefault="00F947B6" w:rsidP="00F947B6">
      <w:pPr>
        <w:pStyle w:val="FFABody"/>
      </w:pPr>
      <w:r>
        <w:t>A reservoir is a man-made or natural lake where water is stored for future use. Dams are often built to hold back rivers and create reservoirs. These stored water bodies help supply water during dry periods, provide flood control and generate hydroelectric power. Cities and towns often rely on reservoirs as a backup source of clean water</w:t>
      </w:r>
      <w:r w:rsidR="002D6157">
        <w:t>, especially when facing a drought</w:t>
      </w:r>
      <w:r w:rsidR="003159F0">
        <w:t xml:space="preserve"> </w:t>
      </w:r>
      <w:r w:rsidR="0004716D">
        <w:t>—</w:t>
      </w:r>
      <w:r w:rsidR="003159F0">
        <w:t xml:space="preserve"> </w:t>
      </w:r>
      <w:r w:rsidR="00C90D44" w:rsidRPr="00C90D44">
        <w:t>a prolonged period with unusually dry weather, characterized by a lack of precipitation</w:t>
      </w:r>
      <w:r w:rsidR="00C90D44">
        <w:t xml:space="preserve"> </w:t>
      </w:r>
      <w:r w:rsidR="00C90D44" w:rsidRPr="00C90D44">
        <w:t>and resulting in a water shortage</w:t>
      </w:r>
      <w:r>
        <w:t>.</w:t>
      </w:r>
    </w:p>
    <w:p w14:paraId="7CC9731E" w14:textId="095FF3BB" w:rsidR="00F947B6" w:rsidRDefault="00F947B6" w:rsidP="00F947B6">
      <w:pPr>
        <w:pStyle w:val="FFABody"/>
      </w:pPr>
    </w:p>
    <w:p w14:paraId="5752388A" w14:textId="5C7B6953" w:rsidR="00F947B6" w:rsidRPr="00026088" w:rsidRDefault="00F947B6" w:rsidP="00F947B6">
      <w:pPr>
        <w:pStyle w:val="FFABody"/>
        <w:rPr>
          <w:b/>
          <w:bCs/>
        </w:rPr>
      </w:pPr>
      <w:r w:rsidRPr="00026088">
        <w:rPr>
          <w:b/>
          <w:bCs/>
        </w:rPr>
        <w:t>A Free and Natural Option</w:t>
      </w:r>
    </w:p>
    <w:p w14:paraId="084FDCAE" w14:textId="4EBAD98A" w:rsidR="00F947B6" w:rsidRDefault="00F947B6" w:rsidP="00F947B6">
      <w:pPr>
        <w:pStyle w:val="FFABody"/>
      </w:pPr>
      <w:r>
        <w:t>Rainwater collection is a method of capturing precipitation directly from rooftops or other surfaces</w:t>
      </w:r>
      <w:r w:rsidR="00DA6AA0">
        <w:t xml:space="preserve"> and storing it for </w:t>
      </w:r>
      <w:r w:rsidR="000F2B46">
        <w:t>later use</w:t>
      </w:r>
      <w:r>
        <w:t>. Collected rainwater can be used for watering gardens, washing cars or even flushing toilets. In some places, rainwater can also be filtered and used for drinking. It’s a simple and sustainable way to reduce water demand on other sources.</w:t>
      </w:r>
    </w:p>
    <w:p w14:paraId="7AD1AAD1" w14:textId="2CB8D7BE" w:rsidR="00F947B6" w:rsidRDefault="00F947B6" w:rsidP="00F947B6">
      <w:pPr>
        <w:pStyle w:val="FFABody"/>
      </w:pPr>
    </w:p>
    <w:p w14:paraId="58930930" w14:textId="42DF0C31" w:rsidR="00F947B6" w:rsidRPr="00026088" w:rsidRDefault="00F947B6" w:rsidP="00F947B6">
      <w:pPr>
        <w:pStyle w:val="FFABody"/>
        <w:rPr>
          <w:b/>
          <w:bCs/>
        </w:rPr>
      </w:pPr>
      <w:r w:rsidRPr="00026088">
        <w:rPr>
          <w:b/>
          <w:bCs/>
        </w:rPr>
        <w:t>Reuse, Don’t Waste</w:t>
      </w:r>
    </w:p>
    <w:p w14:paraId="1BD45A9F" w14:textId="713867C2" w:rsidR="00F947B6" w:rsidRDefault="00F947B6" w:rsidP="00F947B6">
      <w:pPr>
        <w:pStyle w:val="FFABody"/>
      </w:pPr>
      <w:r>
        <w:t>Grey water is gently used water from sinks, showers, bathtubs and washing machines. It’s not clean enough to drink, but it can be reused for things like landscape irrigation or toilet flushing. Using grey water reduces the amount of freshwater we use and helps conserve this precious resource. However, using grey water requires proper systems to keep it safe and effective</w:t>
      </w:r>
      <w:r w:rsidR="00C02C51">
        <w:t>,</w:t>
      </w:r>
      <w:r w:rsidR="000F2B46">
        <w:t xml:space="preserve"> and many </w:t>
      </w:r>
      <w:r w:rsidR="00C02C51">
        <w:t>municipalities have laws or regulations guiding its collection, storage and use</w:t>
      </w:r>
      <w:r>
        <w:t>.</w:t>
      </w:r>
    </w:p>
    <w:p w14:paraId="3CA5339E" w14:textId="77777777" w:rsidR="00F947B6" w:rsidRDefault="00F947B6" w:rsidP="00F947B6">
      <w:pPr>
        <w:pStyle w:val="FFABody"/>
      </w:pPr>
    </w:p>
    <w:p w14:paraId="28BA1488" w14:textId="77777777" w:rsidR="00F947B6" w:rsidRPr="00026088" w:rsidRDefault="00F947B6" w:rsidP="00F947B6">
      <w:pPr>
        <w:pStyle w:val="FFABody"/>
        <w:rPr>
          <w:b/>
          <w:bCs/>
        </w:rPr>
      </w:pPr>
      <w:r w:rsidRPr="00026088">
        <w:rPr>
          <w:b/>
          <w:bCs/>
        </w:rPr>
        <w:t>Why It Matters</w:t>
      </w:r>
    </w:p>
    <w:p w14:paraId="34CF17EE" w14:textId="534645C5" w:rsidR="00356573" w:rsidRDefault="00F947B6" w:rsidP="00F947B6">
      <w:pPr>
        <w:pStyle w:val="FFABody"/>
      </w:pPr>
      <w:r>
        <w:t>Water is essential for life, and understanding where it comes from helps us take better care of it. Whether it’s falling from the sky, flowing across the land or stored underground, every drop counts. By learning how to conserve water and use it wisely, you can be part of the solution to protect our water future.</w:t>
      </w:r>
    </w:p>
    <w:p w14:paraId="05446E97" w14:textId="77777777" w:rsidR="009E47EF" w:rsidRDefault="009E47EF" w:rsidP="00F947B6">
      <w:pPr>
        <w:pStyle w:val="FFABody"/>
      </w:pPr>
    </w:p>
    <w:p w14:paraId="2EE70B74" w14:textId="30E0FFD2" w:rsidR="009E47EF" w:rsidRPr="009E47EF" w:rsidRDefault="009E47EF" w:rsidP="009E47EF">
      <w:pPr>
        <w:pStyle w:val="FFABody"/>
        <w:rPr>
          <w:sz w:val="16"/>
          <w:szCs w:val="20"/>
        </w:rPr>
      </w:pPr>
      <w:r w:rsidRPr="00FA4CDE">
        <w:rPr>
          <w:sz w:val="16"/>
          <w:szCs w:val="20"/>
          <w:u w:val="single"/>
        </w:rPr>
        <w:t>Sources</w:t>
      </w:r>
      <w:r w:rsidRPr="00FA4CDE">
        <w:rPr>
          <w:sz w:val="16"/>
          <w:szCs w:val="20"/>
        </w:rPr>
        <w:t>:</w:t>
      </w:r>
      <w:r w:rsidRPr="009E47EF">
        <w:rPr>
          <w:sz w:val="16"/>
          <w:szCs w:val="20"/>
        </w:rPr>
        <w:br/>
        <w:t xml:space="preserve">U.S. Geological Survey (USGS). “Groundwater Information.” </w:t>
      </w:r>
      <w:hyperlink r:id="rId9" w:history="1">
        <w:r w:rsidR="00FA4CDE" w:rsidRPr="00235E71">
          <w:rPr>
            <w:rStyle w:val="Hyperlink"/>
            <w:sz w:val="16"/>
            <w:szCs w:val="20"/>
          </w:rPr>
          <w:t>https://www.usgs.gov/special-topics/water-science-school/science/groundwater</w:t>
        </w:r>
      </w:hyperlink>
      <w:r w:rsidRPr="009E47EF">
        <w:rPr>
          <w:sz w:val="16"/>
          <w:szCs w:val="20"/>
        </w:rPr>
        <w:t xml:space="preserve"> </w:t>
      </w:r>
    </w:p>
    <w:p w14:paraId="70AF2D6A" w14:textId="3BD2E678" w:rsidR="009E47EF" w:rsidRPr="009E47EF" w:rsidRDefault="009E47EF" w:rsidP="009E47EF">
      <w:pPr>
        <w:pStyle w:val="FFABody"/>
        <w:rPr>
          <w:sz w:val="16"/>
          <w:szCs w:val="20"/>
        </w:rPr>
      </w:pPr>
      <w:r w:rsidRPr="009E47EF">
        <w:rPr>
          <w:sz w:val="16"/>
          <w:szCs w:val="20"/>
        </w:rPr>
        <w:t xml:space="preserve">Environmental Protection Agency (EPA). “Water Topics.” </w:t>
      </w:r>
      <w:hyperlink r:id="rId10" w:tgtFrame="_new" w:history="1">
        <w:r w:rsidRPr="009E47EF">
          <w:rPr>
            <w:rStyle w:val="Hyperlink"/>
            <w:sz w:val="16"/>
            <w:szCs w:val="20"/>
          </w:rPr>
          <w:t>https://www.epa.gov/environmental-topics/water-topics</w:t>
        </w:r>
      </w:hyperlink>
    </w:p>
    <w:p w14:paraId="49B042DB" w14:textId="77777777" w:rsidR="003159F0" w:rsidRDefault="009E47EF" w:rsidP="009E47EF">
      <w:pPr>
        <w:pStyle w:val="FFABody"/>
        <w:rPr>
          <w:sz w:val="16"/>
          <w:szCs w:val="20"/>
        </w:rPr>
      </w:pPr>
      <w:r w:rsidRPr="009E47EF">
        <w:rPr>
          <w:sz w:val="16"/>
          <w:szCs w:val="20"/>
        </w:rPr>
        <w:t xml:space="preserve">National Geographic. “Freshwater Resources.” </w:t>
      </w:r>
      <w:hyperlink r:id="rId11" w:history="1">
        <w:r w:rsidRPr="009E47EF">
          <w:rPr>
            <w:rStyle w:val="Hyperlink"/>
            <w:sz w:val="16"/>
            <w:szCs w:val="20"/>
          </w:rPr>
          <w:t>https://education.nationalgeographic.org/resource/freshwater-resources/</w:t>
        </w:r>
      </w:hyperlink>
      <w:r w:rsidRPr="009E47EF">
        <w:rPr>
          <w:sz w:val="16"/>
          <w:szCs w:val="20"/>
        </w:rPr>
        <w:t xml:space="preserve"> </w:t>
      </w:r>
    </w:p>
    <w:p w14:paraId="7BD5FF0B" w14:textId="5A27F8F5" w:rsidR="00236509" w:rsidRDefault="009E47EF" w:rsidP="005A283D">
      <w:pPr>
        <w:pStyle w:val="FFABody"/>
        <w:rPr>
          <w:sz w:val="16"/>
          <w:szCs w:val="20"/>
        </w:rPr>
      </w:pPr>
      <w:r w:rsidRPr="009E47EF">
        <w:rPr>
          <w:sz w:val="16"/>
          <w:szCs w:val="20"/>
        </w:rPr>
        <w:t xml:space="preserve">Alliance for Water Efficiency. “Greywater Reuse.” </w:t>
      </w:r>
      <w:hyperlink r:id="rId12" w:history="1">
        <w:r w:rsidRPr="009E47EF">
          <w:rPr>
            <w:rStyle w:val="Hyperlink"/>
            <w:sz w:val="16"/>
            <w:szCs w:val="20"/>
          </w:rPr>
          <w:t>https://www.allianceforwaterefficiency.org/resources/topic/greywater</w:t>
        </w:r>
      </w:hyperlink>
      <w:r w:rsidRPr="009E47EF">
        <w:rPr>
          <w:sz w:val="16"/>
          <w:szCs w:val="20"/>
        </w:rPr>
        <w:t xml:space="preserve"> </w:t>
      </w:r>
    </w:p>
    <w:sectPr w:rsidR="00236509" w:rsidSect="00617BE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A4059" w14:textId="77777777" w:rsidR="00BF25CF" w:rsidRDefault="00BF25CF" w:rsidP="00CB2E3C">
      <w:pPr>
        <w:spacing w:after="0" w:line="240" w:lineRule="auto"/>
      </w:pPr>
      <w:r>
        <w:separator/>
      </w:r>
    </w:p>
  </w:endnote>
  <w:endnote w:type="continuationSeparator" w:id="0">
    <w:p w14:paraId="1C2D812D" w14:textId="77777777" w:rsidR="00BF25CF" w:rsidRDefault="00BF25C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siver-Regular">
    <w:altName w:val="Calibri"/>
    <w:panose1 w:val="00000000000000000000"/>
    <w:charset w:val="4D"/>
    <w:family w:val="auto"/>
    <w:notTrueType/>
    <w:pitch w:val="default"/>
    <w:sig w:usb0="00000003" w:usb1="00000000" w:usb2="00000000" w:usb3="00000000" w:csb0="00000001" w:csb1="00000000"/>
  </w:font>
  <w:font w:name="Montserrat">
    <w:panose1 w:val="000000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altName w:val="Calibri"/>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0646B" w14:textId="77777777" w:rsidR="00BF25CF" w:rsidRDefault="00BF25CF" w:rsidP="00CB2E3C">
      <w:pPr>
        <w:spacing w:after="0" w:line="240" w:lineRule="auto"/>
      </w:pPr>
      <w:r>
        <w:separator/>
      </w:r>
    </w:p>
  </w:footnote>
  <w:footnote w:type="continuationSeparator" w:id="0">
    <w:p w14:paraId="17B9725F" w14:textId="77777777" w:rsidR="00BF25CF" w:rsidRDefault="00BF25CF" w:rsidP="00CB2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446"/>
    <w:multiLevelType w:val="hybridMultilevel"/>
    <w:tmpl w:val="04ACADF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A47CD"/>
    <w:multiLevelType w:val="multilevel"/>
    <w:tmpl w:val="6CEE4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67FD6"/>
    <w:multiLevelType w:val="hybridMultilevel"/>
    <w:tmpl w:val="B06237BA"/>
    <w:lvl w:ilvl="0" w:tplc="194E0AB4">
      <w:start w:val="1"/>
      <w:numFmt w:val="decimal"/>
      <w:lvlText w:val="%1."/>
      <w:lvlJc w:val="left"/>
      <w:pPr>
        <w:ind w:left="720" w:hanging="360"/>
      </w:pPr>
      <w:rPr>
        <w:rFonts w:eastAsiaTheme="minorEastAsia" w:cs="Lasiver-Regular" w:hint="default"/>
        <w:color w:val="07090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C27F5"/>
    <w:multiLevelType w:val="multilevel"/>
    <w:tmpl w:val="5CFE1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36A66"/>
    <w:multiLevelType w:val="hybridMultilevel"/>
    <w:tmpl w:val="2B642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24A0B"/>
    <w:multiLevelType w:val="hybridMultilevel"/>
    <w:tmpl w:val="737CEAA2"/>
    <w:lvl w:ilvl="0" w:tplc="1FD6959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7D0F73"/>
    <w:multiLevelType w:val="hybridMultilevel"/>
    <w:tmpl w:val="89CCE3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FF7BF8"/>
    <w:multiLevelType w:val="hybridMultilevel"/>
    <w:tmpl w:val="19726B9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E863A86"/>
    <w:multiLevelType w:val="hybridMultilevel"/>
    <w:tmpl w:val="C5D046B0"/>
    <w:lvl w:ilvl="0" w:tplc="194E0AB4">
      <w:start w:val="1"/>
      <w:numFmt w:val="decimal"/>
      <w:lvlText w:val="%1."/>
      <w:lvlJc w:val="left"/>
      <w:pPr>
        <w:ind w:left="720" w:hanging="360"/>
      </w:pPr>
      <w:rPr>
        <w:rFonts w:eastAsiaTheme="minorEastAsia" w:cs="Lasiver-Regular" w:hint="default"/>
        <w:color w:val="07090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074EF"/>
    <w:multiLevelType w:val="hybridMultilevel"/>
    <w:tmpl w:val="AA2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402781"/>
    <w:multiLevelType w:val="hybridMultilevel"/>
    <w:tmpl w:val="1D1897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5B455B"/>
    <w:multiLevelType w:val="hybridMultilevel"/>
    <w:tmpl w:val="ABCC33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B2DB6"/>
    <w:multiLevelType w:val="multilevel"/>
    <w:tmpl w:val="BEFC4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826E4D"/>
    <w:multiLevelType w:val="multilevel"/>
    <w:tmpl w:val="9F26E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B859BB"/>
    <w:multiLevelType w:val="multilevel"/>
    <w:tmpl w:val="31AE3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A425D2"/>
    <w:multiLevelType w:val="hybridMultilevel"/>
    <w:tmpl w:val="535EA8E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F0AD9"/>
    <w:multiLevelType w:val="multilevel"/>
    <w:tmpl w:val="D62CE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D027ED"/>
    <w:multiLevelType w:val="hybridMultilevel"/>
    <w:tmpl w:val="C5120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F8427C"/>
    <w:multiLevelType w:val="hybridMultilevel"/>
    <w:tmpl w:val="19726B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AE5AD0"/>
    <w:multiLevelType w:val="multilevel"/>
    <w:tmpl w:val="3BA45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ED34F4"/>
    <w:multiLevelType w:val="hybridMultilevel"/>
    <w:tmpl w:val="6254BBC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350B42"/>
    <w:multiLevelType w:val="hybridMultilevel"/>
    <w:tmpl w:val="1D189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9A1220"/>
    <w:multiLevelType w:val="hybridMultilevel"/>
    <w:tmpl w:val="F88CC722"/>
    <w:lvl w:ilvl="0" w:tplc="1FD6959E">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7A3C2A"/>
    <w:multiLevelType w:val="hybridMultilevel"/>
    <w:tmpl w:val="89D2BB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C7C7B"/>
    <w:multiLevelType w:val="hybridMultilevel"/>
    <w:tmpl w:val="4A8C3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581B66"/>
    <w:multiLevelType w:val="hybridMultilevel"/>
    <w:tmpl w:val="984E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095FB2"/>
    <w:multiLevelType w:val="hybridMultilevel"/>
    <w:tmpl w:val="ABCC33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7BD6A42"/>
    <w:multiLevelType w:val="multilevel"/>
    <w:tmpl w:val="687E2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693710"/>
    <w:multiLevelType w:val="hybridMultilevel"/>
    <w:tmpl w:val="B06237BA"/>
    <w:lvl w:ilvl="0" w:tplc="FFFFFFFF">
      <w:start w:val="1"/>
      <w:numFmt w:val="decimal"/>
      <w:lvlText w:val="%1."/>
      <w:lvlJc w:val="left"/>
      <w:pPr>
        <w:ind w:left="720" w:hanging="360"/>
      </w:pPr>
      <w:rPr>
        <w:rFonts w:eastAsiaTheme="minorEastAsia" w:cs="Lasiver-Regular" w:hint="default"/>
        <w:color w:val="07090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FDE465E"/>
    <w:multiLevelType w:val="hybridMultilevel"/>
    <w:tmpl w:val="89CCE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20"/>
  </w:num>
  <w:num w:numId="2" w16cid:durableId="1997150138">
    <w:abstractNumId w:val="11"/>
  </w:num>
  <w:num w:numId="3" w16cid:durableId="1349600322">
    <w:abstractNumId w:val="19"/>
  </w:num>
  <w:num w:numId="4" w16cid:durableId="1084911535">
    <w:abstractNumId w:val="33"/>
  </w:num>
  <w:num w:numId="5" w16cid:durableId="1768109488">
    <w:abstractNumId w:val="6"/>
  </w:num>
  <w:num w:numId="6" w16cid:durableId="934825389">
    <w:abstractNumId w:val="28"/>
  </w:num>
  <w:num w:numId="7" w16cid:durableId="1339581853">
    <w:abstractNumId w:val="29"/>
  </w:num>
  <w:num w:numId="8" w16cid:durableId="974481703">
    <w:abstractNumId w:val="24"/>
  </w:num>
  <w:num w:numId="9" w16cid:durableId="547184474">
    <w:abstractNumId w:val="25"/>
  </w:num>
  <w:num w:numId="10" w16cid:durableId="1186288330">
    <w:abstractNumId w:val="21"/>
  </w:num>
  <w:num w:numId="11" w16cid:durableId="618872496">
    <w:abstractNumId w:val="34"/>
  </w:num>
  <w:num w:numId="12" w16cid:durableId="887567489">
    <w:abstractNumId w:val="35"/>
  </w:num>
  <w:num w:numId="13" w16cid:durableId="1977761790">
    <w:abstractNumId w:val="22"/>
  </w:num>
  <w:num w:numId="14" w16cid:durableId="2049452167">
    <w:abstractNumId w:val="4"/>
  </w:num>
  <w:num w:numId="15" w16cid:durableId="1339582650">
    <w:abstractNumId w:val="32"/>
  </w:num>
  <w:num w:numId="16" w16cid:durableId="1435902947">
    <w:abstractNumId w:val="0"/>
  </w:num>
  <w:num w:numId="17" w16cid:durableId="397636640">
    <w:abstractNumId w:val="27"/>
  </w:num>
  <w:num w:numId="18" w16cid:durableId="385183732">
    <w:abstractNumId w:val="17"/>
  </w:num>
  <w:num w:numId="19" w16cid:durableId="1530415100">
    <w:abstractNumId w:val="30"/>
  </w:num>
  <w:num w:numId="20" w16cid:durableId="267853257">
    <w:abstractNumId w:val="37"/>
  </w:num>
  <w:num w:numId="21" w16cid:durableId="737478118">
    <w:abstractNumId w:val="14"/>
  </w:num>
  <w:num w:numId="22" w16cid:durableId="1104573284">
    <w:abstractNumId w:val="26"/>
  </w:num>
  <w:num w:numId="23" w16cid:durableId="1125736182">
    <w:abstractNumId w:val="1"/>
  </w:num>
  <w:num w:numId="24" w16cid:durableId="702049453">
    <w:abstractNumId w:val="15"/>
  </w:num>
  <w:num w:numId="25" w16cid:durableId="1000163168">
    <w:abstractNumId w:val="18"/>
  </w:num>
  <w:num w:numId="26" w16cid:durableId="214204405">
    <w:abstractNumId w:val="3"/>
  </w:num>
  <w:num w:numId="27" w16cid:durableId="304163784">
    <w:abstractNumId w:val="13"/>
  </w:num>
  <w:num w:numId="28" w16cid:durableId="867136706">
    <w:abstractNumId w:val="16"/>
  </w:num>
  <w:num w:numId="29" w16cid:durableId="555623158">
    <w:abstractNumId w:val="31"/>
  </w:num>
  <w:num w:numId="30" w16cid:durableId="229538488">
    <w:abstractNumId w:val="23"/>
  </w:num>
  <w:num w:numId="31" w16cid:durableId="4285643">
    <w:abstractNumId w:val="5"/>
  </w:num>
  <w:num w:numId="32" w16cid:durableId="1388800256">
    <w:abstractNumId w:val="39"/>
  </w:num>
  <w:num w:numId="33" w16cid:durableId="1343701283">
    <w:abstractNumId w:val="2"/>
  </w:num>
  <w:num w:numId="34" w16cid:durableId="2018076055">
    <w:abstractNumId w:val="9"/>
  </w:num>
  <w:num w:numId="35" w16cid:durableId="1457527573">
    <w:abstractNumId w:val="10"/>
  </w:num>
  <w:num w:numId="36" w16cid:durableId="1192651146">
    <w:abstractNumId w:val="12"/>
  </w:num>
  <w:num w:numId="37" w16cid:durableId="2103602305">
    <w:abstractNumId w:val="36"/>
  </w:num>
  <w:num w:numId="38" w16cid:durableId="550386531">
    <w:abstractNumId w:val="8"/>
  </w:num>
  <w:num w:numId="39" w16cid:durableId="1957366017">
    <w:abstractNumId w:val="7"/>
  </w:num>
  <w:num w:numId="40" w16cid:durableId="40776830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E93"/>
    <w:rsid w:val="000105BC"/>
    <w:rsid w:val="000113F6"/>
    <w:rsid w:val="00016CE0"/>
    <w:rsid w:val="00020B33"/>
    <w:rsid w:val="00020CD5"/>
    <w:rsid w:val="00022425"/>
    <w:rsid w:val="00023602"/>
    <w:rsid w:val="00026088"/>
    <w:rsid w:val="00026176"/>
    <w:rsid w:val="000312F0"/>
    <w:rsid w:val="00031A1D"/>
    <w:rsid w:val="00031BAD"/>
    <w:rsid w:val="00034F74"/>
    <w:rsid w:val="00037FC8"/>
    <w:rsid w:val="0004350E"/>
    <w:rsid w:val="0004716D"/>
    <w:rsid w:val="00047807"/>
    <w:rsid w:val="00057E02"/>
    <w:rsid w:val="00061AE1"/>
    <w:rsid w:val="00065DF9"/>
    <w:rsid w:val="00082FCE"/>
    <w:rsid w:val="000844F9"/>
    <w:rsid w:val="000929E1"/>
    <w:rsid w:val="00092F3E"/>
    <w:rsid w:val="0009665A"/>
    <w:rsid w:val="000A1C6A"/>
    <w:rsid w:val="000A57E1"/>
    <w:rsid w:val="000B03C5"/>
    <w:rsid w:val="000B0A50"/>
    <w:rsid w:val="000B298F"/>
    <w:rsid w:val="000C1666"/>
    <w:rsid w:val="000D098C"/>
    <w:rsid w:val="000D0AD0"/>
    <w:rsid w:val="000D40DB"/>
    <w:rsid w:val="000D6135"/>
    <w:rsid w:val="000E0664"/>
    <w:rsid w:val="000E1B5F"/>
    <w:rsid w:val="000E2744"/>
    <w:rsid w:val="000E4324"/>
    <w:rsid w:val="000F055E"/>
    <w:rsid w:val="000F1E7A"/>
    <w:rsid w:val="000F2B46"/>
    <w:rsid w:val="00110F99"/>
    <w:rsid w:val="00112FED"/>
    <w:rsid w:val="001153CF"/>
    <w:rsid w:val="00116248"/>
    <w:rsid w:val="00121AFC"/>
    <w:rsid w:val="001235CD"/>
    <w:rsid w:val="00123C5D"/>
    <w:rsid w:val="00125E37"/>
    <w:rsid w:val="00134DE1"/>
    <w:rsid w:val="001376EE"/>
    <w:rsid w:val="00140EA1"/>
    <w:rsid w:val="0014312A"/>
    <w:rsid w:val="00150902"/>
    <w:rsid w:val="001568ED"/>
    <w:rsid w:val="00160715"/>
    <w:rsid w:val="0016225A"/>
    <w:rsid w:val="00164232"/>
    <w:rsid w:val="00172217"/>
    <w:rsid w:val="00173A1A"/>
    <w:rsid w:val="00181E1D"/>
    <w:rsid w:val="00187050"/>
    <w:rsid w:val="00190C21"/>
    <w:rsid w:val="00191267"/>
    <w:rsid w:val="00193446"/>
    <w:rsid w:val="00195DDB"/>
    <w:rsid w:val="001A1E22"/>
    <w:rsid w:val="001B18EE"/>
    <w:rsid w:val="001C0D31"/>
    <w:rsid w:val="001E0163"/>
    <w:rsid w:val="001E0CB1"/>
    <w:rsid w:val="001E2376"/>
    <w:rsid w:val="001E2890"/>
    <w:rsid w:val="001E587F"/>
    <w:rsid w:val="001E5F74"/>
    <w:rsid w:val="001E72DE"/>
    <w:rsid w:val="001F12D6"/>
    <w:rsid w:val="001F186B"/>
    <w:rsid w:val="001F2F8D"/>
    <w:rsid w:val="001F519E"/>
    <w:rsid w:val="001F6D78"/>
    <w:rsid w:val="00200EC1"/>
    <w:rsid w:val="00210693"/>
    <w:rsid w:val="00210E46"/>
    <w:rsid w:val="0021179D"/>
    <w:rsid w:val="00216FB5"/>
    <w:rsid w:val="00220AB4"/>
    <w:rsid w:val="00225B3F"/>
    <w:rsid w:val="0022677F"/>
    <w:rsid w:val="00230BDB"/>
    <w:rsid w:val="00231096"/>
    <w:rsid w:val="00232231"/>
    <w:rsid w:val="002357DF"/>
    <w:rsid w:val="00235CC9"/>
    <w:rsid w:val="00236509"/>
    <w:rsid w:val="0024080F"/>
    <w:rsid w:val="002570F7"/>
    <w:rsid w:val="00265185"/>
    <w:rsid w:val="00270527"/>
    <w:rsid w:val="00270E95"/>
    <w:rsid w:val="00286117"/>
    <w:rsid w:val="00291D19"/>
    <w:rsid w:val="00292B3C"/>
    <w:rsid w:val="00293514"/>
    <w:rsid w:val="0029469E"/>
    <w:rsid w:val="002A15F7"/>
    <w:rsid w:val="002A346B"/>
    <w:rsid w:val="002A3FE9"/>
    <w:rsid w:val="002A4CC6"/>
    <w:rsid w:val="002B0832"/>
    <w:rsid w:val="002B2104"/>
    <w:rsid w:val="002C28DC"/>
    <w:rsid w:val="002D14B6"/>
    <w:rsid w:val="002D2A95"/>
    <w:rsid w:val="002D3960"/>
    <w:rsid w:val="002D6157"/>
    <w:rsid w:val="002D7698"/>
    <w:rsid w:val="002E3B41"/>
    <w:rsid w:val="002F4203"/>
    <w:rsid w:val="002F5E25"/>
    <w:rsid w:val="00306AB7"/>
    <w:rsid w:val="003116C1"/>
    <w:rsid w:val="003118FF"/>
    <w:rsid w:val="00311929"/>
    <w:rsid w:val="003121FB"/>
    <w:rsid w:val="00313837"/>
    <w:rsid w:val="003159F0"/>
    <w:rsid w:val="0032084E"/>
    <w:rsid w:val="00330A77"/>
    <w:rsid w:val="00330FA3"/>
    <w:rsid w:val="00334150"/>
    <w:rsid w:val="0034001F"/>
    <w:rsid w:val="003464F3"/>
    <w:rsid w:val="00347BE8"/>
    <w:rsid w:val="00350CE8"/>
    <w:rsid w:val="00354152"/>
    <w:rsid w:val="00356573"/>
    <w:rsid w:val="0036134F"/>
    <w:rsid w:val="00364C32"/>
    <w:rsid w:val="00372A7C"/>
    <w:rsid w:val="00376E36"/>
    <w:rsid w:val="00382BAF"/>
    <w:rsid w:val="00387CAB"/>
    <w:rsid w:val="00390D04"/>
    <w:rsid w:val="003A226C"/>
    <w:rsid w:val="003A2E3D"/>
    <w:rsid w:val="003B18FB"/>
    <w:rsid w:val="003C252C"/>
    <w:rsid w:val="003D1B7A"/>
    <w:rsid w:val="003E036D"/>
    <w:rsid w:val="003E20C3"/>
    <w:rsid w:val="003E3051"/>
    <w:rsid w:val="003F2783"/>
    <w:rsid w:val="003F78C8"/>
    <w:rsid w:val="0040157E"/>
    <w:rsid w:val="004015ED"/>
    <w:rsid w:val="00413F2D"/>
    <w:rsid w:val="004169E5"/>
    <w:rsid w:val="00416B95"/>
    <w:rsid w:val="00421986"/>
    <w:rsid w:val="004224F7"/>
    <w:rsid w:val="0043431C"/>
    <w:rsid w:val="0044656D"/>
    <w:rsid w:val="00447594"/>
    <w:rsid w:val="00454983"/>
    <w:rsid w:val="004558B6"/>
    <w:rsid w:val="004573EF"/>
    <w:rsid w:val="0046037B"/>
    <w:rsid w:val="004613C7"/>
    <w:rsid w:val="00464546"/>
    <w:rsid w:val="004668CD"/>
    <w:rsid w:val="004739FC"/>
    <w:rsid w:val="0049089B"/>
    <w:rsid w:val="004A273C"/>
    <w:rsid w:val="004A5B5C"/>
    <w:rsid w:val="004A798E"/>
    <w:rsid w:val="004D1DE0"/>
    <w:rsid w:val="004D5E79"/>
    <w:rsid w:val="004E1694"/>
    <w:rsid w:val="004E3811"/>
    <w:rsid w:val="004F304E"/>
    <w:rsid w:val="00501507"/>
    <w:rsid w:val="0050202C"/>
    <w:rsid w:val="005023B4"/>
    <w:rsid w:val="00512C9A"/>
    <w:rsid w:val="00515A81"/>
    <w:rsid w:val="00517A90"/>
    <w:rsid w:val="005237B5"/>
    <w:rsid w:val="0052538B"/>
    <w:rsid w:val="0053170F"/>
    <w:rsid w:val="005318C3"/>
    <w:rsid w:val="00534F5D"/>
    <w:rsid w:val="00543710"/>
    <w:rsid w:val="00543C64"/>
    <w:rsid w:val="005531C2"/>
    <w:rsid w:val="00553684"/>
    <w:rsid w:val="005600EB"/>
    <w:rsid w:val="0056299A"/>
    <w:rsid w:val="0056369F"/>
    <w:rsid w:val="0056532B"/>
    <w:rsid w:val="00571DB0"/>
    <w:rsid w:val="005768BF"/>
    <w:rsid w:val="00576FB4"/>
    <w:rsid w:val="00577618"/>
    <w:rsid w:val="00586C07"/>
    <w:rsid w:val="00587E2B"/>
    <w:rsid w:val="005925FE"/>
    <w:rsid w:val="005A2156"/>
    <w:rsid w:val="005A283D"/>
    <w:rsid w:val="005A674C"/>
    <w:rsid w:val="005B2254"/>
    <w:rsid w:val="005B2BA6"/>
    <w:rsid w:val="005B36D5"/>
    <w:rsid w:val="005B4D07"/>
    <w:rsid w:val="005B6FFB"/>
    <w:rsid w:val="005B716F"/>
    <w:rsid w:val="005C7FF9"/>
    <w:rsid w:val="005D6252"/>
    <w:rsid w:val="005E00EB"/>
    <w:rsid w:val="005E4F69"/>
    <w:rsid w:val="005E5846"/>
    <w:rsid w:val="005E5B57"/>
    <w:rsid w:val="005F11A6"/>
    <w:rsid w:val="005F33E4"/>
    <w:rsid w:val="005F52A7"/>
    <w:rsid w:val="0060017A"/>
    <w:rsid w:val="006117BD"/>
    <w:rsid w:val="0061377B"/>
    <w:rsid w:val="0061503B"/>
    <w:rsid w:val="00617BE2"/>
    <w:rsid w:val="0062389B"/>
    <w:rsid w:val="00631C26"/>
    <w:rsid w:val="00632A5E"/>
    <w:rsid w:val="006341AC"/>
    <w:rsid w:val="00640EC4"/>
    <w:rsid w:val="00644101"/>
    <w:rsid w:val="00656B89"/>
    <w:rsid w:val="00666491"/>
    <w:rsid w:val="0068401D"/>
    <w:rsid w:val="006859B4"/>
    <w:rsid w:val="00692909"/>
    <w:rsid w:val="006A1AEF"/>
    <w:rsid w:val="006A6559"/>
    <w:rsid w:val="006A77A2"/>
    <w:rsid w:val="006B1059"/>
    <w:rsid w:val="006B341B"/>
    <w:rsid w:val="006B3576"/>
    <w:rsid w:val="006B7C0C"/>
    <w:rsid w:val="006C5C75"/>
    <w:rsid w:val="006F00D3"/>
    <w:rsid w:val="006F2AEA"/>
    <w:rsid w:val="006F662E"/>
    <w:rsid w:val="007006B6"/>
    <w:rsid w:val="00700E1F"/>
    <w:rsid w:val="007043B1"/>
    <w:rsid w:val="00704654"/>
    <w:rsid w:val="007047D7"/>
    <w:rsid w:val="00705A5C"/>
    <w:rsid w:val="007107DC"/>
    <w:rsid w:val="00712F58"/>
    <w:rsid w:val="007159C5"/>
    <w:rsid w:val="00716190"/>
    <w:rsid w:val="00722026"/>
    <w:rsid w:val="0072505C"/>
    <w:rsid w:val="00726B7F"/>
    <w:rsid w:val="0072781F"/>
    <w:rsid w:val="0073066A"/>
    <w:rsid w:val="007314ED"/>
    <w:rsid w:val="00731926"/>
    <w:rsid w:val="00732721"/>
    <w:rsid w:val="00733535"/>
    <w:rsid w:val="007336DA"/>
    <w:rsid w:val="00737BF5"/>
    <w:rsid w:val="00740EC7"/>
    <w:rsid w:val="00744A5D"/>
    <w:rsid w:val="00755469"/>
    <w:rsid w:val="00763523"/>
    <w:rsid w:val="0076405E"/>
    <w:rsid w:val="00770D5B"/>
    <w:rsid w:val="00772002"/>
    <w:rsid w:val="007736EF"/>
    <w:rsid w:val="00777104"/>
    <w:rsid w:val="007776CD"/>
    <w:rsid w:val="00780D31"/>
    <w:rsid w:val="00791BCF"/>
    <w:rsid w:val="00792F0C"/>
    <w:rsid w:val="007937AB"/>
    <w:rsid w:val="007A0A90"/>
    <w:rsid w:val="007A1E67"/>
    <w:rsid w:val="007A4E5A"/>
    <w:rsid w:val="007B2C39"/>
    <w:rsid w:val="007B32CA"/>
    <w:rsid w:val="007B5392"/>
    <w:rsid w:val="007B6D82"/>
    <w:rsid w:val="007C30CB"/>
    <w:rsid w:val="007D1728"/>
    <w:rsid w:val="007D2F28"/>
    <w:rsid w:val="007D4595"/>
    <w:rsid w:val="007E1557"/>
    <w:rsid w:val="007E168D"/>
    <w:rsid w:val="007E39CF"/>
    <w:rsid w:val="007E3EC0"/>
    <w:rsid w:val="007F2D3B"/>
    <w:rsid w:val="007F64DA"/>
    <w:rsid w:val="00806BF8"/>
    <w:rsid w:val="008113D3"/>
    <w:rsid w:val="008120FF"/>
    <w:rsid w:val="0081405A"/>
    <w:rsid w:val="00821B24"/>
    <w:rsid w:val="00822912"/>
    <w:rsid w:val="008244F0"/>
    <w:rsid w:val="00826512"/>
    <w:rsid w:val="008304B0"/>
    <w:rsid w:val="008312FB"/>
    <w:rsid w:val="00834B3A"/>
    <w:rsid w:val="00844244"/>
    <w:rsid w:val="0084535D"/>
    <w:rsid w:val="0084686B"/>
    <w:rsid w:val="00846D96"/>
    <w:rsid w:val="0084778B"/>
    <w:rsid w:val="00865295"/>
    <w:rsid w:val="008724D7"/>
    <w:rsid w:val="00883F0C"/>
    <w:rsid w:val="00884AED"/>
    <w:rsid w:val="00886C66"/>
    <w:rsid w:val="0089427B"/>
    <w:rsid w:val="0089739E"/>
    <w:rsid w:val="008A3089"/>
    <w:rsid w:val="008C316F"/>
    <w:rsid w:val="008C7A0C"/>
    <w:rsid w:val="008D01AC"/>
    <w:rsid w:val="008D51D5"/>
    <w:rsid w:val="008D58D6"/>
    <w:rsid w:val="008D6077"/>
    <w:rsid w:val="008E7D82"/>
    <w:rsid w:val="008F44CC"/>
    <w:rsid w:val="0091008A"/>
    <w:rsid w:val="00913832"/>
    <w:rsid w:val="00913EE3"/>
    <w:rsid w:val="00915E06"/>
    <w:rsid w:val="00931F62"/>
    <w:rsid w:val="00936909"/>
    <w:rsid w:val="0095005E"/>
    <w:rsid w:val="00951E1E"/>
    <w:rsid w:val="00953910"/>
    <w:rsid w:val="00957F3A"/>
    <w:rsid w:val="0096538F"/>
    <w:rsid w:val="00970D6F"/>
    <w:rsid w:val="00975548"/>
    <w:rsid w:val="00980691"/>
    <w:rsid w:val="00982583"/>
    <w:rsid w:val="00983073"/>
    <w:rsid w:val="0099020F"/>
    <w:rsid w:val="0099772F"/>
    <w:rsid w:val="00997A2F"/>
    <w:rsid w:val="009A01E7"/>
    <w:rsid w:val="009A0C1F"/>
    <w:rsid w:val="009A4E89"/>
    <w:rsid w:val="009B1ACC"/>
    <w:rsid w:val="009B3173"/>
    <w:rsid w:val="009C2ECD"/>
    <w:rsid w:val="009C6BF7"/>
    <w:rsid w:val="009D3D92"/>
    <w:rsid w:val="009D407B"/>
    <w:rsid w:val="009D4999"/>
    <w:rsid w:val="009E081E"/>
    <w:rsid w:val="009E0FF3"/>
    <w:rsid w:val="009E47EF"/>
    <w:rsid w:val="009E5820"/>
    <w:rsid w:val="009F283A"/>
    <w:rsid w:val="009F4011"/>
    <w:rsid w:val="009F6CFF"/>
    <w:rsid w:val="00A0720D"/>
    <w:rsid w:val="00A123BA"/>
    <w:rsid w:val="00A16DBC"/>
    <w:rsid w:val="00A2438E"/>
    <w:rsid w:val="00A24D04"/>
    <w:rsid w:val="00A25235"/>
    <w:rsid w:val="00A269CD"/>
    <w:rsid w:val="00A35DFB"/>
    <w:rsid w:val="00A37FCA"/>
    <w:rsid w:val="00A453A1"/>
    <w:rsid w:val="00A45981"/>
    <w:rsid w:val="00A537EA"/>
    <w:rsid w:val="00A54603"/>
    <w:rsid w:val="00A547BD"/>
    <w:rsid w:val="00A54F32"/>
    <w:rsid w:val="00A6081D"/>
    <w:rsid w:val="00A663DD"/>
    <w:rsid w:val="00A71C2C"/>
    <w:rsid w:val="00A7438B"/>
    <w:rsid w:val="00A8601D"/>
    <w:rsid w:val="00A90AB4"/>
    <w:rsid w:val="00A95820"/>
    <w:rsid w:val="00AA4156"/>
    <w:rsid w:val="00AA5879"/>
    <w:rsid w:val="00AA5F02"/>
    <w:rsid w:val="00AD57A8"/>
    <w:rsid w:val="00AE02CF"/>
    <w:rsid w:val="00AE2EA1"/>
    <w:rsid w:val="00AE5AA1"/>
    <w:rsid w:val="00AE7D27"/>
    <w:rsid w:val="00B0546D"/>
    <w:rsid w:val="00B06693"/>
    <w:rsid w:val="00B06C5C"/>
    <w:rsid w:val="00B16883"/>
    <w:rsid w:val="00B228F3"/>
    <w:rsid w:val="00B23DF6"/>
    <w:rsid w:val="00B27B09"/>
    <w:rsid w:val="00B27DCC"/>
    <w:rsid w:val="00B27F90"/>
    <w:rsid w:val="00B326D1"/>
    <w:rsid w:val="00B33D56"/>
    <w:rsid w:val="00B36E8C"/>
    <w:rsid w:val="00B37374"/>
    <w:rsid w:val="00B40FC6"/>
    <w:rsid w:val="00B43D56"/>
    <w:rsid w:val="00B4522E"/>
    <w:rsid w:val="00B50E1A"/>
    <w:rsid w:val="00B53E6C"/>
    <w:rsid w:val="00B55D09"/>
    <w:rsid w:val="00B625BF"/>
    <w:rsid w:val="00B67281"/>
    <w:rsid w:val="00B81495"/>
    <w:rsid w:val="00B85380"/>
    <w:rsid w:val="00B86E28"/>
    <w:rsid w:val="00B96FB3"/>
    <w:rsid w:val="00BA3644"/>
    <w:rsid w:val="00BA6982"/>
    <w:rsid w:val="00BB1E1F"/>
    <w:rsid w:val="00BB2714"/>
    <w:rsid w:val="00BB2D56"/>
    <w:rsid w:val="00BC0DE4"/>
    <w:rsid w:val="00BC22DC"/>
    <w:rsid w:val="00BC4E14"/>
    <w:rsid w:val="00BC7E07"/>
    <w:rsid w:val="00BD0DDB"/>
    <w:rsid w:val="00BD5375"/>
    <w:rsid w:val="00BE13FD"/>
    <w:rsid w:val="00BE3105"/>
    <w:rsid w:val="00BE4F36"/>
    <w:rsid w:val="00BE5161"/>
    <w:rsid w:val="00BF25CF"/>
    <w:rsid w:val="00C006AE"/>
    <w:rsid w:val="00C015AA"/>
    <w:rsid w:val="00C02C51"/>
    <w:rsid w:val="00C02D56"/>
    <w:rsid w:val="00C039D8"/>
    <w:rsid w:val="00C05678"/>
    <w:rsid w:val="00C0780A"/>
    <w:rsid w:val="00C125AE"/>
    <w:rsid w:val="00C219C9"/>
    <w:rsid w:val="00C230E1"/>
    <w:rsid w:val="00C270A7"/>
    <w:rsid w:val="00C314DC"/>
    <w:rsid w:val="00C33844"/>
    <w:rsid w:val="00C54B84"/>
    <w:rsid w:val="00C55F54"/>
    <w:rsid w:val="00C56DD3"/>
    <w:rsid w:val="00C666ED"/>
    <w:rsid w:val="00C70C5E"/>
    <w:rsid w:val="00C73151"/>
    <w:rsid w:val="00C73387"/>
    <w:rsid w:val="00C75F41"/>
    <w:rsid w:val="00C76A7E"/>
    <w:rsid w:val="00C87FD6"/>
    <w:rsid w:val="00C90D44"/>
    <w:rsid w:val="00C93697"/>
    <w:rsid w:val="00CA7402"/>
    <w:rsid w:val="00CB2E3C"/>
    <w:rsid w:val="00CB42E5"/>
    <w:rsid w:val="00CC5391"/>
    <w:rsid w:val="00CD01EE"/>
    <w:rsid w:val="00CE0715"/>
    <w:rsid w:val="00CF2032"/>
    <w:rsid w:val="00CF2955"/>
    <w:rsid w:val="00D014F3"/>
    <w:rsid w:val="00D03F32"/>
    <w:rsid w:val="00D072B6"/>
    <w:rsid w:val="00D120F1"/>
    <w:rsid w:val="00D12312"/>
    <w:rsid w:val="00D17C08"/>
    <w:rsid w:val="00D273F6"/>
    <w:rsid w:val="00D43174"/>
    <w:rsid w:val="00D44BE7"/>
    <w:rsid w:val="00D55EFD"/>
    <w:rsid w:val="00D56109"/>
    <w:rsid w:val="00D577BF"/>
    <w:rsid w:val="00D57D1D"/>
    <w:rsid w:val="00D60D66"/>
    <w:rsid w:val="00D6231B"/>
    <w:rsid w:val="00D629AB"/>
    <w:rsid w:val="00D76DBC"/>
    <w:rsid w:val="00D927AC"/>
    <w:rsid w:val="00D93BD2"/>
    <w:rsid w:val="00D9513F"/>
    <w:rsid w:val="00D961DA"/>
    <w:rsid w:val="00DA10CE"/>
    <w:rsid w:val="00DA6AA0"/>
    <w:rsid w:val="00DB7158"/>
    <w:rsid w:val="00DE1246"/>
    <w:rsid w:val="00DE7F80"/>
    <w:rsid w:val="00DF6D9B"/>
    <w:rsid w:val="00E03CDC"/>
    <w:rsid w:val="00E06B05"/>
    <w:rsid w:val="00E12633"/>
    <w:rsid w:val="00E12747"/>
    <w:rsid w:val="00E14DE2"/>
    <w:rsid w:val="00E1508C"/>
    <w:rsid w:val="00E25648"/>
    <w:rsid w:val="00E27FE8"/>
    <w:rsid w:val="00E318A9"/>
    <w:rsid w:val="00E40025"/>
    <w:rsid w:val="00E45C62"/>
    <w:rsid w:val="00E51FA5"/>
    <w:rsid w:val="00E56D80"/>
    <w:rsid w:val="00E57E5A"/>
    <w:rsid w:val="00E60BE1"/>
    <w:rsid w:val="00E61CF8"/>
    <w:rsid w:val="00E62DF0"/>
    <w:rsid w:val="00E70377"/>
    <w:rsid w:val="00E70D6F"/>
    <w:rsid w:val="00E71773"/>
    <w:rsid w:val="00E72AD8"/>
    <w:rsid w:val="00E801B2"/>
    <w:rsid w:val="00E81690"/>
    <w:rsid w:val="00E93D2D"/>
    <w:rsid w:val="00E967C9"/>
    <w:rsid w:val="00E97810"/>
    <w:rsid w:val="00EA0BDD"/>
    <w:rsid w:val="00EA1FF6"/>
    <w:rsid w:val="00EA6906"/>
    <w:rsid w:val="00EA7CE0"/>
    <w:rsid w:val="00EB50D8"/>
    <w:rsid w:val="00EB662D"/>
    <w:rsid w:val="00EC350F"/>
    <w:rsid w:val="00EC4D87"/>
    <w:rsid w:val="00EC724F"/>
    <w:rsid w:val="00EC786E"/>
    <w:rsid w:val="00EE4404"/>
    <w:rsid w:val="00F03420"/>
    <w:rsid w:val="00F068D5"/>
    <w:rsid w:val="00F104D8"/>
    <w:rsid w:val="00F11DF2"/>
    <w:rsid w:val="00F126F3"/>
    <w:rsid w:val="00F14739"/>
    <w:rsid w:val="00F21750"/>
    <w:rsid w:val="00F24829"/>
    <w:rsid w:val="00F26642"/>
    <w:rsid w:val="00F34D43"/>
    <w:rsid w:val="00F35A74"/>
    <w:rsid w:val="00F42156"/>
    <w:rsid w:val="00F45C33"/>
    <w:rsid w:val="00F46F8F"/>
    <w:rsid w:val="00F51AB4"/>
    <w:rsid w:val="00F52C84"/>
    <w:rsid w:val="00F53F03"/>
    <w:rsid w:val="00F541D5"/>
    <w:rsid w:val="00F55252"/>
    <w:rsid w:val="00F57879"/>
    <w:rsid w:val="00F62318"/>
    <w:rsid w:val="00F70666"/>
    <w:rsid w:val="00F70EBE"/>
    <w:rsid w:val="00F7675F"/>
    <w:rsid w:val="00F84E2C"/>
    <w:rsid w:val="00F92583"/>
    <w:rsid w:val="00F9301F"/>
    <w:rsid w:val="00F947B6"/>
    <w:rsid w:val="00FA26EB"/>
    <w:rsid w:val="00FA4CDE"/>
    <w:rsid w:val="00FB07D0"/>
    <w:rsid w:val="00FB373C"/>
    <w:rsid w:val="00FC340B"/>
    <w:rsid w:val="00FC4372"/>
    <w:rsid w:val="00FD0717"/>
    <w:rsid w:val="00FE1E3A"/>
    <w:rsid w:val="00FE78B7"/>
    <w:rsid w:val="00FE79E1"/>
    <w:rsid w:val="00FE7DE8"/>
    <w:rsid w:val="00FF03FA"/>
    <w:rsid w:val="00FF0480"/>
    <w:rsid w:val="00FF2608"/>
    <w:rsid w:val="00FF4762"/>
    <w:rsid w:val="00FF7AE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0BDB"/>
  </w:style>
  <w:style w:type="paragraph" w:styleId="Heading4">
    <w:name w:val="heading 4"/>
    <w:basedOn w:val="Normal"/>
    <w:link w:val="Heading4Char"/>
    <w:uiPriority w:val="9"/>
    <w:qFormat/>
    <w:rsid w:val="003F78C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D57A8"/>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qFormat/>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Strong">
    <w:name w:val="Strong"/>
    <w:basedOn w:val="DefaultParagraphFont"/>
    <w:uiPriority w:val="22"/>
    <w:qFormat/>
    <w:rsid w:val="00806BF8"/>
    <w:rPr>
      <w:b/>
      <w:bCs/>
    </w:rPr>
  </w:style>
  <w:style w:type="character" w:customStyle="1" w:styleId="Heading4Char">
    <w:name w:val="Heading 4 Char"/>
    <w:basedOn w:val="DefaultParagraphFont"/>
    <w:link w:val="Heading4"/>
    <w:uiPriority w:val="9"/>
    <w:rsid w:val="003F78C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3405">
      <w:bodyDiv w:val="1"/>
      <w:marLeft w:val="0"/>
      <w:marRight w:val="0"/>
      <w:marTop w:val="0"/>
      <w:marBottom w:val="0"/>
      <w:divBdr>
        <w:top w:val="none" w:sz="0" w:space="0" w:color="auto"/>
        <w:left w:val="none" w:sz="0" w:space="0" w:color="auto"/>
        <w:bottom w:val="none" w:sz="0" w:space="0" w:color="auto"/>
        <w:right w:val="none" w:sz="0" w:space="0" w:color="auto"/>
      </w:divBdr>
    </w:div>
    <w:div w:id="264194096">
      <w:bodyDiv w:val="1"/>
      <w:marLeft w:val="0"/>
      <w:marRight w:val="0"/>
      <w:marTop w:val="0"/>
      <w:marBottom w:val="0"/>
      <w:divBdr>
        <w:top w:val="none" w:sz="0" w:space="0" w:color="auto"/>
        <w:left w:val="none" w:sz="0" w:space="0" w:color="auto"/>
        <w:bottom w:val="none" w:sz="0" w:space="0" w:color="auto"/>
        <w:right w:val="none" w:sz="0" w:space="0" w:color="auto"/>
      </w:divBdr>
    </w:div>
    <w:div w:id="269119948">
      <w:bodyDiv w:val="1"/>
      <w:marLeft w:val="0"/>
      <w:marRight w:val="0"/>
      <w:marTop w:val="0"/>
      <w:marBottom w:val="0"/>
      <w:divBdr>
        <w:top w:val="none" w:sz="0" w:space="0" w:color="auto"/>
        <w:left w:val="none" w:sz="0" w:space="0" w:color="auto"/>
        <w:bottom w:val="none" w:sz="0" w:space="0" w:color="auto"/>
        <w:right w:val="none" w:sz="0" w:space="0" w:color="auto"/>
      </w:divBdr>
    </w:div>
    <w:div w:id="312949392">
      <w:bodyDiv w:val="1"/>
      <w:marLeft w:val="0"/>
      <w:marRight w:val="0"/>
      <w:marTop w:val="0"/>
      <w:marBottom w:val="0"/>
      <w:divBdr>
        <w:top w:val="none" w:sz="0" w:space="0" w:color="auto"/>
        <w:left w:val="none" w:sz="0" w:space="0" w:color="auto"/>
        <w:bottom w:val="none" w:sz="0" w:space="0" w:color="auto"/>
        <w:right w:val="none" w:sz="0" w:space="0" w:color="auto"/>
      </w:divBdr>
    </w:div>
    <w:div w:id="388843907">
      <w:bodyDiv w:val="1"/>
      <w:marLeft w:val="0"/>
      <w:marRight w:val="0"/>
      <w:marTop w:val="0"/>
      <w:marBottom w:val="0"/>
      <w:divBdr>
        <w:top w:val="none" w:sz="0" w:space="0" w:color="auto"/>
        <w:left w:val="none" w:sz="0" w:space="0" w:color="auto"/>
        <w:bottom w:val="none" w:sz="0" w:space="0" w:color="auto"/>
        <w:right w:val="none" w:sz="0" w:space="0" w:color="auto"/>
      </w:divBdr>
    </w:div>
    <w:div w:id="521436766">
      <w:bodyDiv w:val="1"/>
      <w:marLeft w:val="0"/>
      <w:marRight w:val="0"/>
      <w:marTop w:val="0"/>
      <w:marBottom w:val="0"/>
      <w:divBdr>
        <w:top w:val="none" w:sz="0" w:space="0" w:color="auto"/>
        <w:left w:val="none" w:sz="0" w:space="0" w:color="auto"/>
        <w:bottom w:val="none" w:sz="0" w:space="0" w:color="auto"/>
        <w:right w:val="none" w:sz="0" w:space="0" w:color="auto"/>
      </w:divBdr>
    </w:div>
    <w:div w:id="528494871">
      <w:bodyDiv w:val="1"/>
      <w:marLeft w:val="0"/>
      <w:marRight w:val="0"/>
      <w:marTop w:val="0"/>
      <w:marBottom w:val="0"/>
      <w:divBdr>
        <w:top w:val="none" w:sz="0" w:space="0" w:color="auto"/>
        <w:left w:val="none" w:sz="0" w:space="0" w:color="auto"/>
        <w:bottom w:val="none" w:sz="0" w:space="0" w:color="auto"/>
        <w:right w:val="none" w:sz="0" w:space="0" w:color="auto"/>
      </w:divBdr>
    </w:div>
    <w:div w:id="606624252">
      <w:bodyDiv w:val="1"/>
      <w:marLeft w:val="0"/>
      <w:marRight w:val="0"/>
      <w:marTop w:val="0"/>
      <w:marBottom w:val="0"/>
      <w:divBdr>
        <w:top w:val="none" w:sz="0" w:space="0" w:color="auto"/>
        <w:left w:val="none" w:sz="0" w:space="0" w:color="auto"/>
        <w:bottom w:val="none" w:sz="0" w:space="0" w:color="auto"/>
        <w:right w:val="none" w:sz="0" w:space="0" w:color="auto"/>
      </w:divBdr>
    </w:div>
    <w:div w:id="904995744">
      <w:bodyDiv w:val="1"/>
      <w:marLeft w:val="0"/>
      <w:marRight w:val="0"/>
      <w:marTop w:val="0"/>
      <w:marBottom w:val="0"/>
      <w:divBdr>
        <w:top w:val="none" w:sz="0" w:space="0" w:color="auto"/>
        <w:left w:val="none" w:sz="0" w:space="0" w:color="auto"/>
        <w:bottom w:val="none" w:sz="0" w:space="0" w:color="auto"/>
        <w:right w:val="none" w:sz="0" w:space="0" w:color="auto"/>
      </w:divBdr>
    </w:div>
    <w:div w:id="1021248305">
      <w:bodyDiv w:val="1"/>
      <w:marLeft w:val="0"/>
      <w:marRight w:val="0"/>
      <w:marTop w:val="0"/>
      <w:marBottom w:val="0"/>
      <w:divBdr>
        <w:top w:val="none" w:sz="0" w:space="0" w:color="auto"/>
        <w:left w:val="none" w:sz="0" w:space="0" w:color="auto"/>
        <w:bottom w:val="none" w:sz="0" w:space="0" w:color="auto"/>
        <w:right w:val="none" w:sz="0" w:space="0" w:color="auto"/>
      </w:divBdr>
    </w:div>
    <w:div w:id="1089236932">
      <w:bodyDiv w:val="1"/>
      <w:marLeft w:val="0"/>
      <w:marRight w:val="0"/>
      <w:marTop w:val="0"/>
      <w:marBottom w:val="0"/>
      <w:divBdr>
        <w:top w:val="none" w:sz="0" w:space="0" w:color="auto"/>
        <w:left w:val="none" w:sz="0" w:space="0" w:color="auto"/>
        <w:bottom w:val="none" w:sz="0" w:space="0" w:color="auto"/>
        <w:right w:val="none" w:sz="0" w:space="0" w:color="auto"/>
      </w:divBdr>
    </w:div>
    <w:div w:id="1266618364">
      <w:bodyDiv w:val="1"/>
      <w:marLeft w:val="0"/>
      <w:marRight w:val="0"/>
      <w:marTop w:val="0"/>
      <w:marBottom w:val="0"/>
      <w:divBdr>
        <w:top w:val="none" w:sz="0" w:space="0" w:color="auto"/>
        <w:left w:val="none" w:sz="0" w:space="0" w:color="auto"/>
        <w:bottom w:val="none" w:sz="0" w:space="0" w:color="auto"/>
        <w:right w:val="none" w:sz="0" w:space="0" w:color="auto"/>
      </w:divBdr>
    </w:div>
    <w:div w:id="1278482906">
      <w:bodyDiv w:val="1"/>
      <w:marLeft w:val="0"/>
      <w:marRight w:val="0"/>
      <w:marTop w:val="0"/>
      <w:marBottom w:val="0"/>
      <w:divBdr>
        <w:top w:val="none" w:sz="0" w:space="0" w:color="auto"/>
        <w:left w:val="none" w:sz="0" w:space="0" w:color="auto"/>
        <w:bottom w:val="none" w:sz="0" w:space="0" w:color="auto"/>
        <w:right w:val="none" w:sz="0" w:space="0" w:color="auto"/>
      </w:divBdr>
    </w:div>
    <w:div w:id="1369378892">
      <w:bodyDiv w:val="1"/>
      <w:marLeft w:val="0"/>
      <w:marRight w:val="0"/>
      <w:marTop w:val="0"/>
      <w:marBottom w:val="0"/>
      <w:divBdr>
        <w:top w:val="none" w:sz="0" w:space="0" w:color="auto"/>
        <w:left w:val="none" w:sz="0" w:space="0" w:color="auto"/>
        <w:bottom w:val="none" w:sz="0" w:space="0" w:color="auto"/>
        <w:right w:val="none" w:sz="0" w:space="0" w:color="auto"/>
      </w:divBdr>
    </w:div>
    <w:div w:id="1477799755">
      <w:bodyDiv w:val="1"/>
      <w:marLeft w:val="0"/>
      <w:marRight w:val="0"/>
      <w:marTop w:val="0"/>
      <w:marBottom w:val="0"/>
      <w:divBdr>
        <w:top w:val="none" w:sz="0" w:space="0" w:color="auto"/>
        <w:left w:val="none" w:sz="0" w:space="0" w:color="auto"/>
        <w:bottom w:val="none" w:sz="0" w:space="0" w:color="auto"/>
        <w:right w:val="none" w:sz="0" w:space="0" w:color="auto"/>
      </w:divBdr>
    </w:div>
    <w:div w:id="1523785316">
      <w:bodyDiv w:val="1"/>
      <w:marLeft w:val="0"/>
      <w:marRight w:val="0"/>
      <w:marTop w:val="0"/>
      <w:marBottom w:val="0"/>
      <w:divBdr>
        <w:top w:val="none" w:sz="0" w:space="0" w:color="auto"/>
        <w:left w:val="none" w:sz="0" w:space="0" w:color="auto"/>
        <w:bottom w:val="none" w:sz="0" w:space="0" w:color="auto"/>
        <w:right w:val="none" w:sz="0" w:space="0" w:color="auto"/>
      </w:divBdr>
    </w:div>
    <w:div w:id="1719474835">
      <w:bodyDiv w:val="1"/>
      <w:marLeft w:val="0"/>
      <w:marRight w:val="0"/>
      <w:marTop w:val="0"/>
      <w:marBottom w:val="0"/>
      <w:divBdr>
        <w:top w:val="none" w:sz="0" w:space="0" w:color="auto"/>
        <w:left w:val="none" w:sz="0" w:space="0" w:color="auto"/>
        <w:bottom w:val="none" w:sz="0" w:space="0" w:color="auto"/>
        <w:right w:val="none" w:sz="0" w:space="0" w:color="auto"/>
      </w:divBdr>
    </w:div>
    <w:div w:id="1725524443">
      <w:bodyDiv w:val="1"/>
      <w:marLeft w:val="0"/>
      <w:marRight w:val="0"/>
      <w:marTop w:val="0"/>
      <w:marBottom w:val="0"/>
      <w:divBdr>
        <w:top w:val="none" w:sz="0" w:space="0" w:color="auto"/>
        <w:left w:val="none" w:sz="0" w:space="0" w:color="auto"/>
        <w:bottom w:val="none" w:sz="0" w:space="0" w:color="auto"/>
        <w:right w:val="none" w:sz="0" w:space="0" w:color="auto"/>
      </w:divBdr>
    </w:div>
    <w:div w:id="1852989668">
      <w:bodyDiv w:val="1"/>
      <w:marLeft w:val="0"/>
      <w:marRight w:val="0"/>
      <w:marTop w:val="0"/>
      <w:marBottom w:val="0"/>
      <w:divBdr>
        <w:top w:val="none" w:sz="0" w:space="0" w:color="auto"/>
        <w:left w:val="none" w:sz="0" w:space="0" w:color="auto"/>
        <w:bottom w:val="none" w:sz="0" w:space="0" w:color="auto"/>
        <w:right w:val="none" w:sz="0" w:space="0" w:color="auto"/>
      </w:divBdr>
    </w:div>
    <w:div w:id="1931505769">
      <w:bodyDiv w:val="1"/>
      <w:marLeft w:val="0"/>
      <w:marRight w:val="0"/>
      <w:marTop w:val="0"/>
      <w:marBottom w:val="0"/>
      <w:divBdr>
        <w:top w:val="none" w:sz="0" w:space="0" w:color="auto"/>
        <w:left w:val="none" w:sz="0" w:space="0" w:color="auto"/>
        <w:bottom w:val="none" w:sz="0" w:space="0" w:color="auto"/>
        <w:right w:val="none" w:sz="0" w:space="0" w:color="auto"/>
      </w:divBdr>
    </w:div>
    <w:div w:id="1933120057">
      <w:bodyDiv w:val="1"/>
      <w:marLeft w:val="0"/>
      <w:marRight w:val="0"/>
      <w:marTop w:val="0"/>
      <w:marBottom w:val="0"/>
      <w:divBdr>
        <w:top w:val="none" w:sz="0" w:space="0" w:color="auto"/>
        <w:left w:val="none" w:sz="0" w:space="0" w:color="auto"/>
        <w:bottom w:val="none" w:sz="0" w:space="0" w:color="auto"/>
        <w:right w:val="none" w:sz="0" w:space="0" w:color="auto"/>
      </w:divBdr>
    </w:div>
    <w:div w:id="2137287541">
      <w:bodyDiv w:val="1"/>
      <w:marLeft w:val="0"/>
      <w:marRight w:val="0"/>
      <w:marTop w:val="0"/>
      <w:marBottom w:val="0"/>
      <w:divBdr>
        <w:top w:val="none" w:sz="0" w:space="0" w:color="auto"/>
        <w:left w:val="none" w:sz="0" w:space="0" w:color="auto"/>
        <w:bottom w:val="none" w:sz="0" w:space="0" w:color="auto"/>
        <w:right w:val="none" w:sz="0" w:space="0" w:color="auto"/>
      </w:divBdr>
    </w:div>
    <w:div w:id="214318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lianceforwaterefficiency.org/resources/topic/greywat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nationalgeographic.org/resource/freshwater-resources/" TargetMode="External"/><Relationship Id="rId5" Type="http://schemas.openxmlformats.org/officeDocument/2006/relationships/webSettings" Target="webSettings.xml"/><Relationship Id="rId10" Type="http://schemas.openxmlformats.org/officeDocument/2006/relationships/hyperlink" Target="https://www.epa.gov/environmental-topics/water-topics" TargetMode="External"/><Relationship Id="rId4" Type="http://schemas.openxmlformats.org/officeDocument/2006/relationships/settings" Target="settings.xml"/><Relationship Id="rId9" Type="http://schemas.openxmlformats.org/officeDocument/2006/relationships/hyperlink" Target="https://www.usgs.gov/special-topics/water-science-school/science/groundwat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636</Words>
  <Characters>3575</Characters>
  <Application>Microsoft Office Word</Application>
  <DocSecurity>0</DocSecurity>
  <Lines>58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dcterms:created xsi:type="dcterms:W3CDTF">2025-07-25T14:02:00Z</dcterms:created>
  <dcterms:modified xsi:type="dcterms:W3CDTF">2025-07-25T14:04:00Z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2d9497be-9549-4292-8b30-37fce87a0681</vt:lpwstr>
  </property>
</Properties>
</file>