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2A5B5" w14:textId="77777777" w:rsidR="008677D6" w:rsidRDefault="008677D6" w:rsidP="008677D6">
      <w:pPr>
        <w:pStyle w:val="Title"/>
      </w:pPr>
      <w:r>
        <w:t>Parliamentary Law Career and Leadership Challenge</w:t>
      </w:r>
    </w:p>
    <w:p w14:paraId="3D00A48C" w14:textId="5061DBFC" w:rsidR="008677D6" w:rsidRDefault="008677D6" w:rsidP="008677D6">
      <w:pPr>
        <w:pStyle w:val="Heading3"/>
      </w:pPr>
      <w:r>
        <w:t>Critical Thinking</w:t>
      </w:r>
    </w:p>
    <w:p w14:paraId="5CB55C2F" w14:textId="77777777" w:rsidR="008677D6" w:rsidRPr="005C6D37" w:rsidRDefault="008677D6" w:rsidP="008677D6">
      <w:r>
        <w:t>Instructions:  Select the best answer.</w:t>
      </w:r>
    </w:p>
    <w:p w14:paraId="2430CD28" w14:textId="77777777" w:rsidR="008677D6" w:rsidRDefault="008677D6" w:rsidP="008677D6">
      <w:r w:rsidRPr="00F379D0">
        <w:rPr>
          <w:i/>
          <w:iCs/>
          <w:u w:val="single"/>
        </w:rPr>
        <w:t>Scenario 1:</w:t>
      </w:r>
      <w:r>
        <w:t xml:space="preserve"> </w:t>
      </w:r>
    </w:p>
    <w:p w14:paraId="68665661" w14:textId="7F3B6223" w:rsidR="008677D6" w:rsidRDefault="008677D6" w:rsidP="008677D6">
      <w:r>
        <w:t>In a chapter meeting, there were 30 members present as well as two alumni members and the chapter advisor. After some heated debate on the motion to host a school dance, Member A moved to limit and stop debate after two minutes. The chair called for a voice vote and after calling for the affirmative vote and the negative vote declared the motion had passed.</w:t>
      </w:r>
    </w:p>
    <w:p w14:paraId="390CBD7A" w14:textId="77777777" w:rsidR="008677D6" w:rsidRDefault="008677D6" w:rsidP="008677D6">
      <w:pPr>
        <w:pStyle w:val="ExamQuestion"/>
      </w:pPr>
      <w:r>
        <w:t>Which of the following references from RONR 11</w:t>
      </w:r>
      <w:r w:rsidRPr="00D046F2">
        <w:rPr>
          <w:vertAlign w:val="superscript"/>
        </w:rPr>
        <w:t>th</w:t>
      </w:r>
      <w:r>
        <w:t xml:space="preserve"> Edition would suggest that the chair was incorrect in calling for a voice vote?</w:t>
      </w:r>
    </w:p>
    <w:p w14:paraId="38CDD3ED" w14:textId="77777777" w:rsidR="008677D6" w:rsidRPr="008677D6" w:rsidRDefault="008677D6" w:rsidP="008677D6">
      <w:pPr>
        <w:pStyle w:val="ExamAnswer"/>
      </w:pPr>
      <w:r w:rsidRPr="008677D6">
        <w:t>RONR 11</w:t>
      </w:r>
      <w:r w:rsidRPr="008677D6">
        <w:rPr>
          <w:vertAlign w:val="superscript"/>
        </w:rPr>
        <w:t>th</w:t>
      </w:r>
      <w:r w:rsidRPr="008677D6">
        <w:t xml:space="preserve"> Edition, p. 193, lines 5-8</w:t>
      </w:r>
    </w:p>
    <w:p w14:paraId="4B48066F" w14:textId="77777777" w:rsidR="008677D6" w:rsidRPr="008677D6" w:rsidRDefault="008677D6" w:rsidP="008677D6">
      <w:pPr>
        <w:pStyle w:val="ExamAnswer"/>
      </w:pPr>
      <w:r w:rsidRPr="008677D6">
        <w:t>RONR 11</w:t>
      </w:r>
      <w:r w:rsidRPr="008677D6">
        <w:rPr>
          <w:vertAlign w:val="superscript"/>
        </w:rPr>
        <w:t>th</w:t>
      </w:r>
      <w:r w:rsidRPr="008677D6">
        <w:t xml:space="preserve"> Edition, p. 46, lines 14-20</w:t>
      </w:r>
    </w:p>
    <w:p w14:paraId="252BBA46" w14:textId="77777777" w:rsidR="008677D6" w:rsidRPr="008677D6" w:rsidRDefault="008677D6" w:rsidP="008677D6">
      <w:pPr>
        <w:pStyle w:val="ExamAnswer"/>
      </w:pPr>
      <w:r w:rsidRPr="008677D6">
        <w:t>RONR 11</w:t>
      </w:r>
      <w:r w:rsidRPr="008677D6">
        <w:rPr>
          <w:vertAlign w:val="superscript"/>
        </w:rPr>
        <w:t>th</w:t>
      </w:r>
      <w:r w:rsidRPr="008677D6">
        <w:t xml:space="preserve"> Edition, p. 390, lines 30-35</w:t>
      </w:r>
    </w:p>
    <w:p w14:paraId="1995E321" w14:textId="77777777" w:rsidR="008677D6" w:rsidRPr="008677D6" w:rsidRDefault="008677D6" w:rsidP="008677D6">
      <w:pPr>
        <w:pStyle w:val="ExamAnswer"/>
      </w:pPr>
      <w:r w:rsidRPr="008677D6">
        <w:t>Both A and B</w:t>
      </w:r>
    </w:p>
    <w:p w14:paraId="26371858" w14:textId="77777777" w:rsidR="008677D6" w:rsidRDefault="008677D6" w:rsidP="008677D6">
      <w:pPr>
        <w:pStyle w:val="ExamQuestion"/>
      </w:pPr>
      <w:r>
        <w:t>Can Member A move to limit debate to close after two minutes? Which of the following references from RONR 11</w:t>
      </w:r>
      <w:r w:rsidRPr="00D046F2">
        <w:rPr>
          <w:vertAlign w:val="superscript"/>
        </w:rPr>
        <w:t>th</w:t>
      </w:r>
      <w:r>
        <w:t xml:space="preserve"> Edition would best support that the Member A was correct in making the motion?</w:t>
      </w:r>
    </w:p>
    <w:p w14:paraId="2AADBA04" w14:textId="77777777" w:rsidR="008677D6" w:rsidRPr="008677D6" w:rsidRDefault="008677D6" w:rsidP="00256C14">
      <w:pPr>
        <w:pStyle w:val="ExamAnswer"/>
        <w:numPr>
          <w:ilvl w:val="0"/>
          <w:numId w:val="8"/>
        </w:numPr>
      </w:pPr>
      <w:r w:rsidRPr="008677D6">
        <w:t>RONR 11</w:t>
      </w:r>
      <w:r w:rsidRPr="008677D6">
        <w:rPr>
          <w:vertAlign w:val="superscript"/>
        </w:rPr>
        <w:t>th</w:t>
      </w:r>
      <w:r w:rsidRPr="008677D6">
        <w:t xml:space="preserve"> Edition, p. 191, lines 22-23</w:t>
      </w:r>
    </w:p>
    <w:p w14:paraId="65C60152" w14:textId="77777777" w:rsidR="008677D6" w:rsidRPr="008677D6" w:rsidRDefault="008677D6" w:rsidP="00256C14">
      <w:pPr>
        <w:pStyle w:val="ExamAnswer"/>
        <w:numPr>
          <w:ilvl w:val="0"/>
          <w:numId w:val="8"/>
        </w:numPr>
      </w:pPr>
      <w:r w:rsidRPr="008677D6">
        <w:t>RONR 11</w:t>
      </w:r>
      <w:r w:rsidRPr="008677D6">
        <w:rPr>
          <w:vertAlign w:val="superscript"/>
        </w:rPr>
        <w:t>th</w:t>
      </w:r>
      <w:r w:rsidRPr="008677D6">
        <w:t xml:space="preserve"> Edition, p. 195, lines 6-8</w:t>
      </w:r>
    </w:p>
    <w:p w14:paraId="782D86C5" w14:textId="77777777" w:rsidR="008677D6" w:rsidRPr="008677D6" w:rsidRDefault="008677D6" w:rsidP="00256C14">
      <w:pPr>
        <w:pStyle w:val="ExamAnswer"/>
        <w:numPr>
          <w:ilvl w:val="0"/>
          <w:numId w:val="8"/>
        </w:numPr>
      </w:pPr>
      <w:r w:rsidRPr="008677D6">
        <w:t>RONR 11</w:t>
      </w:r>
      <w:r w:rsidRPr="008677D6">
        <w:rPr>
          <w:vertAlign w:val="superscript"/>
        </w:rPr>
        <w:t>th</w:t>
      </w:r>
      <w:r w:rsidRPr="008677D6">
        <w:t xml:space="preserve"> Edition, p. 196, lines 18-19</w:t>
      </w:r>
    </w:p>
    <w:p w14:paraId="0598278F" w14:textId="77777777" w:rsidR="008677D6" w:rsidRPr="008677D6" w:rsidRDefault="008677D6" w:rsidP="00256C14">
      <w:pPr>
        <w:pStyle w:val="ExamAnswer"/>
        <w:numPr>
          <w:ilvl w:val="0"/>
          <w:numId w:val="8"/>
        </w:numPr>
      </w:pPr>
      <w:r w:rsidRPr="008677D6">
        <w:t>Both A and C</w:t>
      </w:r>
    </w:p>
    <w:p w14:paraId="39325352" w14:textId="77777777" w:rsidR="008677D6" w:rsidRDefault="008677D6" w:rsidP="008677D6">
      <w:pPr>
        <w:pStyle w:val="ExamQuestion"/>
      </w:pPr>
      <w:r>
        <w:t>Should the alumni members present and chapter advisor be included in the total number of members to calculate the vote needed to pass? Which of the following references from RONR 11</w:t>
      </w:r>
      <w:r w:rsidRPr="008677D6">
        <w:t>th</w:t>
      </w:r>
      <w:r>
        <w:t xml:space="preserve"> Edition would be best to support your reasoning?</w:t>
      </w:r>
    </w:p>
    <w:p w14:paraId="5AB3375F" w14:textId="77777777" w:rsidR="008677D6" w:rsidRPr="008677D6" w:rsidRDefault="008677D6" w:rsidP="00256C14">
      <w:pPr>
        <w:pStyle w:val="ExamAnswer"/>
        <w:numPr>
          <w:ilvl w:val="0"/>
          <w:numId w:val="9"/>
        </w:numPr>
      </w:pPr>
      <w:r w:rsidRPr="008677D6">
        <w:t>RONR 11th Edition, p. 21, lines 2-6</w:t>
      </w:r>
    </w:p>
    <w:p w14:paraId="28601566" w14:textId="77777777" w:rsidR="008677D6" w:rsidRPr="008677D6" w:rsidRDefault="008677D6" w:rsidP="008677D6">
      <w:pPr>
        <w:pStyle w:val="ExamAnswer"/>
      </w:pPr>
      <w:r w:rsidRPr="008677D6">
        <w:t>RONR 11th Edition, p. 3, lines 1-15</w:t>
      </w:r>
    </w:p>
    <w:p w14:paraId="0921B463" w14:textId="77777777" w:rsidR="008677D6" w:rsidRPr="008677D6" w:rsidRDefault="008677D6" w:rsidP="008677D6">
      <w:pPr>
        <w:pStyle w:val="ExamAnswer"/>
      </w:pPr>
      <w:r w:rsidRPr="008677D6">
        <w:t>RONR 11th Edition, p. 263, lines 22-24</w:t>
      </w:r>
    </w:p>
    <w:p w14:paraId="6D11F4A2" w14:textId="77777777" w:rsidR="008677D6" w:rsidRPr="008677D6" w:rsidRDefault="008677D6" w:rsidP="008677D6">
      <w:pPr>
        <w:pStyle w:val="ExamAnswer"/>
      </w:pPr>
      <w:r w:rsidRPr="008677D6">
        <w:t>Both B and C</w:t>
      </w:r>
    </w:p>
    <w:p w14:paraId="64E2CD4E" w14:textId="77777777" w:rsidR="008677D6" w:rsidRDefault="008677D6" w:rsidP="008677D6">
      <w:pPr>
        <w:pStyle w:val="ExamQuestion"/>
      </w:pPr>
      <w:r>
        <w:t>After the result of the voice vote was announced, Member B gained recognition for a parliamentary inquiry asking what vote the motion to limit debate would take. If Member B didn’t like the chair’s response for the parliamentary inquiry, could they then appeal from the decision of the chair? Which of the following references from RONR 11</w:t>
      </w:r>
      <w:r w:rsidRPr="008677D6">
        <w:t>th</w:t>
      </w:r>
      <w:r>
        <w:t xml:space="preserve"> Edition would best support your reasoning?</w:t>
      </w:r>
    </w:p>
    <w:p w14:paraId="6BEB1D3F" w14:textId="77777777" w:rsidR="008677D6" w:rsidRPr="008677D6" w:rsidRDefault="008677D6" w:rsidP="00256C14">
      <w:pPr>
        <w:pStyle w:val="ExamAnswer"/>
        <w:numPr>
          <w:ilvl w:val="0"/>
          <w:numId w:val="10"/>
        </w:numPr>
      </w:pPr>
      <w:r w:rsidRPr="008677D6">
        <w:t>RONR 11</w:t>
      </w:r>
      <w:r w:rsidRPr="008677D6">
        <w:rPr>
          <w:vertAlign w:val="superscript"/>
        </w:rPr>
        <w:t>th</w:t>
      </w:r>
      <w:r w:rsidRPr="008677D6">
        <w:t xml:space="preserve"> Edition, p. 256, lines 11-14</w:t>
      </w:r>
    </w:p>
    <w:p w14:paraId="35CDFA04" w14:textId="77777777" w:rsidR="008677D6" w:rsidRPr="008677D6" w:rsidRDefault="008677D6" w:rsidP="00256C14">
      <w:pPr>
        <w:pStyle w:val="ExamAnswer"/>
        <w:numPr>
          <w:ilvl w:val="0"/>
          <w:numId w:val="10"/>
        </w:numPr>
      </w:pPr>
      <w:r w:rsidRPr="008677D6">
        <w:t>RONR 11</w:t>
      </w:r>
      <w:r w:rsidRPr="008677D6">
        <w:rPr>
          <w:vertAlign w:val="superscript"/>
        </w:rPr>
        <w:t>th</w:t>
      </w:r>
      <w:r w:rsidRPr="008677D6">
        <w:t xml:space="preserve"> Edition, p. 257, lines 20-23</w:t>
      </w:r>
    </w:p>
    <w:p w14:paraId="39FD364F" w14:textId="77777777" w:rsidR="008677D6" w:rsidRPr="008677D6" w:rsidRDefault="008677D6" w:rsidP="00256C14">
      <w:pPr>
        <w:pStyle w:val="ExamAnswer"/>
        <w:numPr>
          <w:ilvl w:val="0"/>
          <w:numId w:val="10"/>
        </w:numPr>
      </w:pPr>
      <w:r w:rsidRPr="008677D6">
        <w:t>RONR 11</w:t>
      </w:r>
      <w:r w:rsidRPr="008677D6">
        <w:rPr>
          <w:vertAlign w:val="superscript"/>
        </w:rPr>
        <w:t>th</w:t>
      </w:r>
      <w:r w:rsidRPr="008677D6">
        <w:t xml:space="preserve"> Edition, p. 294, lines 11-12</w:t>
      </w:r>
    </w:p>
    <w:p w14:paraId="421939C9" w14:textId="77777777" w:rsidR="008677D6" w:rsidRPr="008677D6" w:rsidRDefault="008677D6" w:rsidP="00256C14">
      <w:pPr>
        <w:pStyle w:val="ExamAnswer"/>
        <w:numPr>
          <w:ilvl w:val="0"/>
          <w:numId w:val="10"/>
        </w:numPr>
      </w:pPr>
      <w:r w:rsidRPr="008677D6">
        <w:t>RONR 11</w:t>
      </w:r>
      <w:r w:rsidRPr="008677D6">
        <w:rPr>
          <w:vertAlign w:val="superscript"/>
        </w:rPr>
        <w:t>th</w:t>
      </w:r>
      <w:r w:rsidRPr="008677D6">
        <w:t xml:space="preserve"> Edition, p. 650, lines 25-27</w:t>
      </w:r>
    </w:p>
    <w:p w14:paraId="5CCA99A0" w14:textId="77777777" w:rsidR="008677D6" w:rsidRDefault="008677D6" w:rsidP="008677D6">
      <w:pPr>
        <w:pStyle w:val="ExamQuestion"/>
      </w:pPr>
      <w:r>
        <w:t>After the chair responded to the parliamentary inquiry, Member C rose for a point of order. Based on the reference from RONR 11</w:t>
      </w:r>
      <w:r w:rsidRPr="008677D6">
        <w:t>th</w:t>
      </w:r>
      <w:r>
        <w:t xml:space="preserve"> Edition - </w:t>
      </w:r>
      <w:r w:rsidRPr="00E26193">
        <w:t>RONR 11th Edition, p. 193, lines 5-8</w:t>
      </w:r>
      <w:r>
        <w:t xml:space="preserve"> - what should the member’s point of order be?</w:t>
      </w:r>
    </w:p>
    <w:p w14:paraId="63748583" w14:textId="77777777" w:rsidR="008677D6" w:rsidRPr="008677D6" w:rsidRDefault="008677D6" w:rsidP="00256C14">
      <w:pPr>
        <w:pStyle w:val="ExamAnswer"/>
        <w:numPr>
          <w:ilvl w:val="0"/>
          <w:numId w:val="11"/>
        </w:numPr>
      </w:pPr>
      <w:r w:rsidRPr="008677D6">
        <w:t>Member B could appeal from the decision of the chair.</w:t>
      </w:r>
    </w:p>
    <w:p w14:paraId="0832CC22" w14:textId="77777777" w:rsidR="008677D6" w:rsidRPr="008677D6" w:rsidRDefault="008677D6" w:rsidP="00256C14">
      <w:pPr>
        <w:pStyle w:val="ExamAnswer"/>
        <w:numPr>
          <w:ilvl w:val="0"/>
          <w:numId w:val="11"/>
        </w:numPr>
      </w:pPr>
      <w:r w:rsidRPr="008677D6">
        <w:t>Member A should not have been able to limit debate.</w:t>
      </w:r>
    </w:p>
    <w:p w14:paraId="1FCDEA27" w14:textId="77777777" w:rsidR="008677D6" w:rsidRPr="008677D6" w:rsidRDefault="008677D6" w:rsidP="00256C14">
      <w:pPr>
        <w:pStyle w:val="ExamAnswer"/>
        <w:numPr>
          <w:ilvl w:val="0"/>
          <w:numId w:val="11"/>
        </w:numPr>
      </w:pPr>
      <w:r w:rsidRPr="008677D6">
        <w:t>The alumni members’ and the advisor’s votes should be considered.</w:t>
      </w:r>
    </w:p>
    <w:p w14:paraId="399C9DAE" w14:textId="77777777" w:rsidR="008677D6" w:rsidRPr="008677D6" w:rsidRDefault="008677D6" w:rsidP="00256C14">
      <w:pPr>
        <w:pStyle w:val="ExamAnswer"/>
        <w:numPr>
          <w:ilvl w:val="0"/>
          <w:numId w:val="11"/>
        </w:numPr>
      </w:pPr>
      <w:r w:rsidRPr="008677D6">
        <w:t>The chair should have called for a rising or counted vote, needing at least a 2/3 vote to pass.</w:t>
      </w:r>
    </w:p>
    <w:p w14:paraId="399FC859" w14:textId="77777777" w:rsidR="002F580F" w:rsidRDefault="002F580F" w:rsidP="008677D6">
      <w:pPr>
        <w:rPr>
          <w:i/>
          <w:iCs/>
          <w:u w:val="single"/>
        </w:rPr>
      </w:pPr>
    </w:p>
    <w:p w14:paraId="4AE031F0" w14:textId="0DE231DE" w:rsidR="00101DF8" w:rsidRDefault="008677D6" w:rsidP="008677D6">
      <w:r w:rsidRPr="00F379D0">
        <w:rPr>
          <w:i/>
          <w:iCs/>
          <w:u w:val="single"/>
        </w:rPr>
        <w:lastRenderedPageBreak/>
        <w:t>Scenario 2.</w:t>
      </w:r>
      <w:r>
        <w:t xml:space="preserve"> </w:t>
      </w:r>
    </w:p>
    <w:p w14:paraId="3C4A1907" w14:textId="296CB81E" w:rsidR="008677D6" w:rsidRDefault="008677D6" w:rsidP="008677D6">
      <w:r>
        <w:t xml:space="preserve">The president calls the regular chapter meeting to order. However, the secretary is not present. </w:t>
      </w:r>
    </w:p>
    <w:p w14:paraId="01AEF338" w14:textId="77777777" w:rsidR="008677D6" w:rsidRDefault="008677D6" w:rsidP="008677D6">
      <w:pPr>
        <w:pStyle w:val="ExamQuestion"/>
      </w:pPr>
      <w:r>
        <w:t>Does the secretary need to be present? Which of the following references from RONR 11</w:t>
      </w:r>
      <w:r w:rsidRPr="008677D6">
        <w:t>th</w:t>
      </w:r>
      <w:r>
        <w:t xml:space="preserve"> Edition would best support your reasoning?</w:t>
      </w:r>
    </w:p>
    <w:p w14:paraId="2FB55E5F" w14:textId="77777777" w:rsidR="008677D6" w:rsidRPr="008677D6" w:rsidRDefault="008677D6" w:rsidP="00256C14">
      <w:pPr>
        <w:pStyle w:val="ExamAnswer"/>
        <w:numPr>
          <w:ilvl w:val="0"/>
          <w:numId w:val="12"/>
        </w:numPr>
      </w:pPr>
      <w:r w:rsidRPr="008677D6">
        <w:t>RONR 11</w:t>
      </w:r>
      <w:r w:rsidRPr="008677D6">
        <w:rPr>
          <w:vertAlign w:val="superscript"/>
        </w:rPr>
        <w:t>th</w:t>
      </w:r>
      <w:r w:rsidRPr="008677D6">
        <w:t xml:space="preserve"> Edition, p. 22, lines 1-5</w:t>
      </w:r>
    </w:p>
    <w:p w14:paraId="5BF230BD" w14:textId="77777777" w:rsidR="008677D6" w:rsidRPr="008677D6" w:rsidRDefault="008677D6" w:rsidP="00256C14">
      <w:pPr>
        <w:pStyle w:val="ExamAnswer"/>
        <w:numPr>
          <w:ilvl w:val="0"/>
          <w:numId w:val="12"/>
        </w:numPr>
      </w:pPr>
      <w:r w:rsidRPr="008677D6">
        <w:t>RONR 11</w:t>
      </w:r>
      <w:r w:rsidRPr="008677D6">
        <w:rPr>
          <w:vertAlign w:val="superscript"/>
        </w:rPr>
        <w:t>th</w:t>
      </w:r>
      <w:r w:rsidRPr="008677D6">
        <w:t xml:space="preserve"> Edition, p. 585, lines 10-14</w:t>
      </w:r>
    </w:p>
    <w:p w14:paraId="7544A56A" w14:textId="77777777" w:rsidR="008677D6" w:rsidRPr="008677D6" w:rsidRDefault="008677D6" w:rsidP="00256C14">
      <w:pPr>
        <w:pStyle w:val="ExamAnswer"/>
        <w:numPr>
          <w:ilvl w:val="0"/>
          <w:numId w:val="12"/>
        </w:numPr>
      </w:pPr>
      <w:r w:rsidRPr="008677D6">
        <w:t>RONR 11</w:t>
      </w:r>
      <w:r w:rsidRPr="008677D6">
        <w:rPr>
          <w:vertAlign w:val="superscript"/>
        </w:rPr>
        <w:t>th</w:t>
      </w:r>
      <w:r w:rsidRPr="008677D6">
        <w:t xml:space="preserve"> Edition, p. 458, lines 24-29</w:t>
      </w:r>
    </w:p>
    <w:p w14:paraId="658ABCC8" w14:textId="77777777" w:rsidR="008677D6" w:rsidRPr="008677D6" w:rsidRDefault="008677D6" w:rsidP="00256C14">
      <w:pPr>
        <w:pStyle w:val="ExamAnswer"/>
        <w:numPr>
          <w:ilvl w:val="0"/>
          <w:numId w:val="12"/>
        </w:numPr>
      </w:pPr>
      <w:r w:rsidRPr="008677D6">
        <w:t>RONR 11</w:t>
      </w:r>
      <w:r w:rsidRPr="008677D6">
        <w:rPr>
          <w:vertAlign w:val="superscript"/>
        </w:rPr>
        <w:t>th</w:t>
      </w:r>
      <w:r w:rsidRPr="008677D6">
        <w:t xml:space="preserve"> Edition, p. 641, lines 17-20</w:t>
      </w:r>
    </w:p>
    <w:p w14:paraId="16792671" w14:textId="77777777" w:rsidR="008677D6" w:rsidRDefault="008677D6" w:rsidP="008677D6">
      <w:pPr>
        <w:pStyle w:val="ExamQuestion"/>
      </w:pPr>
      <w:r>
        <w:t>Since the secretary was not present, how could the meeting proceed? What reference would support and allow for the meeting to proceed?</w:t>
      </w:r>
    </w:p>
    <w:p w14:paraId="40C4721A" w14:textId="77777777" w:rsidR="008677D6" w:rsidRPr="008677D6" w:rsidRDefault="008677D6" w:rsidP="00256C14">
      <w:pPr>
        <w:pStyle w:val="ExamAnswer"/>
        <w:numPr>
          <w:ilvl w:val="0"/>
          <w:numId w:val="13"/>
        </w:numPr>
      </w:pPr>
      <w:r w:rsidRPr="008677D6">
        <w:t>RONR 11th Edition, p. 22, lines 1-5</w:t>
      </w:r>
    </w:p>
    <w:p w14:paraId="4B5A1A00" w14:textId="77777777" w:rsidR="008677D6" w:rsidRPr="008677D6" w:rsidRDefault="008677D6" w:rsidP="00256C14">
      <w:pPr>
        <w:pStyle w:val="ExamAnswer"/>
        <w:numPr>
          <w:ilvl w:val="0"/>
          <w:numId w:val="13"/>
        </w:numPr>
      </w:pPr>
      <w:r w:rsidRPr="008677D6">
        <w:t>RONR 11th Edition, p. 459, line 33 through p. 460, line 5</w:t>
      </w:r>
    </w:p>
    <w:p w14:paraId="5AA44193" w14:textId="77777777" w:rsidR="008677D6" w:rsidRPr="008677D6" w:rsidRDefault="008677D6" w:rsidP="00256C14">
      <w:pPr>
        <w:pStyle w:val="ExamAnswer"/>
        <w:numPr>
          <w:ilvl w:val="0"/>
          <w:numId w:val="13"/>
        </w:numPr>
      </w:pPr>
      <w:r w:rsidRPr="008677D6">
        <w:t>RONR 11th Edition, p. 585, lines 10-14</w:t>
      </w:r>
    </w:p>
    <w:p w14:paraId="6A747A7E" w14:textId="77777777" w:rsidR="008677D6" w:rsidRPr="008677D6" w:rsidRDefault="008677D6" w:rsidP="00256C14">
      <w:pPr>
        <w:pStyle w:val="ExamAnswer"/>
        <w:numPr>
          <w:ilvl w:val="0"/>
          <w:numId w:val="13"/>
        </w:numPr>
      </w:pPr>
      <w:r w:rsidRPr="008677D6">
        <w:t>RONR 11th Edition, p. 559, line 32 through p. 560, line 1</w:t>
      </w:r>
    </w:p>
    <w:p w14:paraId="118C28AA" w14:textId="77777777" w:rsidR="008677D6" w:rsidRDefault="008677D6" w:rsidP="008677D6">
      <w:pPr>
        <w:pStyle w:val="ExamQuestion"/>
      </w:pPr>
      <w:r>
        <w:t>Based on RONR 11</w:t>
      </w:r>
      <w:r w:rsidRPr="008677D6">
        <w:t>th</w:t>
      </w:r>
      <w:r>
        <w:t xml:space="preserve"> Edition, p. 453, lines 3-7, if the president was absent, could the secretary call the meeting to order?</w:t>
      </w:r>
    </w:p>
    <w:p w14:paraId="4900C305" w14:textId="77777777" w:rsidR="008677D6" w:rsidRPr="002F2295" w:rsidRDefault="008677D6" w:rsidP="00256C14">
      <w:pPr>
        <w:pStyle w:val="ExamAnswer"/>
        <w:numPr>
          <w:ilvl w:val="0"/>
          <w:numId w:val="14"/>
        </w:numPr>
      </w:pPr>
      <w:r w:rsidRPr="002F2295">
        <w:t>Yes</w:t>
      </w:r>
    </w:p>
    <w:p w14:paraId="3D4678AC" w14:textId="77777777" w:rsidR="008677D6" w:rsidRDefault="008677D6" w:rsidP="00256C14">
      <w:pPr>
        <w:pStyle w:val="ExamAnswer"/>
        <w:numPr>
          <w:ilvl w:val="0"/>
          <w:numId w:val="14"/>
        </w:numPr>
      </w:pPr>
      <w:r>
        <w:t>No</w:t>
      </w:r>
    </w:p>
    <w:p w14:paraId="539040DD" w14:textId="77777777" w:rsidR="008677D6" w:rsidRDefault="008677D6" w:rsidP="008677D6">
      <w:pPr>
        <w:pStyle w:val="ExamQuestion"/>
      </w:pPr>
      <w:r>
        <w:t>Based on RONR 11</w:t>
      </w:r>
      <w:r w:rsidRPr="008677D6">
        <w:t>th</w:t>
      </w:r>
      <w:r>
        <w:t xml:space="preserve"> Edition, p. 458-459, which of the following is NOT a duty of the secretary?</w:t>
      </w:r>
    </w:p>
    <w:p w14:paraId="60154B14" w14:textId="77777777" w:rsidR="008677D6" w:rsidRPr="008677D6" w:rsidRDefault="008677D6" w:rsidP="00256C14">
      <w:pPr>
        <w:pStyle w:val="ExamAnswer"/>
        <w:numPr>
          <w:ilvl w:val="0"/>
          <w:numId w:val="15"/>
        </w:numPr>
      </w:pPr>
      <w:r w:rsidRPr="008677D6">
        <w:t>To keep on file all committee reports</w:t>
      </w:r>
    </w:p>
    <w:p w14:paraId="2BEE3494" w14:textId="77777777" w:rsidR="008677D6" w:rsidRPr="008677D6" w:rsidRDefault="008677D6" w:rsidP="00256C14">
      <w:pPr>
        <w:pStyle w:val="ExamAnswer"/>
        <w:numPr>
          <w:ilvl w:val="0"/>
          <w:numId w:val="15"/>
        </w:numPr>
      </w:pPr>
      <w:r w:rsidRPr="008677D6">
        <w:t>To make the minutes and records available to members upon request</w:t>
      </w:r>
    </w:p>
    <w:p w14:paraId="6C63E456" w14:textId="77777777" w:rsidR="008677D6" w:rsidRPr="008677D6" w:rsidRDefault="008677D6" w:rsidP="00256C14">
      <w:pPr>
        <w:pStyle w:val="ExamAnswer"/>
        <w:numPr>
          <w:ilvl w:val="0"/>
          <w:numId w:val="15"/>
        </w:numPr>
      </w:pPr>
      <w:r w:rsidRPr="008677D6">
        <w:t>To furnish delegates with credentials</w:t>
      </w:r>
    </w:p>
    <w:p w14:paraId="4F3B9786" w14:textId="77777777" w:rsidR="008677D6" w:rsidRPr="008677D6" w:rsidRDefault="008677D6" w:rsidP="00256C14">
      <w:pPr>
        <w:pStyle w:val="ExamAnswer"/>
        <w:numPr>
          <w:ilvl w:val="0"/>
          <w:numId w:val="15"/>
        </w:numPr>
      </w:pPr>
      <w:r w:rsidRPr="008677D6">
        <w:t>To recite or lead invocations and benedictions</w:t>
      </w:r>
    </w:p>
    <w:p w14:paraId="3C30D941" w14:textId="77777777" w:rsidR="008677D6" w:rsidRDefault="008677D6" w:rsidP="008677D6">
      <w:pPr>
        <w:pStyle w:val="ExamQuestion"/>
      </w:pPr>
      <w:r w:rsidRPr="00DB789E">
        <w:t>True or False. Based on RONR 11</w:t>
      </w:r>
      <w:r w:rsidRPr="008677D6">
        <w:t>th</w:t>
      </w:r>
      <w:r w:rsidRPr="00DB789E">
        <w:t xml:space="preserve"> Edition, p. 458-459, it is the duty of the secretary to send out to the membership a notice of each meeting, known as the call of the meeting. </w:t>
      </w:r>
    </w:p>
    <w:p w14:paraId="390B69D5" w14:textId="77777777" w:rsidR="008677D6" w:rsidRPr="00DB789E" w:rsidRDefault="008677D6" w:rsidP="00256C14">
      <w:pPr>
        <w:pStyle w:val="ExamAnswer"/>
        <w:numPr>
          <w:ilvl w:val="0"/>
          <w:numId w:val="16"/>
        </w:numPr>
      </w:pPr>
      <w:r w:rsidRPr="00DB789E">
        <w:t>True</w:t>
      </w:r>
    </w:p>
    <w:p w14:paraId="05E7D458" w14:textId="77777777" w:rsidR="008677D6" w:rsidRDefault="008677D6" w:rsidP="00256C14">
      <w:pPr>
        <w:pStyle w:val="ExamAnswer"/>
        <w:numPr>
          <w:ilvl w:val="0"/>
          <w:numId w:val="16"/>
        </w:numPr>
      </w:pPr>
      <w:r>
        <w:t>False</w:t>
      </w:r>
    </w:p>
    <w:p w14:paraId="1184A9A4" w14:textId="77777777" w:rsidR="00101DF8" w:rsidRDefault="008677D6" w:rsidP="008677D6">
      <w:r w:rsidRPr="00F379D0">
        <w:rPr>
          <w:i/>
          <w:iCs/>
          <w:u w:val="single"/>
        </w:rPr>
        <w:t>Scenario 3.</w:t>
      </w:r>
      <w:r>
        <w:t xml:space="preserve"> </w:t>
      </w:r>
    </w:p>
    <w:p w14:paraId="404E02C5" w14:textId="41688A76" w:rsidR="008677D6" w:rsidRDefault="00101DF8" w:rsidP="008677D6">
      <w:r>
        <w:t xml:space="preserve">In </w:t>
      </w:r>
      <w:r w:rsidR="008677D6">
        <w:t>a regular chapter meeting, Member A move to hold a chapter fundraiser by selling citrus fruit. The motion was seconded and the chair restated the motion. Member B hates citrus fruit and Objected to the Consideration of the Question.</w:t>
      </w:r>
    </w:p>
    <w:p w14:paraId="0BCD137D" w14:textId="77777777" w:rsidR="008677D6" w:rsidRDefault="008677D6" w:rsidP="008677D6">
      <w:pPr>
        <w:pStyle w:val="ExamQuestion"/>
      </w:pPr>
      <w:r>
        <w:t>Who should have first rights of debate based on RONR 11</w:t>
      </w:r>
      <w:r w:rsidRPr="008677D6">
        <w:t>th</w:t>
      </w:r>
      <w:r>
        <w:t xml:space="preserve"> Edition, p. 386, lines 16-21?</w:t>
      </w:r>
    </w:p>
    <w:p w14:paraId="557166AB" w14:textId="77777777" w:rsidR="008677D6" w:rsidRPr="008A0AEE" w:rsidRDefault="008677D6" w:rsidP="00256C14">
      <w:pPr>
        <w:pStyle w:val="ExamAnswer"/>
        <w:numPr>
          <w:ilvl w:val="0"/>
          <w:numId w:val="17"/>
        </w:numPr>
      </w:pPr>
      <w:r w:rsidRPr="008A0AEE">
        <w:t>The maker of the main motion</w:t>
      </w:r>
    </w:p>
    <w:p w14:paraId="7A7C9A2A" w14:textId="77777777" w:rsidR="008677D6" w:rsidRDefault="008677D6" w:rsidP="00256C14">
      <w:pPr>
        <w:pStyle w:val="ExamAnswer"/>
        <w:numPr>
          <w:ilvl w:val="0"/>
          <w:numId w:val="17"/>
        </w:numPr>
      </w:pPr>
      <w:r>
        <w:t>The maker of the object to the consideration of the question</w:t>
      </w:r>
    </w:p>
    <w:p w14:paraId="19333A9E" w14:textId="77777777" w:rsidR="008677D6" w:rsidRDefault="008677D6" w:rsidP="00256C14">
      <w:pPr>
        <w:pStyle w:val="ExamAnswer"/>
        <w:numPr>
          <w:ilvl w:val="0"/>
          <w:numId w:val="17"/>
        </w:numPr>
      </w:pPr>
      <w:r>
        <w:t>The vice president</w:t>
      </w:r>
    </w:p>
    <w:p w14:paraId="5D5C6E87" w14:textId="77777777" w:rsidR="008677D6" w:rsidRDefault="008677D6" w:rsidP="00256C14">
      <w:pPr>
        <w:pStyle w:val="ExamAnswer"/>
        <w:numPr>
          <w:ilvl w:val="0"/>
          <w:numId w:val="17"/>
        </w:numPr>
      </w:pPr>
      <w:r>
        <w:t>The secretary</w:t>
      </w:r>
    </w:p>
    <w:p w14:paraId="3E09148C" w14:textId="77777777" w:rsidR="008677D6" w:rsidRDefault="008677D6" w:rsidP="008677D6">
      <w:pPr>
        <w:pStyle w:val="ExamQuestion"/>
      </w:pPr>
      <w:r>
        <w:t>Who should have second rights of debated based on RONR 11</w:t>
      </w:r>
      <w:r w:rsidRPr="008677D6">
        <w:t>th</w:t>
      </w:r>
      <w:r>
        <w:t xml:space="preserve"> Edition, p. 31, lines 8-17?</w:t>
      </w:r>
    </w:p>
    <w:p w14:paraId="7D662116" w14:textId="77777777" w:rsidR="008677D6" w:rsidRPr="008677D6" w:rsidRDefault="008677D6" w:rsidP="00256C14">
      <w:pPr>
        <w:pStyle w:val="ExamAnswer"/>
        <w:numPr>
          <w:ilvl w:val="0"/>
          <w:numId w:val="18"/>
        </w:numPr>
      </w:pPr>
      <w:r w:rsidRPr="008677D6">
        <w:t>The maker of the main motion</w:t>
      </w:r>
    </w:p>
    <w:p w14:paraId="52104E37" w14:textId="77777777" w:rsidR="008677D6" w:rsidRPr="008677D6" w:rsidRDefault="008677D6" w:rsidP="008677D6">
      <w:pPr>
        <w:pStyle w:val="ExamAnswer"/>
      </w:pPr>
      <w:r w:rsidRPr="008677D6">
        <w:t>The maker of the object to the consideration of the question</w:t>
      </w:r>
    </w:p>
    <w:p w14:paraId="56956C52" w14:textId="77777777" w:rsidR="008677D6" w:rsidRPr="008677D6" w:rsidRDefault="008677D6" w:rsidP="008677D6">
      <w:pPr>
        <w:pStyle w:val="ExamAnswer"/>
      </w:pPr>
      <w:r w:rsidRPr="008677D6">
        <w:t>The vice president</w:t>
      </w:r>
    </w:p>
    <w:p w14:paraId="3D69658C" w14:textId="77777777" w:rsidR="008677D6" w:rsidRPr="008677D6" w:rsidRDefault="008677D6" w:rsidP="008677D6">
      <w:pPr>
        <w:pStyle w:val="ExamAnswer"/>
      </w:pPr>
      <w:r w:rsidRPr="008677D6">
        <w:t>The secretary</w:t>
      </w:r>
    </w:p>
    <w:p w14:paraId="0F698AF2" w14:textId="77777777" w:rsidR="008677D6" w:rsidRDefault="008677D6" w:rsidP="008677D6">
      <w:pPr>
        <w:pStyle w:val="ExamQuestion"/>
      </w:pPr>
      <w:r w:rsidRPr="008677D6">
        <w:lastRenderedPageBreak/>
        <w:t>Based on RONR 11th Edition, p. 386, which is NOT a way that a chair should facilitate the beginning of</w:t>
      </w:r>
      <w:r>
        <w:t xml:space="preserve"> the debate process?</w:t>
      </w:r>
    </w:p>
    <w:p w14:paraId="5F042CA5" w14:textId="77777777" w:rsidR="008677D6" w:rsidRPr="008677D6" w:rsidRDefault="008677D6" w:rsidP="00256C14">
      <w:pPr>
        <w:pStyle w:val="ExamAnswer"/>
        <w:numPr>
          <w:ilvl w:val="0"/>
          <w:numId w:val="19"/>
        </w:numPr>
      </w:pPr>
      <w:r w:rsidRPr="008677D6">
        <w:t>Ask “Are you ready for the question?”</w:t>
      </w:r>
    </w:p>
    <w:p w14:paraId="3E31A1C3" w14:textId="77777777" w:rsidR="008677D6" w:rsidRPr="008677D6" w:rsidRDefault="008677D6" w:rsidP="00256C14">
      <w:pPr>
        <w:pStyle w:val="ExamAnswer"/>
        <w:numPr>
          <w:ilvl w:val="0"/>
          <w:numId w:val="19"/>
        </w:numPr>
      </w:pPr>
      <w:r w:rsidRPr="008677D6">
        <w:t>Ask “Is there any debate?”</w:t>
      </w:r>
    </w:p>
    <w:p w14:paraId="11179E4B" w14:textId="77777777" w:rsidR="008677D6" w:rsidRPr="008677D6" w:rsidRDefault="008677D6" w:rsidP="00256C14">
      <w:pPr>
        <w:pStyle w:val="ExamAnswer"/>
        <w:numPr>
          <w:ilvl w:val="0"/>
          <w:numId w:val="19"/>
        </w:numPr>
      </w:pPr>
      <w:r w:rsidRPr="008677D6">
        <w:t>Pause and turn toward the maker of the motion to see if he desires the floor first</w:t>
      </w:r>
    </w:p>
    <w:p w14:paraId="52205EAA" w14:textId="77777777" w:rsidR="008677D6" w:rsidRPr="008677D6" w:rsidRDefault="008677D6" w:rsidP="00256C14">
      <w:pPr>
        <w:pStyle w:val="ExamAnswer"/>
        <w:numPr>
          <w:ilvl w:val="0"/>
          <w:numId w:val="19"/>
        </w:numPr>
      </w:pPr>
      <w:r w:rsidRPr="008677D6">
        <w:t>Draw names out of a hat and assign the floor to the selected name</w:t>
      </w:r>
    </w:p>
    <w:p w14:paraId="3EDC7B2C" w14:textId="77777777" w:rsidR="008677D6" w:rsidRDefault="008677D6" w:rsidP="008677D6">
      <w:pPr>
        <w:pStyle w:val="ExamQuestion"/>
      </w:pPr>
      <w:r w:rsidRPr="003A174F">
        <w:t>Member</w:t>
      </w:r>
      <w:r>
        <w:t xml:space="preserve"> B (who made the motion Object to the Consideration of the Question) is also competing in the Prepared Public Speaking CDE. His speech entitled ‘Why Peaches are Better Than Grapefruit”. He is recognized by the chair and as part of his debate he presents his speech. The chair cuts him off after 5 minutes. Was the chair right or wrong to do so? Which reference from RONR 11</w:t>
      </w:r>
      <w:r w:rsidRPr="008677D6">
        <w:t>th</w:t>
      </w:r>
      <w:r>
        <w:t xml:space="preserve"> Edition supports your reasoning?</w:t>
      </w:r>
    </w:p>
    <w:p w14:paraId="2B6E118A" w14:textId="77777777" w:rsidR="008677D6" w:rsidRPr="008677D6" w:rsidRDefault="008677D6" w:rsidP="00256C14">
      <w:pPr>
        <w:pStyle w:val="ExamAnswer"/>
        <w:numPr>
          <w:ilvl w:val="0"/>
          <w:numId w:val="20"/>
        </w:numPr>
      </w:pPr>
      <w:r w:rsidRPr="008677D6">
        <w:t>The chair was wrong. RONR 11th Edition, p. 387, lines 31-34</w:t>
      </w:r>
    </w:p>
    <w:p w14:paraId="38A3AAB5" w14:textId="77777777" w:rsidR="008677D6" w:rsidRPr="008677D6" w:rsidRDefault="008677D6" w:rsidP="00256C14">
      <w:pPr>
        <w:pStyle w:val="ExamAnswer"/>
        <w:numPr>
          <w:ilvl w:val="0"/>
          <w:numId w:val="20"/>
        </w:numPr>
      </w:pPr>
      <w:r w:rsidRPr="008677D6">
        <w:t>The chair was right. RONR 11th Edition, p. 387, lines 31-34</w:t>
      </w:r>
    </w:p>
    <w:p w14:paraId="79D8B7D8" w14:textId="77777777" w:rsidR="008677D6" w:rsidRDefault="008677D6" w:rsidP="008677D6">
      <w:pPr>
        <w:pStyle w:val="ExamQuestion"/>
      </w:pPr>
      <w:r>
        <w:t>After listening to Member B’s arguments against citrus fruit sales, Member A (who made the original main motion) changed their mind. Member A sought recognition from the chair and rose to speak in opposition to the motion. Should he have done that?</w:t>
      </w:r>
    </w:p>
    <w:p w14:paraId="0A11CE5C" w14:textId="77777777" w:rsidR="008677D6" w:rsidRPr="008677D6" w:rsidRDefault="008677D6" w:rsidP="00256C14">
      <w:pPr>
        <w:pStyle w:val="ExamAnswer"/>
        <w:numPr>
          <w:ilvl w:val="0"/>
          <w:numId w:val="21"/>
        </w:numPr>
      </w:pPr>
      <w:r w:rsidRPr="008677D6">
        <w:t>Yes, it is allowed. RONR 11th Edition, p. 393, lines 19-25</w:t>
      </w:r>
    </w:p>
    <w:p w14:paraId="682660AF" w14:textId="77777777" w:rsidR="008677D6" w:rsidRPr="008677D6" w:rsidRDefault="008677D6" w:rsidP="00256C14">
      <w:pPr>
        <w:pStyle w:val="ExamAnswer"/>
        <w:numPr>
          <w:ilvl w:val="0"/>
          <w:numId w:val="21"/>
        </w:numPr>
      </w:pPr>
      <w:r w:rsidRPr="008677D6">
        <w:t>No, it is not allowed. RONR 11th Edition, p. 393, lines 19-25</w:t>
      </w:r>
    </w:p>
    <w:p w14:paraId="2357FB6F" w14:textId="77777777" w:rsidR="008677D6" w:rsidRDefault="008677D6" w:rsidP="008677D6">
      <w:pPr>
        <w:shd w:val="clear" w:color="auto" w:fill="FFFFFF"/>
        <w:spacing w:after="150"/>
        <w:contextualSpacing/>
        <w:outlineLvl w:val="4"/>
        <w:rPr>
          <w:rFonts w:eastAsia="Times New Roman" w:cstheme="minorHAnsi"/>
          <w:b/>
          <w:bCs/>
          <w:color w:val="000000" w:themeColor="text1"/>
          <w:spacing w:val="-15"/>
        </w:rPr>
      </w:pPr>
    </w:p>
    <w:p w14:paraId="4999BCE7" w14:textId="77777777" w:rsidR="00101DF8" w:rsidRPr="00101DF8" w:rsidRDefault="008677D6" w:rsidP="00101DF8">
      <w:pPr>
        <w:rPr>
          <w:i/>
          <w:iCs/>
          <w:u w:val="single"/>
        </w:rPr>
      </w:pPr>
      <w:r w:rsidRPr="00101DF8">
        <w:rPr>
          <w:i/>
          <w:iCs/>
          <w:u w:val="single"/>
        </w:rPr>
        <w:t xml:space="preserve">Scenario 4: </w:t>
      </w:r>
      <w:r w:rsidR="00101DF8" w:rsidRPr="00101DF8">
        <w:rPr>
          <w:i/>
          <w:iCs/>
          <w:u w:val="single"/>
        </w:rPr>
        <w:t xml:space="preserve"> </w:t>
      </w:r>
      <w:r w:rsidRPr="00101DF8">
        <w:rPr>
          <w:i/>
          <w:iCs/>
          <w:u w:val="single"/>
        </w:rPr>
        <w:t>Individual Issue Questions - Understanding &amp; Interpreting Rules:</w:t>
      </w:r>
    </w:p>
    <w:p w14:paraId="4A1C2F67" w14:textId="20892D40" w:rsidR="008677D6" w:rsidRPr="00011E3C" w:rsidRDefault="008677D6" w:rsidP="008677D6">
      <w:pPr>
        <w:shd w:val="clear" w:color="auto" w:fill="FFFFFF"/>
        <w:spacing w:after="150"/>
        <w:contextualSpacing/>
        <w:outlineLvl w:val="4"/>
        <w:rPr>
          <w:rFonts w:eastAsia="Times New Roman" w:cstheme="minorHAnsi"/>
          <w:i/>
          <w:iCs/>
          <w:color w:val="000000" w:themeColor="text1"/>
          <w:spacing w:val="-15"/>
          <w:u w:val="single"/>
        </w:rPr>
      </w:pPr>
      <w:r w:rsidRPr="00011E3C">
        <w:rPr>
          <w:rFonts w:eastAsia="Times New Roman" w:cstheme="minorHAnsi"/>
          <w:bCs/>
          <w:color w:val="000000" w:themeColor="text1"/>
          <w:spacing w:val="-15"/>
        </w:rPr>
        <w:t>For this scenario, please use the provided bylaws and your parliamentary authority (Robert’s Rules of Order) to answer the following questions.</w:t>
      </w:r>
    </w:p>
    <w:p w14:paraId="3653525E" w14:textId="77777777" w:rsidR="008677D6" w:rsidRPr="00011E3C" w:rsidRDefault="008677D6" w:rsidP="008677D6">
      <w:pPr>
        <w:shd w:val="clear" w:color="auto" w:fill="FFFFFF"/>
        <w:spacing w:after="150"/>
        <w:outlineLvl w:val="4"/>
        <w:rPr>
          <w:rFonts w:eastAsia="Times New Roman" w:cstheme="minorHAnsi"/>
          <w:b/>
          <w:bCs/>
          <w:color w:val="000000" w:themeColor="text1"/>
          <w:spacing w:val="-15"/>
        </w:rPr>
      </w:pPr>
    </w:p>
    <w:p w14:paraId="358BBE2F" w14:textId="77777777" w:rsidR="008677D6" w:rsidRPr="00101DF8" w:rsidRDefault="008677D6" w:rsidP="008677D6">
      <w:pPr>
        <w:shd w:val="clear" w:color="auto" w:fill="FFFFFF"/>
        <w:spacing w:after="0"/>
        <w:outlineLvl w:val="4"/>
        <w:rPr>
          <w:rFonts w:ascii="Times New Roman" w:eastAsia="Times New Roman" w:hAnsi="Times New Roman" w:cs="Times New Roman"/>
          <w:b/>
          <w:bCs/>
          <w:color w:val="000000" w:themeColor="text1"/>
          <w:spacing w:val="-15"/>
          <w:u w:val="single"/>
        </w:rPr>
      </w:pPr>
      <w:r w:rsidRPr="00101DF8">
        <w:rPr>
          <w:rFonts w:ascii="Times New Roman" w:eastAsia="Times New Roman" w:hAnsi="Times New Roman" w:cs="Times New Roman"/>
          <w:b/>
          <w:bCs/>
          <w:color w:val="000000" w:themeColor="text1"/>
          <w:spacing w:val="-15"/>
          <w:u w:val="single"/>
        </w:rPr>
        <w:t>BYLAWS</w:t>
      </w:r>
    </w:p>
    <w:p w14:paraId="4D0BE957" w14:textId="77777777" w:rsidR="008677D6" w:rsidRPr="00101DF8" w:rsidRDefault="008677D6" w:rsidP="008677D6">
      <w:pPr>
        <w:shd w:val="clear" w:color="auto" w:fill="FFFFFF"/>
        <w:spacing w:after="0"/>
        <w:outlineLvl w:val="4"/>
        <w:rPr>
          <w:rFonts w:ascii="Times New Roman" w:eastAsia="Times New Roman" w:hAnsi="Times New Roman" w:cs="Times New Roman"/>
          <w:b/>
          <w:bCs/>
          <w:color w:val="000000" w:themeColor="text1"/>
          <w:spacing w:val="-15"/>
        </w:rPr>
      </w:pPr>
      <w:r w:rsidRPr="00101DF8">
        <w:rPr>
          <w:rFonts w:ascii="Times New Roman" w:eastAsia="Times New Roman" w:hAnsi="Times New Roman" w:cs="Times New Roman"/>
          <w:b/>
          <w:bCs/>
          <w:color w:val="000000" w:themeColor="text1"/>
          <w:spacing w:val="-15"/>
        </w:rPr>
        <w:t>ARTICLE V: OFFICERS AND BOARD OF DIRECTORS</w:t>
      </w:r>
    </w:p>
    <w:p w14:paraId="5D038765" w14:textId="77777777"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1. Officers and Board of Directors</w:t>
      </w:r>
      <w:r w:rsidRPr="00101DF8">
        <w:rPr>
          <w:rFonts w:ascii="Times New Roman" w:hAnsi="Times New Roman" w:cs="Times New Roman"/>
          <w:color w:val="000000" w:themeColor="text1"/>
        </w:rPr>
        <w:t>. The officers of the Blooming Hills FFA chapter are a president, a vice-president, a secretary, and a treasurer. Collectively, the officers are known as the board of directors.</w:t>
      </w:r>
    </w:p>
    <w:p w14:paraId="6B6E10E5" w14:textId="77777777"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2. Term of Office</w:t>
      </w:r>
      <w:r w:rsidRPr="00101DF8">
        <w:rPr>
          <w:rFonts w:ascii="Times New Roman" w:hAnsi="Times New Roman" w:cs="Times New Roman"/>
          <w:color w:val="000000" w:themeColor="text1"/>
        </w:rPr>
        <w:t>. Officers will assume their duties at the close of the annual meeting at which they are elected, and will serve for a term of one year or until their successors are elected. No officer may serve more than two consecutive terms in the same office.</w:t>
      </w:r>
    </w:p>
    <w:p w14:paraId="788B0DE9" w14:textId="77777777"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3. Resignation and Removal</w:t>
      </w:r>
      <w:r w:rsidRPr="00101DF8">
        <w:rPr>
          <w:rFonts w:ascii="Times New Roman" w:hAnsi="Times New Roman" w:cs="Times New Roman"/>
          <w:color w:val="000000" w:themeColor="text1"/>
        </w:rPr>
        <w:t>.</w:t>
      </w:r>
    </w:p>
    <w:p w14:paraId="09A19311" w14:textId="77777777" w:rsidR="008677D6" w:rsidRPr="00101DF8" w:rsidRDefault="008677D6" w:rsidP="00256C14">
      <w:pPr>
        <w:numPr>
          <w:ilvl w:val="0"/>
          <w:numId w:val="3"/>
        </w:numPr>
        <w:shd w:val="clear" w:color="auto" w:fill="FFFFFF"/>
        <w:spacing w:after="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Resignation</w:t>
      </w:r>
      <w:r w:rsidRPr="00101DF8">
        <w:rPr>
          <w:rFonts w:ascii="Times New Roman" w:eastAsia="Times New Roman" w:hAnsi="Times New Roman" w:cs="Times New Roman"/>
          <w:color w:val="000000" w:themeColor="text1"/>
        </w:rPr>
        <w:t>. Any officer may resign from office by email to the board of directors. Such resignation will be deemed to have been accepted unless, within five days after receipt of the resignation, any officer requests that the resignation be considered at a board of directors meeting.</w:t>
      </w:r>
    </w:p>
    <w:p w14:paraId="1693AA8D" w14:textId="77777777" w:rsidR="008677D6" w:rsidRPr="00101DF8" w:rsidRDefault="008677D6" w:rsidP="00256C14">
      <w:pPr>
        <w:numPr>
          <w:ilvl w:val="0"/>
          <w:numId w:val="3"/>
        </w:numPr>
        <w:shd w:val="clear" w:color="auto" w:fill="FFFFFF"/>
        <w:spacing w:before="100" w:beforeAutospacing="1" w:after="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Removal</w:t>
      </w:r>
      <w:r w:rsidRPr="00101DF8">
        <w:rPr>
          <w:rFonts w:ascii="Times New Roman" w:eastAsia="Times New Roman" w:hAnsi="Times New Roman" w:cs="Times New Roman"/>
          <w:color w:val="000000" w:themeColor="text1"/>
        </w:rPr>
        <w:t>. Any officer may be removed by a majority vote at a membership meeting or by a two-thirds vote at a board of directors meeting, provided at least five days’ notice of the proposed removal and reason for removal is provided.</w:t>
      </w:r>
    </w:p>
    <w:p w14:paraId="3A029F9E" w14:textId="77777777"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4. Vacancy in Office.</w:t>
      </w:r>
    </w:p>
    <w:p w14:paraId="11B23350" w14:textId="77777777" w:rsidR="008677D6" w:rsidRPr="00101DF8" w:rsidRDefault="008677D6" w:rsidP="00256C14">
      <w:pPr>
        <w:numPr>
          <w:ilvl w:val="0"/>
          <w:numId w:val="4"/>
        </w:numPr>
        <w:shd w:val="clear" w:color="auto" w:fill="FFFFFF"/>
        <w:spacing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Office of President.</w:t>
      </w:r>
      <w:r w:rsidRPr="00101DF8">
        <w:rPr>
          <w:rFonts w:ascii="Times New Roman" w:eastAsia="Times New Roman" w:hAnsi="Times New Roman" w:cs="Times New Roman"/>
          <w:color w:val="000000" w:themeColor="text1"/>
        </w:rPr>
        <w:t> If a vacancy occurs in the office of president, the vice president will succeed to the office and serve for the remainder of the term.</w:t>
      </w:r>
    </w:p>
    <w:p w14:paraId="7C673F67" w14:textId="77777777" w:rsidR="008677D6" w:rsidRPr="00101DF8" w:rsidRDefault="008677D6" w:rsidP="00256C14">
      <w:pPr>
        <w:numPr>
          <w:ilvl w:val="0"/>
          <w:numId w:val="4"/>
        </w:numPr>
        <w:shd w:val="clear" w:color="auto" w:fill="FFFFFF"/>
        <w:spacing w:before="100" w:beforeAutospacing="1"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Other Offices.</w:t>
      </w:r>
      <w:r w:rsidRPr="00101DF8">
        <w:rPr>
          <w:rFonts w:ascii="Times New Roman" w:eastAsia="Times New Roman" w:hAnsi="Times New Roman" w:cs="Times New Roman"/>
          <w:color w:val="000000" w:themeColor="text1"/>
        </w:rPr>
        <w:t xml:space="preserve"> If a vacancy occurs in any office except president, the officers will appoint a member to serve until the next annual meeting. </w:t>
      </w:r>
    </w:p>
    <w:p w14:paraId="1FF84D3A" w14:textId="77777777"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5. Duties</w:t>
      </w:r>
      <w:r w:rsidRPr="00101DF8">
        <w:rPr>
          <w:rFonts w:ascii="Times New Roman" w:hAnsi="Times New Roman" w:cs="Times New Roman"/>
          <w:color w:val="000000" w:themeColor="text1"/>
        </w:rPr>
        <w:t>. Officers will perform the duties prescribed for their offices in these bylaws, the special rules of order, the adopted parliamentary authority, and the standing rules, or as directed by a membership meeting or the board of directors.</w:t>
      </w:r>
    </w:p>
    <w:p w14:paraId="13B778D3" w14:textId="076FCF99"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t>Section 6. Nominations</w:t>
      </w:r>
      <w:r w:rsidRPr="00101DF8">
        <w:rPr>
          <w:rFonts w:ascii="Times New Roman" w:hAnsi="Times New Roman" w:cs="Times New Roman"/>
          <w:color w:val="000000" w:themeColor="text1"/>
        </w:rPr>
        <w:t>.</w:t>
      </w:r>
    </w:p>
    <w:p w14:paraId="00A2E676" w14:textId="77777777" w:rsidR="008677D6" w:rsidRPr="00101DF8" w:rsidRDefault="008677D6" w:rsidP="00256C14">
      <w:pPr>
        <w:numPr>
          <w:ilvl w:val="0"/>
          <w:numId w:val="5"/>
        </w:numPr>
        <w:shd w:val="clear" w:color="auto" w:fill="FFFFFF"/>
        <w:spacing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Nominating Committee</w:t>
      </w:r>
      <w:r w:rsidRPr="00101DF8">
        <w:rPr>
          <w:rFonts w:ascii="Times New Roman" w:eastAsia="Times New Roman" w:hAnsi="Times New Roman" w:cs="Times New Roman"/>
          <w:color w:val="000000" w:themeColor="text1"/>
        </w:rPr>
        <w:t>. A nominating committee of three members will be elected at the annual meeting. Nominations for the committee will be from the floor. If there are more than three nominees, election will be by ballot. The committee will select its own chairman.</w:t>
      </w:r>
    </w:p>
    <w:p w14:paraId="046FEC00" w14:textId="77777777" w:rsidR="008677D6" w:rsidRPr="00101DF8" w:rsidRDefault="008677D6" w:rsidP="00256C14">
      <w:pPr>
        <w:numPr>
          <w:ilvl w:val="0"/>
          <w:numId w:val="5"/>
        </w:numPr>
        <w:shd w:val="clear" w:color="auto" w:fill="FFFFFF"/>
        <w:spacing w:before="100" w:beforeAutospacing="1"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Committee Report</w:t>
      </w:r>
      <w:r w:rsidRPr="00101DF8">
        <w:rPr>
          <w:rFonts w:ascii="Times New Roman" w:eastAsia="Times New Roman" w:hAnsi="Times New Roman" w:cs="Times New Roman"/>
          <w:color w:val="000000" w:themeColor="text1"/>
        </w:rPr>
        <w:t>. The nominating committee will present its report to the secretary for inclusion in the notice of the annual meeting, at least sixty days prior to the annual meeting. The report is to include at least one candidate for each office, provided consent has been obtained in writing from each candidate.</w:t>
      </w:r>
    </w:p>
    <w:p w14:paraId="0BDE2C9E" w14:textId="77777777" w:rsidR="00300FA6" w:rsidRDefault="00300FA6" w:rsidP="00101DF8">
      <w:pPr>
        <w:shd w:val="clear" w:color="auto" w:fill="FFFFFF"/>
        <w:spacing w:before="60" w:after="60"/>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54BD7924" w14:textId="75C46EDE" w:rsidR="008677D6" w:rsidRPr="00101DF8" w:rsidRDefault="008677D6" w:rsidP="00101DF8">
      <w:pPr>
        <w:shd w:val="clear" w:color="auto" w:fill="FFFFFF"/>
        <w:spacing w:before="60" w:after="60"/>
        <w:rPr>
          <w:rFonts w:ascii="Times New Roman" w:hAnsi="Times New Roman" w:cs="Times New Roman"/>
          <w:color w:val="000000" w:themeColor="text1"/>
        </w:rPr>
      </w:pPr>
      <w:r w:rsidRPr="00101DF8">
        <w:rPr>
          <w:rFonts w:ascii="Times New Roman" w:hAnsi="Times New Roman" w:cs="Times New Roman"/>
          <w:b/>
          <w:bCs/>
          <w:color w:val="000000" w:themeColor="text1"/>
        </w:rPr>
        <w:lastRenderedPageBreak/>
        <w:t>Section 7. Elections</w:t>
      </w:r>
      <w:r w:rsidRPr="00101DF8">
        <w:rPr>
          <w:rFonts w:ascii="Times New Roman" w:hAnsi="Times New Roman" w:cs="Times New Roman"/>
          <w:color w:val="000000" w:themeColor="text1"/>
        </w:rPr>
        <w:t>.</w:t>
      </w:r>
    </w:p>
    <w:p w14:paraId="03DD47CF" w14:textId="77777777" w:rsidR="008677D6" w:rsidRPr="00101DF8" w:rsidRDefault="008677D6" w:rsidP="00256C14">
      <w:pPr>
        <w:numPr>
          <w:ilvl w:val="0"/>
          <w:numId w:val="6"/>
        </w:numPr>
        <w:shd w:val="clear" w:color="auto" w:fill="FFFFFF"/>
        <w:spacing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Timing</w:t>
      </w:r>
      <w:r w:rsidRPr="00101DF8">
        <w:rPr>
          <w:rFonts w:ascii="Times New Roman" w:eastAsia="Times New Roman" w:hAnsi="Times New Roman" w:cs="Times New Roman"/>
          <w:color w:val="000000" w:themeColor="text1"/>
        </w:rPr>
        <w:t>. The officers will be elected at the annual meeting.</w:t>
      </w:r>
    </w:p>
    <w:p w14:paraId="5B188FBD" w14:textId="77777777" w:rsidR="008677D6" w:rsidRPr="00101DF8" w:rsidRDefault="008677D6" w:rsidP="00256C14">
      <w:pPr>
        <w:numPr>
          <w:ilvl w:val="0"/>
          <w:numId w:val="6"/>
        </w:numPr>
        <w:shd w:val="clear" w:color="auto" w:fill="FFFFFF"/>
        <w:spacing w:before="100" w:beforeAutospacing="1"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Nominating from Floor</w:t>
      </w:r>
      <w:r w:rsidRPr="00101DF8">
        <w:rPr>
          <w:rFonts w:ascii="Times New Roman" w:eastAsia="Times New Roman" w:hAnsi="Times New Roman" w:cs="Times New Roman"/>
          <w:color w:val="000000" w:themeColor="text1"/>
        </w:rPr>
        <w:t>. Following the report of the nominating committee, additional nominations may be made from the floor, provided consent has been obtained in writing from the nominee.</w:t>
      </w:r>
    </w:p>
    <w:p w14:paraId="584F20B2" w14:textId="77777777" w:rsidR="008677D6" w:rsidRPr="00101DF8" w:rsidRDefault="008677D6" w:rsidP="00256C14">
      <w:pPr>
        <w:numPr>
          <w:ilvl w:val="0"/>
          <w:numId w:val="6"/>
        </w:numPr>
        <w:shd w:val="clear" w:color="auto" w:fill="FFFFFF"/>
        <w:spacing w:before="100" w:beforeAutospacing="1" w:after="0"/>
        <w:ind w:left="360"/>
        <w:rPr>
          <w:rFonts w:ascii="Times New Roman" w:eastAsia="Times New Roman" w:hAnsi="Times New Roman" w:cs="Times New Roman"/>
          <w:color w:val="000000" w:themeColor="text1"/>
        </w:rPr>
      </w:pPr>
      <w:r w:rsidRPr="00101DF8">
        <w:rPr>
          <w:rFonts w:ascii="Times New Roman" w:eastAsia="Times New Roman" w:hAnsi="Times New Roman" w:cs="Times New Roman"/>
          <w:b/>
          <w:bCs/>
          <w:color w:val="000000" w:themeColor="text1"/>
        </w:rPr>
        <w:t>Election by Ballot; Exception</w:t>
      </w:r>
      <w:r w:rsidRPr="00101DF8">
        <w:rPr>
          <w:rFonts w:ascii="Times New Roman" w:eastAsia="Times New Roman" w:hAnsi="Times New Roman" w:cs="Times New Roman"/>
          <w:color w:val="000000" w:themeColor="text1"/>
        </w:rPr>
        <w:t>. Elections will be by ballot except that when there is only one nominee for an office, the chair will declare the nominee elected by acclamation.</w:t>
      </w:r>
    </w:p>
    <w:p w14:paraId="008302B3" w14:textId="77777777" w:rsidR="00300FA6" w:rsidRDefault="00300FA6" w:rsidP="00300FA6">
      <w:pPr>
        <w:spacing w:after="0"/>
        <w:rPr>
          <w:rFonts w:cstheme="minorHAnsi"/>
          <w:color w:val="000000" w:themeColor="text1"/>
        </w:rPr>
      </w:pPr>
    </w:p>
    <w:p w14:paraId="7B1C669F" w14:textId="20ABF92D" w:rsidR="008677D6" w:rsidRPr="00011E3C" w:rsidRDefault="008677D6" w:rsidP="008677D6">
      <w:pPr>
        <w:rPr>
          <w:rFonts w:cstheme="minorHAnsi"/>
          <w:b/>
          <w:color w:val="000000" w:themeColor="text1"/>
          <w:u w:val="single"/>
        </w:rPr>
      </w:pPr>
      <w:r w:rsidRPr="00011E3C">
        <w:rPr>
          <w:rFonts w:cstheme="minorHAnsi"/>
          <w:b/>
          <w:color w:val="000000" w:themeColor="text1"/>
          <w:u w:val="single"/>
        </w:rPr>
        <w:t>QUESTIONS</w:t>
      </w:r>
    </w:p>
    <w:p w14:paraId="0B99DC6C" w14:textId="77777777" w:rsidR="008677D6" w:rsidRPr="008677D6" w:rsidRDefault="008677D6" w:rsidP="008677D6">
      <w:pPr>
        <w:pStyle w:val="ExamQuestion"/>
      </w:pPr>
      <w:r w:rsidRPr="008677D6">
        <w:t>The Blooming Hills FFA chapter treasurer, Jimmy, is moving to another school in the school district and will be required to resign his office. How should the chapter fill the position?</w:t>
      </w:r>
    </w:p>
    <w:p w14:paraId="28A9DC0D" w14:textId="77777777" w:rsidR="008677D6" w:rsidRPr="00101DF8" w:rsidRDefault="008677D6" w:rsidP="00256C14">
      <w:pPr>
        <w:pStyle w:val="ExamAnswer"/>
        <w:numPr>
          <w:ilvl w:val="0"/>
          <w:numId w:val="22"/>
        </w:numPr>
      </w:pPr>
      <w:r w:rsidRPr="00101DF8">
        <w:t>A special meeting should be called to fill the vacancy.</w:t>
      </w:r>
    </w:p>
    <w:p w14:paraId="176B96C6" w14:textId="77777777" w:rsidR="008677D6" w:rsidRPr="00101DF8" w:rsidRDefault="008677D6" w:rsidP="00101DF8">
      <w:pPr>
        <w:pStyle w:val="ExamAnswer"/>
      </w:pPr>
      <w:r w:rsidRPr="00101DF8">
        <w:t>The office remains vacant until the next annual meeting.</w:t>
      </w:r>
    </w:p>
    <w:p w14:paraId="1583D850" w14:textId="77777777" w:rsidR="008677D6" w:rsidRPr="00101DF8" w:rsidRDefault="008677D6" w:rsidP="00101DF8">
      <w:pPr>
        <w:pStyle w:val="ExamAnswer"/>
      </w:pPr>
      <w:r w:rsidRPr="00101DF8">
        <w:t>The board of directors fills the vacancy. (Article V, Section 4)</w:t>
      </w:r>
    </w:p>
    <w:p w14:paraId="7E0E393E" w14:textId="77777777" w:rsidR="008677D6" w:rsidRPr="00101DF8" w:rsidRDefault="008677D6" w:rsidP="00101DF8">
      <w:pPr>
        <w:pStyle w:val="ExamAnswer"/>
      </w:pPr>
      <w:r w:rsidRPr="00101DF8">
        <w:t>The president appoints fills the vacancy by executive order.</w:t>
      </w:r>
    </w:p>
    <w:p w14:paraId="02B70AF8" w14:textId="77777777" w:rsidR="008677D6" w:rsidRPr="008677D6" w:rsidRDefault="008677D6" w:rsidP="008677D6">
      <w:pPr>
        <w:pStyle w:val="ExamQuestion"/>
      </w:pPr>
      <w:r w:rsidRPr="008677D6">
        <w:t>The nominating committee is meeting to determine the candidates to nominate. Brian Jones is a member of the nominating committee, has served as vice president one term previously, but the committee plans to nominate him for the office of vice-president. Is this nomination in order?</w:t>
      </w:r>
    </w:p>
    <w:p w14:paraId="432C80EB" w14:textId="77777777" w:rsidR="008677D6" w:rsidRPr="00101DF8" w:rsidRDefault="008677D6" w:rsidP="00256C14">
      <w:pPr>
        <w:pStyle w:val="ExamAnswer"/>
        <w:numPr>
          <w:ilvl w:val="0"/>
          <w:numId w:val="23"/>
        </w:numPr>
      </w:pPr>
      <w:r w:rsidRPr="00101DF8">
        <w:t>Yes, A member of the nominating committee is allowed to be nominees for offices as any other member and Brian is not prohibited due to term limits. (RONR 433 and Article V, Section 2)</w:t>
      </w:r>
    </w:p>
    <w:p w14:paraId="1D5A9363" w14:textId="77777777" w:rsidR="008677D6" w:rsidRPr="00101DF8" w:rsidRDefault="008677D6" w:rsidP="00256C14">
      <w:pPr>
        <w:pStyle w:val="ExamAnswer"/>
        <w:numPr>
          <w:ilvl w:val="0"/>
          <w:numId w:val="23"/>
        </w:numPr>
      </w:pPr>
      <w:r w:rsidRPr="00101DF8">
        <w:t>No. Members of the nominating committee are prohibited from being nominees.</w:t>
      </w:r>
    </w:p>
    <w:p w14:paraId="36D5098B" w14:textId="77777777" w:rsidR="008677D6" w:rsidRPr="00101DF8" w:rsidRDefault="008677D6" w:rsidP="00256C14">
      <w:pPr>
        <w:pStyle w:val="ExamAnswer"/>
        <w:numPr>
          <w:ilvl w:val="0"/>
          <w:numId w:val="23"/>
        </w:numPr>
      </w:pPr>
      <w:r w:rsidRPr="00101DF8">
        <w:t>No. Brian cannot serve because he has served as vice-president previously.</w:t>
      </w:r>
    </w:p>
    <w:p w14:paraId="25DBE566" w14:textId="77777777" w:rsidR="008677D6" w:rsidRPr="00101DF8" w:rsidRDefault="008677D6" w:rsidP="00256C14">
      <w:pPr>
        <w:pStyle w:val="ExamAnswer"/>
        <w:numPr>
          <w:ilvl w:val="0"/>
          <w:numId w:val="23"/>
        </w:numPr>
      </w:pPr>
      <w:r w:rsidRPr="00101DF8">
        <w:t>Yes, because the nominating committee voted by ballot to allow it.</w:t>
      </w:r>
    </w:p>
    <w:p w14:paraId="7FFC53F7" w14:textId="77777777" w:rsidR="008677D6" w:rsidRPr="008677D6" w:rsidRDefault="008677D6" w:rsidP="008677D6">
      <w:pPr>
        <w:pStyle w:val="ExamQuestion"/>
      </w:pPr>
      <w:r w:rsidRPr="008677D6">
        <w:t>The chapter is holding an election during their annual meeting and there is only one office with two candidates: the office of secretary. Campaigning has been calm and both candidates agree that whichever one wins, the other will support them. While neither candidate is dropping out, both candidates agree that there is no reason to hold the election by ballot, despite the bylaws requiring it. The election is being held at the end of the annual meeting and this is the only election to be held. The members agree they want to just do a rising vote. Can the chapter hold the election without conducting it by ballot?</w:t>
      </w:r>
    </w:p>
    <w:p w14:paraId="0E2E29BD" w14:textId="77777777" w:rsidR="008677D6" w:rsidRPr="00101DF8" w:rsidRDefault="008677D6" w:rsidP="00256C14">
      <w:pPr>
        <w:pStyle w:val="ExamAnswer"/>
        <w:numPr>
          <w:ilvl w:val="0"/>
          <w:numId w:val="24"/>
        </w:numPr>
      </w:pPr>
      <w:r w:rsidRPr="00101DF8">
        <w:t>Yes. All members have agreed to allow it.</w:t>
      </w:r>
    </w:p>
    <w:p w14:paraId="1C03E6A5" w14:textId="77777777" w:rsidR="008677D6" w:rsidRPr="00101DF8" w:rsidRDefault="008677D6" w:rsidP="00256C14">
      <w:pPr>
        <w:pStyle w:val="ExamAnswer"/>
        <w:numPr>
          <w:ilvl w:val="0"/>
          <w:numId w:val="24"/>
        </w:numPr>
      </w:pPr>
      <w:r w:rsidRPr="00101DF8">
        <w:t>Yes. Both candidates have agreed to allow it.</w:t>
      </w:r>
    </w:p>
    <w:p w14:paraId="5CB3F725" w14:textId="77777777" w:rsidR="008677D6" w:rsidRPr="00101DF8" w:rsidRDefault="008677D6" w:rsidP="00256C14">
      <w:pPr>
        <w:pStyle w:val="ExamAnswer"/>
        <w:numPr>
          <w:ilvl w:val="0"/>
          <w:numId w:val="24"/>
        </w:numPr>
      </w:pPr>
      <w:r w:rsidRPr="00101DF8">
        <w:t>Yes. All members, present and voting, and both candidates have agreed to allow it.</w:t>
      </w:r>
    </w:p>
    <w:p w14:paraId="7F1D30E9" w14:textId="77777777" w:rsidR="008677D6" w:rsidRPr="00101DF8" w:rsidRDefault="008677D6" w:rsidP="00256C14">
      <w:pPr>
        <w:pStyle w:val="ExamAnswer"/>
        <w:numPr>
          <w:ilvl w:val="0"/>
          <w:numId w:val="24"/>
        </w:numPr>
      </w:pPr>
      <w:r w:rsidRPr="00101DF8">
        <w:t>No. The bylaws require a vote to be taken by ballot and the requirement cannot be suspended. (RONR 412)</w:t>
      </w:r>
    </w:p>
    <w:p w14:paraId="1DEA5F1F" w14:textId="77777777" w:rsidR="008677D6" w:rsidRPr="008677D6" w:rsidRDefault="008677D6" w:rsidP="008677D6">
      <w:pPr>
        <w:pStyle w:val="ExamQuestion"/>
      </w:pPr>
      <w:r w:rsidRPr="008677D6">
        <w:t>The last annual meeting was held for the Blooming Hills FFA chapter was held January 7, 2020. The next annual meeting is scheduled for January 31, 2021. On January 8, 2021, officers begin serving beyond one calendar year. Is this allowed?</w:t>
      </w:r>
    </w:p>
    <w:p w14:paraId="434FE122" w14:textId="77777777" w:rsidR="008677D6" w:rsidRPr="00011E3C" w:rsidRDefault="008677D6" w:rsidP="00256C14">
      <w:pPr>
        <w:pStyle w:val="ExamAnswer"/>
        <w:numPr>
          <w:ilvl w:val="0"/>
          <w:numId w:val="25"/>
        </w:numPr>
      </w:pPr>
      <w:r w:rsidRPr="00011E3C">
        <w:t>Yes. Officers serve until their successors are elected. (Article V, Section 2)</w:t>
      </w:r>
    </w:p>
    <w:p w14:paraId="6A7CAA05" w14:textId="77777777" w:rsidR="008677D6" w:rsidRPr="00011E3C" w:rsidRDefault="008677D6" w:rsidP="00256C14">
      <w:pPr>
        <w:pStyle w:val="ExamAnswer"/>
        <w:numPr>
          <w:ilvl w:val="0"/>
          <w:numId w:val="25"/>
        </w:numPr>
      </w:pPr>
      <w:r w:rsidRPr="00011E3C">
        <w:t>No. Only the president and secretary remain in office beyond January 7, 2021.</w:t>
      </w:r>
    </w:p>
    <w:p w14:paraId="4B936565" w14:textId="77777777" w:rsidR="008677D6" w:rsidRPr="00011E3C" w:rsidRDefault="008677D6" w:rsidP="00256C14">
      <w:pPr>
        <w:pStyle w:val="ExamAnswer"/>
        <w:numPr>
          <w:ilvl w:val="0"/>
          <w:numId w:val="25"/>
        </w:numPr>
      </w:pPr>
      <w:r w:rsidRPr="00011E3C">
        <w:t>Yes. The board may provide for an extension of their term without a vote of the body.</w:t>
      </w:r>
    </w:p>
    <w:p w14:paraId="70A5BCE3" w14:textId="77777777" w:rsidR="008677D6" w:rsidRPr="00011E3C" w:rsidRDefault="008677D6" w:rsidP="00256C14">
      <w:pPr>
        <w:pStyle w:val="ExamAnswer"/>
        <w:numPr>
          <w:ilvl w:val="0"/>
          <w:numId w:val="25"/>
        </w:numPr>
      </w:pPr>
      <w:r w:rsidRPr="00011E3C">
        <w:t>The bylaws do not provide enough information to answer this question.</w:t>
      </w:r>
    </w:p>
    <w:p w14:paraId="214C5192" w14:textId="77777777" w:rsidR="008677D6" w:rsidRPr="008677D6" w:rsidRDefault="008677D6" w:rsidP="008677D6">
      <w:pPr>
        <w:pStyle w:val="ExamQuestion"/>
      </w:pPr>
      <w:r w:rsidRPr="008677D6">
        <w:t>Can an officer resign by email?</w:t>
      </w:r>
    </w:p>
    <w:p w14:paraId="07E20052" w14:textId="77777777" w:rsidR="008677D6" w:rsidRPr="00101DF8" w:rsidRDefault="008677D6" w:rsidP="00256C14">
      <w:pPr>
        <w:pStyle w:val="ExamAnswer"/>
        <w:numPr>
          <w:ilvl w:val="0"/>
          <w:numId w:val="26"/>
        </w:numPr>
      </w:pPr>
      <w:r w:rsidRPr="00101DF8">
        <w:t>No. Resignations must specifically be submitted in writing and either hand-delivered or by US Mail.</w:t>
      </w:r>
    </w:p>
    <w:p w14:paraId="0432F8B3" w14:textId="77777777" w:rsidR="008677D6" w:rsidRPr="00101DF8" w:rsidRDefault="008677D6" w:rsidP="00256C14">
      <w:pPr>
        <w:pStyle w:val="ExamAnswer"/>
        <w:numPr>
          <w:ilvl w:val="0"/>
          <w:numId w:val="26"/>
        </w:numPr>
      </w:pPr>
      <w:r w:rsidRPr="00101DF8">
        <w:t>Yes. Resignations are specifically allowed to be submitted by email in the bylaws. (Article V, Section 3)</w:t>
      </w:r>
    </w:p>
    <w:p w14:paraId="327B9344" w14:textId="77777777" w:rsidR="008677D6" w:rsidRPr="00101DF8" w:rsidRDefault="008677D6" w:rsidP="00256C14">
      <w:pPr>
        <w:pStyle w:val="ExamAnswer"/>
        <w:numPr>
          <w:ilvl w:val="0"/>
          <w:numId w:val="26"/>
        </w:numPr>
      </w:pPr>
      <w:r w:rsidRPr="00101DF8">
        <w:t>No. Resignations can only be verbally given at a meeting of the board of directors or at an annual meeting.</w:t>
      </w:r>
    </w:p>
    <w:p w14:paraId="49CD5FEF" w14:textId="77777777" w:rsidR="008677D6" w:rsidRPr="00101DF8" w:rsidRDefault="008677D6" w:rsidP="00256C14">
      <w:pPr>
        <w:pStyle w:val="ExamAnswer"/>
        <w:numPr>
          <w:ilvl w:val="0"/>
          <w:numId w:val="26"/>
        </w:numPr>
      </w:pPr>
      <w:r w:rsidRPr="00101DF8">
        <w:t>Yes, but it must be followed by a printed, paper version to the board of directors.</w:t>
      </w:r>
    </w:p>
    <w:p w14:paraId="7AEDE2F0" w14:textId="77777777" w:rsidR="00101DF8" w:rsidRDefault="008677D6" w:rsidP="008677D6">
      <w:pPr>
        <w:rPr>
          <w:rFonts w:cstheme="minorHAnsi"/>
          <w:b/>
        </w:rPr>
      </w:pPr>
      <w:r w:rsidRPr="00011E3C">
        <w:rPr>
          <w:rFonts w:cstheme="minorHAnsi"/>
          <w:bCs/>
          <w:i/>
          <w:iCs/>
          <w:u w:val="single"/>
        </w:rPr>
        <w:lastRenderedPageBreak/>
        <w:t>Scenario 5 - Using Rules to Resolve Chapter Issues:</w:t>
      </w:r>
      <w:r>
        <w:rPr>
          <w:rFonts w:cstheme="minorHAnsi"/>
          <w:b/>
        </w:rPr>
        <w:t xml:space="preserve"> </w:t>
      </w:r>
    </w:p>
    <w:p w14:paraId="5A686BAA" w14:textId="6B501977" w:rsidR="008677D6" w:rsidRPr="00011E3C" w:rsidRDefault="008677D6" w:rsidP="008677D6">
      <w:pPr>
        <w:rPr>
          <w:rStyle w:val="Strong"/>
          <w:rFonts w:eastAsia="Times New Roman" w:cstheme="minorHAnsi"/>
          <w:color w:val="000000" w:themeColor="text1"/>
          <w:spacing w:val="-15"/>
        </w:rPr>
      </w:pPr>
      <w:r w:rsidRPr="00011E3C">
        <w:rPr>
          <w:rFonts w:eastAsia="Times New Roman" w:cstheme="minorHAnsi"/>
          <w:bCs/>
          <w:color w:val="000000" w:themeColor="text1"/>
          <w:spacing w:val="-15"/>
        </w:rPr>
        <w:t>For this scenario, please use the provided bylaws, standing rules, and your parliamentary authority (Robert’s Rules of Order) to answer the following questions.</w:t>
      </w:r>
    </w:p>
    <w:p w14:paraId="72F73A76" w14:textId="77777777" w:rsidR="008677D6" w:rsidRPr="00101DF8" w:rsidRDefault="008677D6" w:rsidP="008677D6">
      <w:pPr>
        <w:pStyle w:val="Heading5"/>
        <w:shd w:val="clear" w:color="auto" w:fill="FFFFFF"/>
        <w:spacing w:before="0" w:after="150"/>
        <w:rPr>
          <w:rStyle w:val="Strong"/>
          <w:rFonts w:ascii="Times New Roman" w:hAnsi="Times New Roman" w:cs="Times New Roman"/>
          <w:b w:val="0"/>
          <w:bCs w:val="0"/>
          <w:color w:val="000000" w:themeColor="text1"/>
          <w:spacing w:val="-15"/>
          <w:sz w:val="20"/>
          <w:szCs w:val="20"/>
          <w:u w:val="single"/>
        </w:rPr>
      </w:pPr>
      <w:r w:rsidRPr="00101DF8">
        <w:rPr>
          <w:rStyle w:val="Strong"/>
          <w:rFonts w:ascii="Times New Roman" w:hAnsi="Times New Roman" w:cs="Times New Roman"/>
          <w:b w:val="0"/>
          <w:bCs w:val="0"/>
          <w:color w:val="000000" w:themeColor="text1"/>
          <w:spacing w:val="-15"/>
          <w:sz w:val="20"/>
          <w:szCs w:val="20"/>
          <w:u w:val="single"/>
        </w:rPr>
        <w:t>BYLAWS</w:t>
      </w:r>
    </w:p>
    <w:p w14:paraId="118ABBAE" w14:textId="77777777" w:rsidR="008677D6" w:rsidRPr="00101DF8" w:rsidRDefault="008677D6" w:rsidP="008677D6">
      <w:pPr>
        <w:pStyle w:val="Heading5"/>
        <w:shd w:val="clear" w:color="auto" w:fill="FFFFFF"/>
        <w:spacing w:before="0"/>
        <w:rPr>
          <w:rFonts w:ascii="Times New Roman" w:hAnsi="Times New Roman" w:cs="Times New Roman"/>
          <w:sz w:val="20"/>
          <w:szCs w:val="20"/>
        </w:rPr>
      </w:pPr>
      <w:r w:rsidRPr="00101DF8">
        <w:rPr>
          <w:rStyle w:val="Strong"/>
          <w:rFonts w:ascii="Times New Roman" w:hAnsi="Times New Roman" w:cs="Times New Roman"/>
          <w:b w:val="0"/>
          <w:bCs w:val="0"/>
          <w:color w:val="000000" w:themeColor="text1"/>
          <w:spacing w:val="-15"/>
          <w:sz w:val="20"/>
          <w:szCs w:val="20"/>
        </w:rPr>
        <w:t>ARTICLE VIII: COMMITTEES</w:t>
      </w:r>
    </w:p>
    <w:p w14:paraId="124EAA9A" w14:textId="77777777" w:rsidR="008677D6" w:rsidRPr="00101DF8" w:rsidRDefault="008677D6" w:rsidP="00300FA6">
      <w:pPr>
        <w:pStyle w:val="NormalWeb"/>
        <w:shd w:val="clear" w:color="auto" w:fill="FFFFFF"/>
        <w:spacing w:before="0" w:beforeAutospacing="0" w:after="120" w:afterAutospacing="0"/>
        <w:rPr>
          <w:color w:val="000000" w:themeColor="text1"/>
          <w:sz w:val="20"/>
          <w:szCs w:val="20"/>
        </w:rPr>
      </w:pPr>
      <w:r w:rsidRPr="00101DF8">
        <w:rPr>
          <w:rStyle w:val="Strong"/>
          <w:color w:val="000000" w:themeColor="text1"/>
          <w:sz w:val="20"/>
          <w:szCs w:val="20"/>
        </w:rPr>
        <w:t>Section 1. Standing Committees</w:t>
      </w:r>
      <w:r w:rsidRPr="00101DF8">
        <w:rPr>
          <w:color w:val="000000" w:themeColor="text1"/>
          <w:sz w:val="20"/>
          <w:szCs w:val="20"/>
        </w:rPr>
        <w:t>. The standing committees are a bylaws and rules committee, an education committee, and a technology committee.</w:t>
      </w:r>
    </w:p>
    <w:p w14:paraId="6EF385BF" w14:textId="77777777" w:rsidR="008677D6" w:rsidRPr="00101DF8" w:rsidRDefault="008677D6" w:rsidP="00300FA6">
      <w:pPr>
        <w:pStyle w:val="NormalWeb"/>
        <w:shd w:val="clear" w:color="auto" w:fill="FFFFFF"/>
        <w:spacing w:before="0" w:beforeAutospacing="0" w:after="120" w:afterAutospacing="0"/>
        <w:rPr>
          <w:color w:val="000000" w:themeColor="text1"/>
          <w:sz w:val="20"/>
          <w:szCs w:val="20"/>
        </w:rPr>
      </w:pPr>
      <w:r w:rsidRPr="00101DF8">
        <w:rPr>
          <w:rStyle w:val="Strong"/>
          <w:color w:val="000000" w:themeColor="text1"/>
          <w:sz w:val="20"/>
          <w:szCs w:val="20"/>
        </w:rPr>
        <w:t>Section 2. Composition</w:t>
      </w:r>
      <w:r w:rsidRPr="00101DF8">
        <w:rPr>
          <w:color w:val="000000" w:themeColor="text1"/>
          <w:sz w:val="20"/>
          <w:szCs w:val="20"/>
        </w:rPr>
        <w:t>. Except as otherwise provided in these bylaws, chairmen and members of all standing committees will be nominated by the president and confirmed by the board of directors.</w:t>
      </w:r>
    </w:p>
    <w:p w14:paraId="0F5EEC3F" w14:textId="77777777" w:rsidR="008677D6" w:rsidRPr="00101DF8" w:rsidRDefault="008677D6" w:rsidP="00300FA6">
      <w:pPr>
        <w:pStyle w:val="NormalWeb"/>
        <w:shd w:val="clear" w:color="auto" w:fill="FFFFFF"/>
        <w:spacing w:before="0" w:beforeAutospacing="0" w:after="120" w:afterAutospacing="0"/>
        <w:rPr>
          <w:color w:val="000000" w:themeColor="text1"/>
          <w:sz w:val="20"/>
          <w:szCs w:val="20"/>
        </w:rPr>
      </w:pPr>
      <w:r w:rsidRPr="00101DF8">
        <w:rPr>
          <w:rStyle w:val="Strong"/>
          <w:color w:val="000000" w:themeColor="text1"/>
          <w:sz w:val="20"/>
          <w:szCs w:val="20"/>
        </w:rPr>
        <w:t>Section 3. Duties</w:t>
      </w:r>
      <w:r w:rsidRPr="00101DF8">
        <w:rPr>
          <w:color w:val="000000" w:themeColor="text1"/>
          <w:sz w:val="20"/>
          <w:szCs w:val="20"/>
        </w:rPr>
        <w:t>. The standing committees will perform the duties specified in the standing rules and such other duties as may be delegated by the assembly at the annual meeting.</w:t>
      </w:r>
    </w:p>
    <w:p w14:paraId="4799EA1A" w14:textId="77777777" w:rsidR="008677D6" w:rsidRPr="00101DF8" w:rsidRDefault="008677D6" w:rsidP="00300FA6">
      <w:pPr>
        <w:pStyle w:val="NormalWeb"/>
        <w:shd w:val="clear" w:color="auto" w:fill="FFFFFF"/>
        <w:spacing w:before="0" w:beforeAutospacing="0" w:after="120" w:afterAutospacing="0"/>
        <w:rPr>
          <w:color w:val="000000" w:themeColor="text1"/>
          <w:sz w:val="20"/>
          <w:szCs w:val="20"/>
        </w:rPr>
      </w:pPr>
      <w:r w:rsidRPr="00101DF8">
        <w:rPr>
          <w:rStyle w:val="Strong"/>
          <w:color w:val="000000" w:themeColor="text1"/>
          <w:sz w:val="20"/>
          <w:szCs w:val="20"/>
        </w:rPr>
        <w:t>Section 4. Special Committees</w:t>
      </w:r>
      <w:r w:rsidRPr="00101DF8">
        <w:rPr>
          <w:color w:val="000000" w:themeColor="text1"/>
          <w:sz w:val="20"/>
          <w:szCs w:val="20"/>
        </w:rPr>
        <w:t>. Such special committees may be created as the chapter or the board of directors deem necessary to carry on the work of the chapter. The chairmen and members of such special committees will be nominated by the president and confirmed by the board of directors, except that in the absence of the president, the chapter or the board of directors, as applicable, may appoint the chairman and members, who will be treated as though appointed by the president.</w:t>
      </w:r>
    </w:p>
    <w:p w14:paraId="76B6D0A4" w14:textId="66831A23" w:rsidR="008677D6" w:rsidRDefault="008677D6" w:rsidP="00300FA6">
      <w:pPr>
        <w:pStyle w:val="NormalWeb"/>
        <w:shd w:val="clear" w:color="auto" w:fill="FFFFFF"/>
        <w:spacing w:before="0" w:beforeAutospacing="0" w:after="120" w:afterAutospacing="0"/>
        <w:rPr>
          <w:color w:val="000000" w:themeColor="text1"/>
          <w:sz w:val="20"/>
          <w:szCs w:val="20"/>
        </w:rPr>
      </w:pPr>
      <w:r w:rsidRPr="00101DF8">
        <w:rPr>
          <w:rStyle w:val="Strong"/>
          <w:color w:val="000000" w:themeColor="text1"/>
          <w:sz w:val="20"/>
          <w:szCs w:val="20"/>
        </w:rPr>
        <w:t>Section 5. Ex-officio Membership</w:t>
      </w:r>
      <w:r w:rsidRPr="00101DF8">
        <w:rPr>
          <w:color w:val="000000" w:themeColor="text1"/>
          <w:sz w:val="20"/>
          <w:szCs w:val="20"/>
        </w:rPr>
        <w:t>. The president is an ex-officio member of all committees except the nominating committee.</w:t>
      </w:r>
    </w:p>
    <w:p w14:paraId="5E6F24AE" w14:textId="77777777" w:rsidR="008677D6" w:rsidRPr="00101DF8" w:rsidRDefault="008677D6" w:rsidP="008677D6">
      <w:pPr>
        <w:rPr>
          <w:rFonts w:ascii="Times New Roman" w:hAnsi="Times New Roman" w:cs="Times New Roman"/>
          <w:b/>
          <w:color w:val="000000" w:themeColor="text1"/>
          <w:sz w:val="20"/>
          <w:szCs w:val="20"/>
          <w:u w:val="single"/>
        </w:rPr>
      </w:pPr>
      <w:r w:rsidRPr="00101DF8">
        <w:rPr>
          <w:rFonts w:ascii="Times New Roman" w:hAnsi="Times New Roman" w:cs="Times New Roman"/>
          <w:b/>
          <w:color w:val="000000" w:themeColor="text1"/>
          <w:sz w:val="20"/>
          <w:szCs w:val="20"/>
          <w:u w:val="single"/>
        </w:rPr>
        <w:t>STANDING RULES</w:t>
      </w:r>
    </w:p>
    <w:p w14:paraId="68DEFFD9" w14:textId="77777777" w:rsidR="008677D6" w:rsidRPr="00101DF8" w:rsidRDefault="008677D6" w:rsidP="00256C14">
      <w:pPr>
        <w:numPr>
          <w:ilvl w:val="0"/>
          <w:numId w:val="7"/>
        </w:numPr>
        <w:shd w:val="clear" w:color="auto" w:fill="FFFFFF"/>
        <w:spacing w:before="100" w:beforeAutospacing="1" w:after="0"/>
        <w:ind w:left="48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b/>
          <w:bCs/>
          <w:color w:val="000000" w:themeColor="text1"/>
          <w:sz w:val="20"/>
          <w:szCs w:val="20"/>
        </w:rPr>
        <w:t>Standing Committees</w:t>
      </w:r>
      <w:r w:rsidRPr="00101DF8">
        <w:rPr>
          <w:rFonts w:ascii="Times New Roman" w:eastAsia="Times New Roman" w:hAnsi="Times New Roman" w:cs="Times New Roman"/>
          <w:color w:val="000000" w:themeColor="text1"/>
          <w:sz w:val="20"/>
          <w:szCs w:val="20"/>
        </w:rPr>
        <w:t>.</w:t>
      </w:r>
    </w:p>
    <w:p w14:paraId="4E0A2377" w14:textId="77777777" w:rsidR="008677D6" w:rsidRPr="00101DF8" w:rsidRDefault="008677D6" w:rsidP="00256C14">
      <w:pPr>
        <w:numPr>
          <w:ilvl w:val="1"/>
          <w:numId w:val="7"/>
        </w:numPr>
        <w:shd w:val="clear" w:color="auto" w:fill="FFFFFF"/>
        <w:tabs>
          <w:tab w:val="clear" w:pos="1440"/>
          <w:tab w:val="num" w:pos="900"/>
        </w:tabs>
        <w:spacing w:before="100" w:beforeAutospacing="1" w:after="0"/>
        <w:ind w:left="90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b/>
          <w:bCs/>
          <w:color w:val="000000" w:themeColor="text1"/>
          <w:sz w:val="20"/>
          <w:szCs w:val="20"/>
        </w:rPr>
        <w:t>Bylaws and Rules</w:t>
      </w:r>
      <w:r w:rsidRPr="00101DF8">
        <w:rPr>
          <w:rFonts w:ascii="Times New Roman" w:eastAsia="Times New Roman" w:hAnsi="Times New Roman" w:cs="Times New Roman"/>
          <w:color w:val="000000" w:themeColor="text1"/>
          <w:sz w:val="20"/>
          <w:szCs w:val="20"/>
        </w:rPr>
        <w:t>. The bylaws and rules committee will:</w:t>
      </w:r>
    </w:p>
    <w:p w14:paraId="75FF5AD4"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submit proposed amendments, including proposed revisions when applicable, to the secretary, for inclusion in the call to meeting, at least 45 days before the meeting at which they are to be considered;</w:t>
      </w:r>
    </w:p>
    <w:p w14:paraId="604C659C"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present all timely proposed amendments to the governing documents, together with the committee’s recommendation if any, to the annual meeting; and</w:t>
      </w:r>
    </w:p>
    <w:p w14:paraId="6DE2EF68"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prepare revisions to the governing documents when authorized by the previous annual meeting.</w:t>
      </w:r>
    </w:p>
    <w:p w14:paraId="36074B8A" w14:textId="77777777" w:rsidR="008677D6" w:rsidRPr="00300FA6" w:rsidRDefault="008677D6" w:rsidP="00256C14">
      <w:pPr>
        <w:numPr>
          <w:ilvl w:val="1"/>
          <w:numId w:val="7"/>
        </w:numPr>
        <w:shd w:val="clear" w:color="auto" w:fill="FFFFFF"/>
        <w:tabs>
          <w:tab w:val="clear" w:pos="1440"/>
          <w:tab w:val="num" w:pos="900"/>
        </w:tabs>
        <w:spacing w:before="100" w:beforeAutospacing="1" w:after="0"/>
        <w:ind w:left="900"/>
        <w:rPr>
          <w:rFonts w:ascii="Times New Roman" w:eastAsia="Times New Roman" w:hAnsi="Times New Roman" w:cs="Times New Roman"/>
          <w:b/>
          <w:bCs/>
          <w:color w:val="000000" w:themeColor="text1"/>
          <w:sz w:val="20"/>
          <w:szCs w:val="20"/>
        </w:rPr>
      </w:pPr>
      <w:r w:rsidRPr="00101DF8">
        <w:rPr>
          <w:rFonts w:ascii="Times New Roman" w:eastAsia="Times New Roman" w:hAnsi="Times New Roman" w:cs="Times New Roman"/>
          <w:b/>
          <w:bCs/>
          <w:color w:val="000000" w:themeColor="text1"/>
          <w:sz w:val="20"/>
          <w:szCs w:val="20"/>
        </w:rPr>
        <w:t>Education</w:t>
      </w:r>
      <w:r w:rsidRPr="00300FA6">
        <w:rPr>
          <w:rFonts w:ascii="Times New Roman" w:eastAsia="Times New Roman" w:hAnsi="Times New Roman" w:cs="Times New Roman"/>
          <w:color w:val="000000" w:themeColor="text1"/>
          <w:sz w:val="20"/>
          <w:szCs w:val="20"/>
        </w:rPr>
        <w:t>. The education committee will:</w:t>
      </w:r>
    </w:p>
    <w:p w14:paraId="50E9B031"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coordinate the educational sessions for the annual meeting;</w:t>
      </w:r>
    </w:p>
    <w:p w14:paraId="30193772"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select any applicable meeting theme;</w:t>
      </w:r>
    </w:p>
    <w:p w14:paraId="5270DC9E"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recommend an annual meeting date to the board of directors at least 120 days prior to the proposed date; and,</w:t>
      </w:r>
    </w:p>
    <w:p w14:paraId="4ECC68D2"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develop any additional educational programming.</w:t>
      </w:r>
    </w:p>
    <w:p w14:paraId="12DE2ED0" w14:textId="77777777" w:rsidR="008677D6" w:rsidRPr="00300FA6" w:rsidRDefault="008677D6" w:rsidP="00256C14">
      <w:pPr>
        <w:numPr>
          <w:ilvl w:val="1"/>
          <w:numId w:val="7"/>
        </w:numPr>
        <w:shd w:val="clear" w:color="auto" w:fill="FFFFFF"/>
        <w:tabs>
          <w:tab w:val="clear" w:pos="1440"/>
          <w:tab w:val="num" w:pos="900"/>
        </w:tabs>
        <w:spacing w:before="100" w:beforeAutospacing="1" w:after="0"/>
        <w:ind w:left="90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b/>
          <w:bCs/>
          <w:color w:val="000000" w:themeColor="text1"/>
          <w:sz w:val="20"/>
          <w:szCs w:val="20"/>
        </w:rPr>
        <w:t>Technology</w:t>
      </w:r>
      <w:r w:rsidRPr="00300FA6">
        <w:rPr>
          <w:rFonts w:ascii="Times New Roman" w:eastAsia="Times New Roman" w:hAnsi="Times New Roman" w:cs="Times New Roman"/>
          <w:color w:val="000000" w:themeColor="text1"/>
          <w:sz w:val="20"/>
          <w:szCs w:val="20"/>
        </w:rPr>
        <w:t>. The technology committee will:</w:t>
      </w:r>
    </w:p>
    <w:p w14:paraId="70B691F7"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manage the chapter website and any membership management system;</w:t>
      </w:r>
    </w:p>
    <w:p w14:paraId="270A979C"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maintain the mail list distribution system;</w:t>
      </w:r>
    </w:p>
    <w:p w14:paraId="5C66FE48"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administer any social media platforms used; and,</w:t>
      </w:r>
    </w:p>
    <w:p w14:paraId="7635FC5A" w14:textId="77777777"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recommend, coordinate, and manage the annual meeting technology to be approved by the Board of Directors.</w:t>
      </w:r>
    </w:p>
    <w:p w14:paraId="101EEDA1" w14:textId="77777777" w:rsidR="008677D6" w:rsidRPr="005D0576" w:rsidRDefault="008677D6" w:rsidP="00256C14">
      <w:pPr>
        <w:numPr>
          <w:ilvl w:val="0"/>
          <w:numId w:val="7"/>
        </w:numPr>
        <w:shd w:val="clear" w:color="auto" w:fill="FFFFFF"/>
        <w:spacing w:before="100" w:beforeAutospacing="1" w:after="0"/>
        <w:ind w:left="480"/>
        <w:rPr>
          <w:rFonts w:ascii="Times New Roman" w:eastAsia="Times New Roman" w:hAnsi="Times New Roman" w:cs="Times New Roman"/>
          <w:b/>
          <w:bCs/>
          <w:color w:val="000000" w:themeColor="text1"/>
          <w:sz w:val="20"/>
          <w:szCs w:val="20"/>
        </w:rPr>
      </w:pPr>
      <w:r w:rsidRPr="005D0576">
        <w:rPr>
          <w:rFonts w:ascii="Times New Roman" w:eastAsia="Times New Roman" w:hAnsi="Times New Roman" w:cs="Times New Roman"/>
          <w:b/>
          <w:bCs/>
          <w:color w:val="000000" w:themeColor="text1"/>
          <w:sz w:val="20"/>
          <w:szCs w:val="20"/>
        </w:rPr>
        <w:t>Special Committees.</w:t>
      </w:r>
    </w:p>
    <w:p w14:paraId="0D8EE061" w14:textId="77777777" w:rsidR="008677D6" w:rsidRPr="005D0576" w:rsidRDefault="008677D6" w:rsidP="00256C14">
      <w:pPr>
        <w:numPr>
          <w:ilvl w:val="1"/>
          <w:numId w:val="7"/>
        </w:numPr>
        <w:shd w:val="clear" w:color="auto" w:fill="FFFFFF"/>
        <w:tabs>
          <w:tab w:val="clear" w:pos="1440"/>
          <w:tab w:val="num" w:pos="900"/>
        </w:tabs>
        <w:spacing w:before="100" w:beforeAutospacing="1" w:after="0"/>
        <w:ind w:left="900"/>
        <w:rPr>
          <w:rFonts w:ascii="Times New Roman" w:eastAsia="Times New Roman" w:hAnsi="Times New Roman" w:cs="Times New Roman"/>
          <w:b/>
          <w:bCs/>
          <w:color w:val="000000" w:themeColor="text1"/>
          <w:sz w:val="20"/>
          <w:szCs w:val="20"/>
        </w:rPr>
      </w:pPr>
      <w:r w:rsidRPr="005D0576">
        <w:rPr>
          <w:rFonts w:ascii="Times New Roman" w:eastAsia="Times New Roman" w:hAnsi="Times New Roman" w:cs="Times New Roman"/>
          <w:b/>
          <w:bCs/>
          <w:color w:val="000000" w:themeColor="text1"/>
          <w:sz w:val="20"/>
          <w:szCs w:val="20"/>
        </w:rPr>
        <w:t>Financial Review</w:t>
      </w:r>
      <w:r w:rsidRPr="005D0576">
        <w:rPr>
          <w:rFonts w:ascii="Times New Roman" w:eastAsia="Times New Roman" w:hAnsi="Times New Roman" w:cs="Times New Roman"/>
          <w:color w:val="000000" w:themeColor="text1"/>
          <w:sz w:val="20"/>
          <w:szCs w:val="20"/>
        </w:rPr>
        <w:t>. The financial review committee will:</w:t>
      </w:r>
    </w:p>
    <w:p w14:paraId="3D42A721" w14:textId="69D80E5D" w:rsidR="008677D6" w:rsidRPr="00101DF8" w:rsidRDefault="008677D6" w:rsidP="00256C14">
      <w:pPr>
        <w:numPr>
          <w:ilvl w:val="2"/>
          <w:numId w:val="7"/>
        </w:numPr>
        <w:shd w:val="clear" w:color="auto" w:fill="FFFFFF"/>
        <w:tabs>
          <w:tab w:val="clear" w:pos="2160"/>
          <w:tab w:val="num" w:pos="1260"/>
        </w:tabs>
        <w:spacing w:before="100" w:beforeAutospacing="1" w:after="0"/>
        <w:ind w:left="1260"/>
        <w:rPr>
          <w:rFonts w:ascii="Times New Roman" w:eastAsia="Times New Roman" w:hAnsi="Times New Roman" w:cs="Times New Roman"/>
          <w:color w:val="000000" w:themeColor="text1"/>
          <w:sz w:val="20"/>
          <w:szCs w:val="20"/>
        </w:rPr>
      </w:pPr>
      <w:r w:rsidRPr="00101DF8">
        <w:rPr>
          <w:rFonts w:ascii="Times New Roman" w:eastAsia="Times New Roman" w:hAnsi="Times New Roman" w:cs="Times New Roman"/>
          <w:color w:val="000000" w:themeColor="text1"/>
          <w:sz w:val="20"/>
          <w:szCs w:val="20"/>
        </w:rPr>
        <w:t xml:space="preserve">review the chapter’s financial records for accuracy and compliance with good accounting </w:t>
      </w:r>
      <w:r w:rsidR="00300FA6" w:rsidRPr="00101DF8">
        <w:rPr>
          <w:rFonts w:ascii="Times New Roman" w:eastAsia="Times New Roman" w:hAnsi="Times New Roman" w:cs="Times New Roman"/>
          <w:color w:val="000000" w:themeColor="text1"/>
          <w:sz w:val="20"/>
          <w:szCs w:val="20"/>
        </w:rPr>
        <w:t>practice and</w:t>
      </w:r>
      <w:r w:rsidRPr="00101DF8">
        <w:rPr>
          <w:rFonts w:ascii="Times New Roman" w:eastAsia="Times New Roman" w:hAnsi="Times New Roman" w:cs="Times New Roman"/>
          <w:color w:val="000000" w:themeColor="text1"/>
          <w:sz w:val="20"/>
          <w:szCs w:val="20"/>
        </w:rPr>
        <w:t xml:space="preserve"> submit its report to the board of directors within sixty days after the close of the fiscal year or any change in treasurers. The board of directors will appoint a financial review committee prior to the close of each fiscal year, and upon any change of treasurers.</w:t>
      </w:r>
    </w:p>
    <w:p w14:paraId="0B29FCB0" w14:textId="77777777" w:rsidR="00300FA6" w:rsidRDefault="00300FA6" w:rsidP="008677D6">
      <w:pPr>
        <w:rPr>
          <w:rFonts w:ascii="Times New Roman" w:eastAsia="Times New Roman" w:hAnsi="Times New Roman" w:cs="Times New Roman"/>
          <w:color w:val="000000" w:themeColor="text1"/>
          <w:sz w:val="20"/>
          <w:szCs w:val="20"/>
        </w:rPr>
      </w:pPr>
    </w:p>
    <w:p w14:paraId="7F941861" w14:textId="77777777" w:rsidR="005D0576" w:rsidRDefault="005D0576">
      <w:pPr>
        <w:spacing w:after="0"/>
        <w:rPr>
          <w:rFonts w:cstheme="minorHAnsi"/>
          <w:b/>
          <w:color w:val="000000" w:themeColor="text1"/>
          <w:u w:val="single"/>
        </w:rPr>
      </w:pPr>
      <w:r>
        <w:rPr>
          <w:rFonts w:cstheme="minorHAnsi"/>
          <w:b/>
          <w:color w:val="000000" w:themeColor="text1"/>
          <w:u w:val="single"/>
        </w:rPr>
        <w:br w:type="page"/>
      </w:r>
    </w:p>
    <w:p w14:paraId="7C99325B" w14:textId="6F78384C" w:rsidR="008677D6" w:rsidRPr="00011E3C" w:rsidRDefault="008677D6" w:rsidP="008677D6">
      <w:pPr>
        <w:rPr>
          <w:rFonts w:cstheme="minorHAnsi"/>
          <w:color w:val="000000" w:themeColor="text1"/>
        </w:rPr>
      </w:pPr>
      <w:r w:rsidRPr="00011E3C">
        <w:rPr>
          <w:rFonts w:cstheme="minorHAnsi"/>
          <w:b/>
          <w:color w:val="000000" w:themeColor="text1"/>
          <w:u w:val="single"/>
        </w:rPr>
        <w:lastRenderedPageBreak/>
        <w:t>QUESTIONS</w:t>
      </w:r>
      <w:r>
        <w:rPr>
          <w:rFonts w:cstheme="minorHAnsi"/>
          <w:b/>
          <w:color w:val="000000" w:themeColor="text1"/>
          <w:u w:val="single"/>
        </w:rPr>
        <w:t xml:space="preserve">: </w:t>
      </w:r>
      <w:r w:rsidRPr="00011E3C">
        <w:rPr>
          <w:rFonts w:cstheme="minorHAnsi"/>
          <w:color w:val="000000" w:themeColor="text1"/>
        </w:rPr>
        <w:t>For the purpose of this exercise, the following background is provided:</w:t>
      </w:r>
      <w:r>
        <w:rPr>
          <w:rFonts w:cstheme="minorHAnsi"/>
          <w:color w:val="000000" w:themeColor="text1"/>
        </w:rPr>
        <w:t xml:space="preserve"> </w:t>
      </w:r>
      <w:r w:rsidRPr="00011E3C">
        <w:rPr>
          <w:rFonts w:cstheme="minorHAnsi"/>
          <w:color w:val="000000" w:themeColor="text1"/>
        </w:rPr>
        <w:t xml:space="preserve">The president referred a motion to “Start a video channel on social media for chapter meetings” to a special committee created for the purpose. </w:t>
      </w:r>
    </w:p>
    <w:p w14:paraId="1C2DCF5D" w14:textId="77777777" w:rsidR="008677D6" w:rsidRPr="008677D6" w:rsidRDefault="008677D6" w:rsidP="008677D6">
      <w:pPr>
        <w:pStyle w:val="ExamQuestion"/>
      </w:pPr>
      <w:r w:rsidRPr="008677D6">
        <w:t>Calvin raised a point of order that the motion should have been referred to the Technology Committee. The president ruled that the point was not well taken. Calvin believes he disagrees with the ruling of the president. What should he do?</w:t>
      </w:r>
    </w:p>
    <w:p w14:paraId="2478D178" w14:textId="77777777" w:rsidR="008677D6" w:rsidRPr="00300FA6" w:rsidRDefault="008677D6" w:rsidP="00256C14">
      <w:pPr>
        <w:pStyle w:val="ExamAnswer"/>
        <w:numPr>
          <w:ilvl w:val="0"/>
          <w:numId w:val="27"/>
        </w:numPr>
      </w:pPr>
      <w:r w:rsidRPr="00300FA6">
        <w:t>Appeal from the decision of the chair</w:t>
      </w:r>
    </w:p>
    <w:p w14:paraId="4A08A24A" w14:textId="77777777" w:rsidR="008677D6" w:rsidRPr="00300FA6" w:rsidRDefault="008677D6" w:rsidP="00256C14">
      <w:pPr>
        <w:pStyle w:val="ExamAnswer"/>
        <w:numPr>
          <w:ilvl w:val="0"/>
          <w:numId w:val="27"/>
        </w:numPr>
      </w:pPr>
      <w:r w:rsidRPr="00300FA6">
        <w:t>Raise another point of order and begin speaking on the motion.</w:t>
      </w:r>
    </w:p>
    <w:p w14:paraId="4846C57A" w14:textId="77777777" w:rsidR="008677D6" w:rsidRPr="00300FA6" w:rsidRDefault="008677D6" w:rsidP="00256C14">
      <w:pPr>
        <w:pStyle w:val="ExamAnswer"/>
        <w:numPr>
          <w:ilvl w:val="0"/>
          <w:numId w:val="27"/>
        </w:numPr>
      </w:pPr>
      <w:r w:rsidRPr="00300FA6">
        <w:t>Object to the Consideration of the Question</w:t>
      </w:r>
    </w:p>
    <w:p w14:paraId="5E12B5EE" w14:textId="77777777" w:rsidR="008677D6" w:rsidRPr="00300FA6" w:rsidRDefault="008677D6" w:rsidP="00256C14">
      <w:pPr>
        <w:pStyle w:val="ExamAnswer"/>
        <w:numPr>
          <w:ilvl w:val="0"/>
          <w:numId w:val="27"/>
        </w:numPr>
      </w:pPr>
      <w:r w:rsidRPr="00300FA6">
        <w:t>Nothing. He is out of options.</w:t>
      </w:r>
    </w:p>
    <w:p w14:paraId="0EDA58C9" w14:textId="77777777" w:rsidR="008677D6" w:rsidRPr="008677D6" w:rsidRDefault="008677D6" w:rsidP="008677D6">
      <w:pPr>
        <w:pStyle w:val="ExamQuestion"/>
      </w:pPr>
      <w:r w:rsidRPr="008677D6">
        <w:t>In addition to the motion to “Start a video channel on social media for chapter meetings,” it was also agreed that the committee should report to the chapter at the next regular meeting. There have now been three regular meetings of the chapter and Calvin learns from the committee that nothing has been done. What action can Calvin take?</w:t>
      </w:r>
    </w:p>
    <w:p w14:paraId="698CCB04" w14:textId="77777777" w:rsidR="008677D6" w:rsidRPr="00300FA6" w:rsidRDefault="008677D6" w:rsidP="00256C14">
      <w:pPr>
        <w:pStyle w:val="ExamAnswer"/>
        <w:numPr>
          <w:ilvl w:val="0"/>
          <w:numId w:val="28"/>
        </w:numPr>
      </w:pPr>
      <w:r w:rsidRPr="00300FA6">
        <w:t>Demand, as a single member, the committee chairman resign due to inaction.</w:t>
      </w:r>
    </w:p>
    <w:p w14:paraId="59555AE7" w14:textId="77777777" w:rsidR="008677D6" w:rsidRPr="00300FA6" w:rsidRDefault="008677D6" w:rsidP="00256C14">
      <w:pPr>
        <w:pStyle w:val="ExamAnswer"/>
        <w:numPr>
          <w:ilvl w:val="0"/>
          <w:numId w:val="28"/>
        </w:numPr>
      </w:pPr>
      <w:r w:rsidRPr="00300FA6">
        <w:t>Move to discharge the committee from further consideration of the motion. (RONR 310-315)</w:t>
      </w:r>
    </w:p>
    <w:p w14:paraId="3A8D32D3" w14:textId="77777777" w:rsidR="008677D6" w:rsidRPr="00300FA6" w:rsidRDefault="008677D6" w:rsidP="00256C14">
      <w:pPr>
        <w:pStyle w:val="ExamAnswer"/>
        <w:numPr>
          <w:ilvl w:val="0"/>
          <w:numId w:val="28"/>
        </w:numPr>
      </w:pPr>
      <w:r w:rsidRPr="00300FA6">
        <w:t>Stage a protest at the next committee meeting.</w:t>
      </w:r>
    </w:p>
    <w:p w14:paraId="55E39980" w14:textId="77777777" w:rsidR="008677D6" w:rsidRPr="00300FA6" w:rsidRDefault="008677D6" w:rsidP="00256C14">
      <w:pPr>
        <w:pStyle w:val="ExamAnswer"/>
        <w:numPr>
          <w:ilvl w:val="0"/>
          <w:numId w:val="28"/>
        </w:numPr>
      </w:pPr>
      <w:r w:rsidRPr="00300FA6">
        <w:t>Nothing. He is out of options.</w:t>
      </w:r>
    </w:p>
    <w:p w14:paraId="17849CF8" w14:textId="77777777" w:rsidR="008677D6" w:rsidRPr="008677D6" w:rsidRDefault="008677D6" w:rsidP="008677D6">
      <w:pPr>
        <w:pStyle w:val="ExamQuestion"/>
      </w:pPr>
      <w:r w:rsidRPr="008677D6">
        <w:t>The committee meets to consider the motion to “Start a video channel on social media for chapter meetings.” Calvin, who is not a member of the committee, shows up at the meeting and demands to speak as the committee is deliberating on the matter and no hearing has been scheduled on this matter. Is Calvin entitled to speak?</w:t>
      </w:r>
    </w:p>
    <w:p w14:paraId="558684EC" w14:textId="77777777" w:rsidR="008677D6" w:rsidRPr="00300FA6" w:rsidRDefault="008677D6" w:rsidP="00256C14">
      <w:pPr>
        <w:pStyle w:val="ExamAnswer"/>
        <w:numPr>
          <w:ilvl w:val="0"/>
          <w:numId w:val="29"/>
        </w:numPr>
      </w:pPr>
      <w:r w:rsidRPr="00300FA6">
        <w:t>Yes. He is a member of the chapter.</w:t>
      </w:r>
    </w:p>
    <w:p w14:paraId="24A63FBB" w14:textId="77777777" w:rsidR="008677D6" w:rsidRPr="00300FA6" w:rsidRDefault="008677D6" w:rsidP="00256C14">
      <w:pPr>
        <w:pStyle w:val="ExamAnswer"/>
        <w:numPr>
          <w:ilvl w:val="0"/>
          <w:numId w:val="29"/>
        </w:numPr>
      </w:pPr>
      <w:r w:rsidRPr="00300FA6">
        <w:t>No. He is not a member of the committee and is not entitled to attend the deliberations of the meeting. (RONR 501)</w:t>
      </w:r>
    </w:p>
    <w:p w14:paraId="18E7B54A" w14:textId="77777777" w:rsidR="008677D6" w:rsidRPr="00300FA6" w:rsidRDefault="008677D6" w:rsidP="00256C14">
      <w:pPr>
        <w:pStyle w:val="ExamAnswer"/>
        <w:numPr>
          <w:ilvl w:val="0"/>
          <w:numId w:val="29"/>
        </w:numPr>
      </w:pPr>
      <w:r w:rsidRPr="00300FA6">
        <w:t>Yes. The bylaws allow it.</w:t>
      </w:r>
    </w:p>
    <w:p w14:paraId="0C228EE2" w14:textId="77777777" w:rsidR="008677D6" w:rsidRPr="00300FA6" w:rsidRDefault="008677D6" w:rsidP="00256C14">
      <w:pPr>
        <w:pStyle w:val="ExamAnswer"/>
        <w:numPr>
          <w:ilvl w:val="0"/>
          <w:numId w:val="29"/>
        </w:numPr>
      </w:pPr>
      <w:r w:rsidRPr="00300FA6">
        <w:t>No. He is out of options.</w:t>
      </w:r>
    </w:p>
    <w:p w14:paraId="24D03404" w14:textId="77777777" w:rsidR="008677D6" w:rsidRPr="008677D6" w:rsidRDefault="008677D6" w:rsidP="008677D6">
      <w:pPr>
        <w:pStyle w:val="ExamQuestion"/>
      </w:pPr>
      <w:r w:rsidRPr="008677D6">
        <w:t>The chairman of the committee has decided he has a few comments about the motion and wishes to speak. If he chooses to speak, is it in order?</w:t>
      </w:r>
    </w:p>
    <w:p w14:paraId="626854F8" w14:textId="77777777" w:rsidR="008677D6" w:rsidRPr="00011E3C" w:rsidRDefault="008677D6" w:rsidP="00256C14">
      <w:pPr>
        <w:pStyle w:val="ExamAnswer"/>
        <w:numPr>
          <w:ilvl w:val="0"/>
          <w:numId w:val="30"/>
        </w:numPr>
      </w:pPr>
      <w:r w:rsidRPr="00011E3C">
        <w:t>Yes. He may speak as any other committee member can. (RONR 500; 488-489)</w:t>
      </w:r>
    </w:p>
    <w:p w14:paraId="57908DED" w14:textId="77777777" w:rsidR="008677D6" w:rsidRPr="00011E3C" w:rsidRDefault="008677D6" w:rsidP="00256C14">
      <w:pPr>
        <w:pStyle w:val="ExamAnswer"/>
        <w:numPr>
          <w:ilvl w:val="0"/>
          <w:numId w:val="30"/>
        </w:numPr>
      </w:pPr>
      <w:r w:rsidRPr="00011E3C">
        <w:t>No. He is the presiding officer and must vacate the chair before presenting his comments.</w:t>
      </w:r>
    </w:p>
    <w:p w14:paraId="5FA1A326" w14:textId="77777777" w:rsidR="008677D6" w:rsidRPr="00011E3C" w:rsidRDefault="008677D6" w:rsidP="00256C14">
      <w:pPr>
        <w:pStyle w:val="ExamAnswer"/>
        <w:numPr>
          <w:ilvl w:val="0"/>
          <w:numId w:val="30"/>
        </w:numPr>
      </w:pPr>
      <w:r w:rsidRPr="00011E3C">
        <w:t>Yes, but his comments may only be confined to parliamentary inquiries and requests for information that may be made.</w:t>
      </w:r>
    </w:p>
    <w:p w14:paraId="56FCD1C7" w14:textId="77777777" w:rsidR="008677D6" w:rsidRPr="00011E3C" w:rsidRDefault="008677D6" w:rsidP="00256C14">
      <w:pPr>
        <w:pStyle w:val="ExamAnswer"/>
        <w:numPr>
          <w:ilvl w:val="0"/>
          <w:numId w:val="30"/>
        </w:numPr>
      </w:pPr>
      <w:r w:rsidRPr="00011E3C">
        <w:t>No. The chairman is not allowed to speak, even if he vacates the chair.</w:t>
      </w:r>
    </w:p>
    <w:p w14:paraId="3C08AB7D" w14:textId="77777777" w:rsidR="008677D6" w:rsidRPr="008677D6" w:rsidRDefault="008677D6" w:rsidP="008677D6">
      <w:pPr>
        <w:pStyle w:val="ExamQuestion"/>
      </w:pPr>
      <w:r w:rsidRPr="008677D6">
        <w:t>The chairman has decided that due to a variety of circumstances, the next committee meeting will be held by Zoom. Is the committee allowed to meet in this way?</w:t>
      </w:r>
    </w:p>
    <w:p w14:paraId="33A7BF57" w14:textId="77777777" w:rsidR="008677D6" w:rsidRPr="00300FA6" w:rsidRDefault="008677D6" w:rsidP="00256C14">
      <w:pPr>
        <w:pStyle w:val="ExamAnswer"/>
        <w:numPr>
          <w:ilvl w:val="0"/>
          <w:numId w:val="31"/>
        </w:numPr>
      </w:pPr>
      <w:r w:rsidRPr="00300FA6">
        <w:t>Yes. These bylaws authorize it.</w:t>
      </w:r>
    </w:p>
    <w:p w14:paraId="456439C8" w14:textId="77777777" w:rsidR="008677D6" w:rsidRPr="00300FA6" w:rsidRDefault="008677D6" w:rsidP="00256C14">
      <w:pPr>
        <w:pStyle w:val="ExamAnswer"/>
        <w:numPr>
          <w:ilvl w:val="0"/>
          <w:numId w:val="31"/>
        </w:numPr>
      </w:pPr>
      <w:r w:rsidRPr="00300FA6">
        <w:t>Yes. These standing rules authorize it.</w:t>
      </w:r>
    </w:p>
    <w:p w14:paraId="31098AF1" w14:textId="77777777" w:rsidR="008677D6" w:rsidRPr="00300FA6" w:rsidRDefault="008677D6" w:rsidP="00256C14">
      <w:pPr>
        <w:pStyle w:val="ExamAnswer"/>
        <w:numPr>
          <w:ilvl w:val="0"/>
          <w:numId w:val="31"/>
        </w:numPr>
      </w:pPr>
      <w:r w:rsidRPr="00300FA6">
        <w:t>Yes. The motion that created the committee allows for the committee to meet electronically.</w:t>
      </w:r>
    </w:p>
    <w:p w14:paraId="56241EDC" w14:textId="3BF4585D" w:rsidR="008677D6" w:rsidRDefault="008677D6" w:rsidP="00256C14">
      <w:pPr>
        <w:pStyle w:val="ExamAnswer"/>
        <w:numPr>
          <w:ilvl w:val="0"/>
          <w:numId w:val="31"/>
        </w:numPr>
      </w:pPr>
      <w:r w:rsidRPr="00300FA6">
        <w:t>No. No authorization exists to allow for the committee to meet electronically. (RONR 98-99)</w:t>
      </w:r>
    </w:p>
    <w:p w14:paraId="77040249" w14:textId="77777777" w:rsidR="00CD28C8" w:rsidRDefault="00CD28C8">
      <w:pPr>
        <w:spacing w:after="0"/>
        <w:rPr>
          <w:rFonts w:ascii="Anton" w:eastAsia="Anton" w:hAnsi="Anton" w:cs="Anton"/>
          <w:sz w:val="36"/>
          <w:szCs w:val="36"/>
        </w:rPr>
      </w:pPr>
      <w:r>
        <w:br w:type="page"/>
      </w:r>
    </w:p>
    <w:p w14:paraId="09AE3294" w14:textId="472BD12A" w:rsidR="00CD28C8" w:rsidRDefault="00CD28C8" w:rsidP="00CD28C8">
      <w:pPr>
        <w:pStyle w:val="Heading1"/>
      </w:pPr>
      <w:r>
        <w:lastRenderedPageBreak/>
        <w:t>Key</w:t>
      </w:r>
    </w:p>
    <w:tbl>
      <w:tblPr>
        <w:tblStyle w:val="TableGrid"/>
        <w:tblW w:w="0" w:type="auto"/>
        <w:tblLook w:val="04A0" w:firstRow="1" w:lastRow="0" w:firstColumn="1" w:lastColumn="0" w:noHBand="0" w:noVBand="1"/>
      </w:tblPr>
      <w:tblGrid>
        <w:gridCol w:w="2337"/>
        <w:gridCol w:w="2337"/>
      </w:tblGrid>
      <w:tr w:rsidR="00CD28C8" w14:paraId="27C54451" w14:textId="77777777" w:rsidTr="006D02FC">
        <w:tc>
          <w:tcPr>
            <w:tcW w:w="2337" w:type="dxa"/>
          </w:tcPr>
          <w:p w14:paraId="2627C316" w14:textId="77777777" w:rsidR="00CD28C8" w:rsidRDefault="00CD28C8" w:rsidP="006D02FC">
            <w:pPr>
              <w:jc w:val="center"/>
            </w:pPr>
            <w:r>
              <w:t>Question #</w:t>
            </w:r>
          </w:p>
        </w:tc>
        <w:tc>
          <w:tcPr>
            <w:tcW w:w="2337" w:type="dxa"/>
          </w:tcPr>
          <w:p w14:paraId="5E73EB4C" w14:textId="77777777" w:rsidR="00CD28C8" w:rsidRDefault="00CD28C8" w:rsidP="006D02FC">
            <w:pPr>
              <w:jc w:val="center"/>
            </w:pPr>
            <w:r>
              <w:t>Answer</w:t>
            </w:r>
          </w:p>
        </w:tc>
      </w:tr>
      <w:tr w:rsidR="00CD28C8" w14:paraId="1E7371B1" w14:textId="77777777" w:rsidTr="006D02FC">
        <w:tc>
          <w:tcPr>
            <w:tcW w:w="2337" w:type="dxa"/>
          </w:tcPr>
          <w:p w14:paraId="55DA8F3F" w14:textId="77777777" w:rsidR="00CD28C8" w:rsidRDefault="00CD28C8" w:rsidP="006D02FC">
            <w:pPr>
              <w:jc w:val="center"/>
            </w:pPr>
            <w:r>
              <w:t>1.</w:t>
            </w:r>
          </w:p>
        </w:tc>
        <w:tc>
          <w:tcPr>
            <w:tcW w:w="2337" w:type="dxa"/>
          </w:tcPr>
          <w:p w14:paraId="3CB64A17" w14:textId="4CA0434C" w:rsidR="00CD28C8" w:rsidRDefault="00CD28C8" w:rsidP="006D02FC">
            <w:pPr>
              <w:jc w:val="center"/>
            </w:pPr>
            <w:r>
              <w:t>D</w:t>
            </w:r>
          </w:p>
        </w:tc>
      </w:tr>
      <w:tr w:rsidR="00CD28C8" w14:paraId="1046A30C" w14:textId="77777777" w:rsidTr="006D02FC">
        <w:tc>
          <w:tcPr>
            <w:tcW w:w="2337" w:type="dxa"/>
          </w:tcPr>
          <w:p w14:paraId="4DDD596F" w14:textId="77777777" w:rsidR="00CD28C8" w:rsidRDefault="00CD28C8" w:rsidP="00CD28C8">
            <w:pPr>
              <w:jc w:val="center"/>
            </w:pPr>
            <w:r>
              <w:t>2.</w:t>
            </w:r>
          </w:p>
        </w:tc>
        <w:tc>
          <w:tcPr>
            <w:tcW w:w="2337" w:type="dxa"/>
          </w:tcPr>
          <w:p w14:paraId="3FBCD1C3" w14:textId="3B42A562" w:rsidR="00CD28C8" w:rsidRDefault="00CD28C8" w:rsidP="00CD28C8">
            <w:pPr>
              <w:jc w:val="center"/>
            </w:pPr>
            <w:r>
              <w:t>D</w:t>
            </w:r>
          </w:p>
        </w:tc>
      </w:tr>
      <w:tr w:rsidR="00CD28C8" w14:paraId="66802A54" w14:textId="77777777" w:rsidTr="006D02FC">
        <w:tc>
          <w:tcPr>
            <w:tcW w:w="2337" w:type="dxa"/>
          </w:tcPr>
          <w:p w14:paraId="00E9B2F1" w14:textId="77777777" w:rsidR="00CD28C8" w:rsidRDefault="00CD28C8" w:rsidP="00CD28C8">
            <w:pPr>
              <w:jc w:val="center"/>
            </w:pPr>
            <w:r>
              <w:t>3.</w:t>
            </w:r>
          </w:p>
        </w:tc>
        <w:tc>
          <w:tcPr>
            <w:tcW w:w="2337" w:type="dxa"/>
          </w:tcPr>
          <w:p w14:paraId="20828824" w14:textId="06CF743A" w:rsidR="00CD28C8" w:rsidRDefault="00CD28C8" w:rsidP="00CD28C8">
            <w:pPr>
              <w:jc w:val="center"/>
            </w:pPr>
            <w:r>
              <w:t>D</w:t>
            </w:r>
          </w:p>
        </w:tc>
      </w:tr>
      <w:tr w:rsidR="00CD28C8" w14:paraId="5F3227B9" w14:textId="77777777" w:rsidTr="006D02FC">
        <w:tc>
          <w:tcPr>
            <w:tcW w:w="2337" w:type="dxa"/>
          </w:tcPr>
          <w:p w14:paraId="5DE4D845" w14:textId="77777777" w:rsidR="00CD28C8" w:rsidRDefault="00CD28C8" w:rsidP="00CD28C8">
            <w:pPr>
              <w:jc w:val="center"/>
            </w:pPr>
            <w:r>
              <w:t>4.</w:t>
            </w:r>
          </w:p>
        </w:tc>
        <w:tc>
          <w:tcPr>
            <w:tcW w:w="2337" w:type="dxa"/>
          </w:tcPr>
          <w:p w14:paraId="2F49A8C2" w14:textId="5FAA7D74" w:rsidR="00CD28C8" w:rsidRDefault="00CD28C8" w:rsidP="00CD28C8">
            <w:pPr>
              <w:jc w:val="center"/>
            </w:pPr>
            <w:r>
              <w:t>C</w:t>
            </w:r>
          </w:p>
        </w:tc>
      </w:tr>
      <w:tr w:rsidR="00CD28C8" w14:paraId="71CFF2BB" w14:textId="77777777" w:rsidTr="006D02FC">
        <w:tc>
          <w:tcPr>
            <w:tcW w:w="2337" w:type="dxa"/>
          </w:tcPr>
          <w:p w14:paraId="222ADD5E" w14:textId="77777777" w:rsidR="00CD28C8" w:rsidRDefault="00CD28C8" w:rsidP="00CD28C8">
            <w:pPr>
              <w:jc w:val="center"/>
            </w:pPr>
            <w:r>
              <w:t>5.</w:t>
            </w:r>
          </w:p>
        </w:tc>
        <w:tc>
          <w:tcPr>
            <w:tcW w:w="2337" w:type="dxa"/>
          </w:tcPr>
          <w:p w14:paraId="617B2DF9" w14:textId="2A9BC7AC" w:rsidR="00CD28C8" w:rsidRDefault="00CD28C8" w:rsidP="00CD28C8">
            <w:pPr>
              <w:jc w:val="center"/>
            </w:pPr>
            <w:r>
              <w:t>D</w:t>
            </w:r>
          </w:p>
        </w:tc>
      </w:tr>
      <w:tr w:rsidR="00CD28C8" w14:paraId="3429524B" w14:textId="77777777" w:rsidTr="006D02FC">
        <w:tc>
          <w:tcPr>
            <w:tcW w:w="2337" w:type="dxa"/>
          </w:tcPr>
          <w:p w14:paraId="519FF515" w14:textId="77777777" w:rsidR="00CD28C8" w:rsidRDefault="00CD28C8" w:rsidP="00CD28C8">
            <w:pPr>
              <w:jc w:val="center"/>
            </w:pPr>
            <w:r>
              <w:t>6.</w:t>
            </w:r>
          </w:p>
        </w:tc>
        <w:tc>
          <w:tcPr>
            <w:tcW w:w="2337" w:type="dxa"/>
          </w:tcPr>
          <w:p w14:paraId="0089F7EE" w14:textId="3547E6FB" w:rsidR="00CD28C8" w:rsidRDefault="00CD28C8" w:rsidP="00CD28C8">
            <w:pPr>
              <w:jc w:val="center"/>
            </w:pPr>
            <w:r>
              <w:t>D</w:t>
            </w:r>
          </w:p>
        </w:tc>
      </w:tr>
      <w:tr w:rsidR="00CD28C8" w14:paraId="52B1F7A0" w14:textId="77777777" w:rsidTr="006D02FC">
        <w:tc>
          <w:tcPr>
            <w:tcW w:w="2337" w:type="dxa"/>
          </w:tcPr>
          <w:p w14:paraId="3046DCD1" w14:textId="77777777" w:rsidR="00CD28C8" w:rsidRDefault="00CD28C8" w:rsidP="00CD28C8">
            <w:pPr>
              <w:jc w:val="center"/>
            </w:pPr>
            <w:r>
              <w:t>7.</w:t>
            </w:r>
          </w:p>
        </w:tc>
        <w:tc>
          <w:tcPr>
            <w:tcW w:w="2337" w:type="dxa"/>
          </w:tcPr>
          <w:p w14:paraId="2992020A" w14:textId="2274E854" w:rsidR="00CD28C8" w:rsidRDefault="00CD28C8" w:rsidP="00CD28C8">
            <w:pPr>
              <w:jc w:val="center"/>
            </w:pPr>
            <w:r>
              <w:t>B</w:t>
            </w:r>
          </w:p>
        </w:tc>
      </w:tr>
      <w:tr w:rsidR="00CD28C8" w14:paraId="4A22740F" w14:textId="77777777" w:rsidTr="006D02FC">
        <w:tc>
          <w:tcPr>
            <w:tcW w:w="2337" w:type="dxa"/>
          </w:tcPr>
          <w:p w14:paraId="107598DC" w14:textId="77777777" w:rsidR="00CD28C8" w:rsidRDefault="00CD28C8" w:rsidP="00CD28C8">
            <w:pPr>
              <w:jc w:val="center"/>
            </w:pPr>
            <w:r>
              <w:t>8.</w:t>
            </w:r>
          </w:p>
        </w:tc>
        <w:tc>
          <w:tcPr>
            <w:tcW w:w="2337" w:type="dxa"/>
          </w:tcPr>
          <w:p w14:paraId="0A75DA56" w14:textId="7A019A61" w:rsidR="00CD28C8" w:rsidRDefault="00CD28C8" w:rsidP="00CD28C8">
            <w:pPr>
              <w:jc w:val="center"/>
            </w:pPr>
            <w:r>
              <w:t>A</w:t>
            </w:r>
          </w:p>
        </w:tc>
      </w:tr>
      <w:tr w:rsidR="00CD28C8" w14:paraId="5E9A3A09" w14:textId="77777777" w:rsidTr="006D02FC">
        <w:tc>
          <w:tcPr>
            <w:tcW w:w="2337" w:type="dxa"/>
          </w:tcPr>
          <w:p w14:paraId="26CB3353" w14:textId="77777777" w:rsidR="00CD28C8" w:rsidRDefault="00CD28C8" w:rsidP="00CD28C8">
            <w:pPr>
              <w:jc w:val="center"/>
            </w:pPr>
            <w:r>
              <w:t>9.</w:t>
            </w:r>
          </w:p>
        </w:tc>
        <w:tc>
          <w:tcPr>
            <w:tcW w:w="2337" w:type="dxa"/>
          </w:tcPr>
          <w:p w14:paraId="5C7CC2C1" w14:textId="2A8C8076" w:rsidR="00CD28C8" w:rsidRDefault="00CD28C8" w:rsidP="00CD28C8">
            <w:pPr>
              <w:jc w:val="center"/>
            </w:pPr>
            <w:r>
              <w:t>D</w:t>
            </w:r>
          </w:p>
        </w:tc>
      </w:tr>
      <w:tr w:rsidR="00CD28C8" w14:paraId="3E3ED673" w14:textId="77777777" w:rsidTr="006D02FC">
        <w:tc>
          <w:tcPr>
            <w:tcW w:w="2337" w:type="dxa"/>
          </w:tcPr>
          <w:p w14:paraId="5DB147F4" w14:textId="77777777" w:rsidR="00CD28C8" w:rsidRDefault="00CD28C8" w:rsidP="00CD28C8">
            <w:pPr>
              <w:jc w:val="center"/>
            </w:pPr>
            <w:r>
              <w:t>10.</w:t>
            </w:r>
          </w:p>
        </w:tc>
        <w:tc>
          <w:tcPr>
            <w:tcW w:w="2337" w:type="dxa"/>
          </w:tcPr>
          <w:p w14:paraId="75224FED" w14:textId="6B290735" w:rsidR="00CD28C8" w:rsidRDefault="00CD28C8" w:rsidP="00CD28C8">
            <w:pPr>
              <w:jc w:val="center"/>
            </w:pPr>
            <w:r>
              <w:t>A</w:t>
            </w:r>
          </w:p>
        </w:tc>
      </w:tr>
      <w:tr w:rsidR="00CD28C8" w14:paraId="12E07C4F" w14:textId="77777777" w:rsidTr="006D02FC">
        <w:tc>
          <w:tcPr>
            <w:tcW w:w="2337" w:type="dxa"/>
          </w:tcPr>
          <w:p w14:paraId="0BB5D86A" w14:textId="77777777" w:rsidR="00CD28C8" w:rsidRDefault="00CD28C8" w:rsidP="00CD28C8">
            <w:pPr>
              <w:jc w:val="center"/>
            </w:pPr>
            <w:r>
              <w:t>11.</w:t>
            </w:r>
          </w:p>
        </w:tc>
        <w:tc>
          <w:tcPr>
            <w:tcW w:w="2337" w:type="dxa"/>
          </w:tcPr>
          <w:p w14:paraId="5A3C1DCB" w14:textId="20065C04" w:rsidR="00CD28C8" w:rsidRDefault="00CD28C8" w:rsidP="00CD28C8">
            <w:pPr>
              <w:jc w:val="center"/>
            </w:pPr>
            <w:r>
              <w:t>A</w:t>
            </w:r>
          </w:p>
        </w:tc>
      </w:tr>
      <w:tr w:rsidR="00CD28C8" w14:paraId="4EC99740" w14:textId="77777777" w:rsidTr="006D02FC">
        <w:tc>
          <w:tcPr>
            <w:tcW w:w="2337" w:type="dxa"/>
          </w:tcPr>
          <w:p w14:paraId="490DA04A" w14:textId="77777777" w:rsidR="00CD28C8" w:rsidRDefault="00CD28C8" w:rsidP="00CD28C8">
            <w:pPr>
              <w:jc w:val="center"/>
            </w:pPr>
            <w:r>
              <w:t>12.</w:t>
            </w:r>
          </w:p>
        </w:tc>
        <w:tc>
          <w:tcPr>
            <w:tcW w:w="2337" w:type="dxa"/>
          </w:tcPr>
          <w:p w14:paraId="2ACB1C90" w14:textId="2F04BE53" w:rsidR="00CD28C8" w:rsidRDefault="00CD28C8" w:rsidP="00CD28C8">
            <w:pPr>
              <w:jc w:val="center"/>
            </w:pPr>
            <w:r>
              <w:t>B</w:t>
            </w:r>
          </w:p>
        </w:tc>
      </w:tr>
      <w:tr w:rsidR="00CD28C8" w14:paraId="671F23ED" w14:textId="77777777" w:rsidTr="006D02FC">
        <w:tc>
          <w:tcPr>
            <w:tcW w:w="2337" w:type="dxa"/>
          </w:tcPr>
          <w:p w14:paraId="26BC510A" w14:textId="77777777" w:rsidR="00CD28C8" w:rsidRDefault="00CD28C8" w:rsidP="00CD28C8">
            <w:pPr>
              <w:jc w:val="center"/>
            </w:pPr>
            <w:r>
              <w:t>13.</w:t>
            </w:r>
          </w:p>
        </w:tc>
        <w:tc>
          <w:tcPr>
            <w:tcW w:w="2337" w:type="dxa"/>
          </w:tcPr>
          <w:p w14:paraId="217DA2F5" w14:textId="64064AD2" w:rsidR="00CD28C8" w:rsidRDefault="00CD28C8" w:rsidP="00CD28C8">
            <w:pPr>
              <w:jc w:val="center"/>
            </w:pPr>
            <w:r>
              <w:t>D</w:t>
            </w:r>
          </w:p>
        </w:tc>
      </w:tr>
      <w:tr w:rsidR="00CD28C8" w14:paraId="71107541" w14:textId="77777777" w:rsidTr="006D02FC">
        <w:tc>
          <w:tcPr>
            <w:tcW w:w="2337" w:type="dxa"/>
          </w:tcPr>
          <w:p w14:paraId="30B22173" w14:textId="77777777" w:rsidR="00CD28C8" w:rsidRDefault="00CD28C8" w:rsidP="00CD28C8">
            <w:pPr>
              <w:jc w:val="center"/>
            </w:pPr>
            <w:r>
              <w:t>14.</w:t>
            </w:r>
          </w:p>
        </w:tc>
        <w:tc>
          <w:tcPr>
            <w:tcW w:w="2337" w:type="dxa"/>
          </w:tcPr>
          <w:p w14:paraId="3CBA1743" w14:textId="60713DDE" w:rsidR="00CD28C8" w:rsidRDefault="00CD28C8" w:rsidP="00CD28C8">
            <w:pPr>
              <w:jc w:val="center"/>
            </w:pPr>
            <w:r>
              <w:t>A</w:t>
            </w:r>
          </w:p>
        </w:tc>
      </w:tr>
      <w:tr w:rsidR="00CD28C8" w14:paraId="237FC176" w14:textId="77777777" w:rsidTr="006D02FC">
        <w:tc>
          <w:tcPr>
            <w:tcW w:w="2337" w:type="dxa"/>
          </w:tcPr>
          <w:p w14:paraId="1F6F3C92" w14:textId="77777777" w:rsidR="00CD28C8" w:rsidRDefault="00CD28C8" w:rsidP="00CD28C8">
            <w:pPr>
              <w:jc w:val="center"/>
            </w:pPr>
            <w:r>
              <w:t>15.</w:t>
            </w:r>
          </w:p>
        </w:tc>
        <w:tc>
          <w:tcPr>
            <w:tcW w:w="2337" w:type="dxa"/>
          </w:tcPr>
          <w:p w14:paraId="09736D8E" w14:textId="735F56D8" w:rsidR="00CD28C8" w:rsidRDefault="00CD28C8" w:rsidP="00CD28C8">
            <w:pPr>
              <w:jc w:val="center"/>
            </w:pPr>
            <w:r>
              <w:t>B</w:t>
            </w:r>
          </w:p>
        </w:tc>
      </w:tr>
      <w:tr w:rsidR="00CD28C8" w14:paraId="3BE08AC8" w14:textId="77777777" w:rsidTr="006D02FC">
        <w:tc>
          <w:tcPr>
            <w:tcW w:w="2337" w:type="dxa"/>
          </w:tcPr>
          <w:p w14:paraId="772D98D1" w14:textId="77777777" w:rsidR="00CD28C8" w:rsidRDefault="00CD28C8" w:rsidP="00CD28C8">
            <w:pPr>
              <w:jc w:val="center"/>
            </w:pPr>
            <w:r>
              <w:t>16.</w:t>
            </w:r>
          </w:p>
        </w:tc>
        <w:tc>
          <w:tcPr>
            <w:tcW w:w="2337" w:type="dxa"/>
          </w:tcPr>
          <w:p w14:paraId="2B4C78AC" w14:textId="2B939D92" w:rsidR="00CD28C8" w:rsidRDefault="00CD28C8" w:rsidP="00CD28C8">
            <w:pPr>
              <w:jc w:val="center"/>
            </w:pPr>
            <w:r>
              <w:t>C</w:t>
            </w:r>
          </w:p>
        </w:tc>
      </w:tr>
      <w:tr w:rsidR="00CD28C8" w14:paraId="2BC4AE22" w14:textId="77777777" w:rsidTr="006D02FC">
        <w:tc>
          <w:tcPr>
            <w:tcW w:w="2337" w:type="dxa"/>
          </w:tcPr>
          <w:p w14:paraId="3038F612" w14:textId="77777777" w:rsidR="00CD28C8" w:rsidRDefault="00CD28C8" w:rsidP="00CD28C8">
            <w:pPr>
              <w:jc w:val="center"/>
            </w:pPr>
            <w:r>
              <w:t>17.</w:t>
            </w:r>
          </w:p>
        </w:tc>
        <w:tc>
          <w:tcPr>
            <w:tcW w:w="2337" w:type="dxa"/>
          </w:tcPr>
          <w:p w14:paraId="1444DB19" w14:textId="5910C2AE" w:rsidR="00CD28C8" w:rsidRDefault="00CD28C8" w:rsidP="00CD28C8">
            <w:pPr>
              <w:jc w:val="center"/>
            </w:pPr>
            <w:r>
              <w:t>A</w:t>
            </w:r>
          </w:p>
        </w:tc>
      </w:tr>
      <w:tr w:rsidR="00CD28C8" w14:paraId="23D8C48B" w14:textId="77777777" w:rsidTr="006D02FC">
        <w:tc>
          <w:tcPr>
            <w:tcW w:w="2337" w:type="dxa"/>
          </w:tcPr>
          <w:p w14:paraId="33590F9D" w14:textId="77777777" w:rsidR="00CD28C8" w:rsidRDefault="00CD28C8" w:rsidP="00CD28C8">
            <w:pPr>
              <w:jc w:val="center"/>
            </w:pPr>
            <w:r>
              <w:t>18.</w:t>
            </w:r>
          </w:p>
        </w:tc>
        <w:tc>
          <w:tcPr>
            <w:tcW w:w="2337" w:type="dxa"/>
          </w:tcPr>
          <w:p w14:paraId="7AB8DBE3" w14:textId="7309627A" w:rsidR="00CD28C8" w:rsidRDefault="00CD28C8" w:rsidP="00CD28C8">
            <w:pPr>
              <w:jc w:val="center"/>
            </w:pPr>
            <w:r>
              <w:t>D</w:t>
            </w:r>
          </w:p>
        </w:tc>
      </w:tr>
      <w:tr w:rsidR="00CD28C8" w14:paraId="01D5D0D3" w14:textId="77777777" w:rsidTr="006D02FC">
        <w:tc>
          <w:tcPr>
            <w:tcW w:w="2337" w:type="dxa"/>
          </w:tcPr>
          <w:p w14:paraId="4DF8D6F2" w14:textId="77777777" w:rsidR="00CD28C8" w:rsidRDefault="00CD28C8" w:rsidP="00CD28C8">
            <w:pPr>
              <w:jc w:val="center"/>
            </w:pPr>
            <w:r>
              <w:t>19.</w:t>
            </w:r>
          </w:p>
        </w:tc>
        <w:tc>
          <w:tcPr>
            <w:tcW w:w="2337" w:type="dxa"/>
          </w:tcPr>
          <w:p w14:paraId="5E5AE292" w14:textId="4A13D748" w:rsidR="00CD28C8" w:rsidRDefault="00CD28C8" w:rsidP="00CD28C8">
            <w:pPr>
              <w:jc w:val="center"/>
            </w:pPr>
            <w:r>
              <w:t>A</w:t>
            </w:r>
          </w:p>
        </w:tc>
      </w:tr>
      <w:tr w:rsidR="00CD28C8" w14:paraId="1AE61B91" w14:textId="77777777" w:rsidTr="006D02FC">
        <w:tc>
          <w:tcPr>
            <w:tcW w:w="2337" w:type="dxa"/>
          </w:tcPr>
          <w:p w14:paraId="02B8ECEC" w14:textId="77777777" w:rsidR="00CD28C8" w:rsidRDefault="00CD28C8" w:rsidP="00CD28C8">
            <w:pPr>
              <w:jc w:val="center"/>
            </w:pPr>
            <w:r>
              <w:t>20.</w:t>
            </w:r>
          </w:p>
        </w:tc>
        <w:tc>
          <w:tcPr>
            <w:tcW w:w="2337" w:type="dxa"/>
          </w:tcPr>
          <w:p w14:paraId="0B65CB0B" w14:textId="7636D3D3" w:rsidR="00CD28C8" w:rsidRDefault="00CD28C8" w:rsidP="00CD28C8">
            <w:pPr>
              <w:jc w:val="center"/>
            </w:pPr>
            <w:r>
              <w:t>B</w:t>
            </w:r>
          </w:p>
        </w:tc>
      </w:tr>
      <w:tr w:rsidR="00CD28C8" w14:paraId="3A297B1E" w14:textId="77777777" w:rsidTr="006D02FC">
        <w:tc>
          <w:tcPr>
            <w:tcW w:w="2337" w:type="dxa"/>
          </w:tcPr>
          <w:p w14:paraId="08BC43F9" w14:textId="77777777" w:rsidR="00CD28C8" w:rsidRDefault="00CD28C8" w:rsidP="00CD28C8">
            <w:pPr>
              <w:jc w:val="center"/>
            </w:pPr>
            <w:r>
              <w:t>21.</w:t>
            </w:r>
          </w:p>
        </w:tc>
        <w:tc>
          <w:tcPr>
            <w:tcW w:w="2337" w:type="dxa"/>
          </w:tcPr>
          <w:p w14:paraId="39886712" w14:textId="30692A5B" w:rsidR="00CD28C8" w:rsidRDefault="00CD28C8" w:rsidP="00CD28C8">
            <w:pPr>
              <w:jc w:val="center"/>
            </w:pPr>
            <w:r>
              <w:t>A</w:t>
            </w:r>
          </w:p>
        </w:tc>
      </w:tr>
      <w:tr w:rsidR="00CD28C8" w14:paraId="2FA7B6B8" w14:textId="77777777" w:rsidTr="006D02FC">
        <w:tc>
          <w:tcPr>
            <w:tcW w:w="2337" w:type="dxa"/>
          </w:tcPr>
          <w:p w14:paraId="6464FEBF" w14:textId="77777777" w:rsidR="00CD28C8" w:rsidRDefault="00CD28C8" w:rsidP="00CD28C8">
            <w:pPr>
              <w:jc w:val="center"/>
            </w:pPr>
            <w:r>
              <w:t>22.</w:t>
            </w:r>
          </w:p>
        </w:tc>
        <w:tc>
          <w:tcPr>
            <w:tcW w:w="2337" w:type="dxa"/>
          </w:tcPr>
          <w:p w14:paraId="118DBEDB" w14:textId="4D8AC3B1" w:rsidR="00CD28C8" w:rsidRDefault="00CD28C8" w:rsidP="00CD28C8">
            <w:pPr>
              <w:jc w:val="center"/>
            </w:pPr>
            <w:r>
              <w:t>B</w:t>
            </w:r>
          </w:p>
        </w:tc>
      </w:tr>
      <w:tr w:rsidR="00CD28C8" w14:paraId="1F863227" w14:textId="77777777" w:rsidTr="006D02FC">
        <w:tc>
          <w:tcPr>
            <w:tcW w:w="2337" w:type="dxa"/>
          </w:tcPr>
          <w:p w14:paraId="50198E47" w14:textId="77777777" w:rsidR="00CD28C8" w:rsidRDefault="00CD28C8" w:rsidP="00CD28C8">
            <w:pPr>
              <w:jc w:val="center"/>
            </w:pPr>
            <w:r>
              <w:t>23.</w:t>
            </w:r>
          </w:p>
        </w:tc>
        <w:tc>
          <w:tcPr>
            <w:tcW w:w="2337" w:type="dxa"/>
          </w:tcPr>
          <w:p w14:paraId="7F742709" w14:textId="5F8246F3" w:rsidR="00CD28C8" w:rsidRDefault="00CD28C8" w:rsidP="00CD28C8">
            <w:pPr>
              <w:jc w:val="center"/>
            </w:pPr>
            <w:r>
              <w:t>B</w:t>
            </w:r>
          </w:p>
        </w:tc>
      </w:tr>
      <w:tr w:rsidR="00CD28C8" w14:paraId="758BDEE1" w14:textId="77777777" w:rsidTr="006D02FC">
        <w:tc>
          <w:tcPr>
            <w:tcW w:w="2337" w:type="dxa"/>
          </w:tcPr>
          <w:p w14:paraId="7A3ED26A" w14:textId="77777777" w:rsidR="00CD28C8" w:rsidRDefault="00CD28C8" w:rsidP="00CD28C8">
            <w:pPr>
              <w:jc w:val="center"/>
            </w:pPr>
            <w:r>
              <w:t>24.</w:t>
            </w:r>
          </w:p>
        </w:tc>
        <w:tc>
          <w:tcPr>
            <w:tcW w:w="2337" w:type="dxa"/>
          </w:tcPr>
          <w:p w14:paraId="571B1AF3" w14:textId="495E8A16" w:rsidR="00CD28C8" w:rsidRDefault="00CD28C8" w:rsidP="00CD28C8">
            <w:pPr>
              <w:jc w:val="center"/>
            </w:pPr>
            <w:r>
              <w:t>A</w:t>
            </w:r>
          </w:p>
        </w:tc>
      </w:tr>
      <w:tr w:rsidR="00CD28C8" w14:paraId="41400EA5" w14:textId="77777777" w:rsidTr="006D02FC">
        <w:tc>
          <w:tcPr>
            <w:tcW w:w="2337" w:type="dxa"/>
          </w:tcPr>
          <w:p w14:paraId="11F2473E" w14:textId="77777777" w:rsidR="00CD28C8" w:rsidRDefault="00CD28C8" w:rsidP="00CD28C8">
            <w:pPr>
              <w:jc w:val="center"/>
            </w:pPr>
            <w:r>
              <w:t>25.</w:t>
            </w:r>
          </w:p>
        </w:tc>
        <w:tc>
          <w:tcPr>
            <w:tcW w:w="2337" w:type="dxa"/>
          </w:tcPr>
          <w:p w14:paraId="16A3BF69" w14:textId="4AE451F2" w:rsidR="00CD28C8" w:rsidRDefault="00CD28C8" w:rsidP="00CD28C8">
            <w:pPr>
              <w:jc w:val="center"/>
            </w:pPr>
            <w:r>
              <w:t>D</w:t>
            </w:r>
          </w:p>
        </w:tc>
      </w:tr>
    </w:tbl>
    <w:p w14:paraId="0D542C40" w14:textId="331D64BB" w:rsidR="00CD28C8" w:rsidRPr="00CD28C8" w:rsidRDefault="00CD28C8" w:rsidP="00CD28C8"/>
    <w:sectPr w:rsidR="00CD28C8" w:rsidRPr="00CD28C8">
      <w:headerReference w:type="default" r:id="rId7"/>
      <w:footerReference w:type="default" r:id="rId8"/>
      <w:headerReference w:type="first" r:id="rId9"/>
      <w:footerReference w:type="first" r:id="rId10"/>
      <w:pgSz w:w="12242" w:h="15842"/>
      <w:pgMar w:top="1412" w:right="1412" w:bottom="1412" w:left="1412" w:header="709" w:footer="3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43B37" w14:textId="77777777" w:rsidR="00CD4353" w:rsidRDefault="00CD4353">
      <w:pPr>
        <w:spacing w:after="0"/>
      </w:pPr>
      <w:r>
        <w:separator/>
      </w:r>
    </w:p>
  </w:endnote>
  <w:endnote w:type="continuationSeparator" w:id="0">
    <w:p w14:paraId="45E9E24A" w14:textId="77777777" w:rsidR="00CD4353" w:rsidRDefault="00CD43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nton">
    <w:charset w:val="00"/>
    <w:family w:val="auto"/>
    <w:pitch w:val="variable"/>
    <w:sig w:usb0="A00000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961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959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DEC6A" w14:textId="77777777" w:rsidR="00CD4353" w:rsidRDefault="00CD4353">
      <w:pPr>
        <w:spacing w:after="0"/>
      </w:pPr>
      <w:r>
        <w:separator/>
      </w:r>
    </w:p>
  </w:footnote>
  <w:footnote w:type="continuationSeparator" w:id="0">
    <w:p w14:paraId="54E09461" w14:textId="77777777" w:rsidR="00CD4353" w:rsidRDefault="00CD43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56C0" w14:textId="27CE51B6"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58240" behindDoc="0" locked="0" layoutInCell="1" allowOverlap="1" wp14:anchorId="09DDF49E" wp14:editId="34FB4D39">
              <wp:simplePos x="0" y="0"/>
              <wp:positionH relativeFrom="page">
                <wp:align>center</wp:align>
              </wp:positionH>
              <wp:positionV relativeFrom="page">
                <wp:posOffset>418465</wp:posOffset>
              </wp:positionV>
              <wp:extent cx="7781925" cy="215265"/>
              <wp:effectExtent l="0" t="0" r="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78678985"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DF49E" id="Rectangle 5" o:spid="_x0000_s1026" style="position:absolute;margin-left:0;margin-top:32.95pt;width:612.75pt;height:16.95pt;z-index:251658240;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" fillcolor="#17274a" stroked="f">
              <v:textbox inset="2.53958mm,2.53958mm,2.53958mm,2.53958mm">
                <w:txbxContent>
                  <w:p w14:paraId="78678985"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59264" behindDoc="0" locked="0" layoutInCell="1" allowOverlap="1" wp14:anchorId="6EE15CAC" wp14:editId="642013A7">
              <wp:simplePos x="0" y="0"/>
              <wp:positionH relativeFrom="page">
                <wp:align>center</wp:align>
              </wp:positionH>
              <wp:positionV relativeFrom="page">
                <wp:align>top</wp:align>
              </wp:positionV>
              <wp:extent cx="7781925" cy="567055"/>
              <wp:effectExtent l="0" t="0" r="0" b="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567055"/>
                      </a:xfrm>
                      <a:prstGeom prst="rect">
                        <a:avLst/>
                      </a:prstGeom>
                      <a:solidFill>
                        <a:srgbClr val="DF591D"/>
                      </a:solidFill>
                      <a:ln>
                        <a:noFill/>
                      </a:ln>
                    </wps:spPr>
                    <wps:txbx>
                      <w:txbxContent>
                        <w:p w14:paraId="064B9023"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E15CAC" id="Rectangle 4" o:spid="_x0000_s1027" style="position:absolute;margin-left:0;margin-top:0;width:612.75pt;height:44.65pt;z-index:251659264;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" fillcolor="#df591d" stroked="f">
              <v:textbox inset="2.53958mm,2.53958mm,2.53958mm,2.53958mm">
                <w:txbxContent>
                  <w:p w14:paraId="064B9023" w14:textId="77777777" w:rsidR="004C0B38" w:rsidRDefault="004C0B38">
                    <w:pPr>
                      <w:spacing w:after="0"/>
                      <w:textDirection w:val="btLr"/>
                    </w:pP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B2B4" w14:textId="2AC31875"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60288" behindDoc="0" locked="0" layoutInCell="1" allowOverlap="1" wp14:anchorId="1E4F5A9C" wp14:editId="13DD4595">
              <wp:simplePos x="0" y="0"/>
              <wp:positionH relativeFrom="page">
                <wp:align>center</wp:align>
              </wp:positionH>
              <wp:positionV relativeFrom="page">
                <wp:posOffset>1252855</wp:posOffset>
              </wp:positionV>
              <wp:extent cx="7781925" cy="215265"/>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477C28B4"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4F5A9C" id="Rectangle 2" o:spid="_x0000_s1028" style="position:absolute;margin-left:0;margin-top:98.65pt;width:612.75pt;height:16.95pt;z-index:251660288;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" fillcolor="#17274a" stroked="f">
              <v:textbox inset="2.53958mm,2.53958mm,2.53958mm,2.53958mm">
                <w:txbxContent>
                  <w:p w14:paraId="477C28B4"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61312" behindDoc="0" locked="0" layoutInCell="1" allowOverlap="1" wp14:anchorId="54E4D71A" wp14:editId="4AAC2354">
              <wp:simplePos x="0" y="0"/>
              <wp:positionH relativeFrom="page">
                <wp:align>center</wp:align>
              </wp:positionH>
              <wp:positionV relativeFrom="page">
                <wp:align>top</wp:align>
              </wp:positionV>
              <wp:extent cx="7781925" cy="1266825"/>
              <wp:effectExtent l="0" t="0" r="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1266825"/>
                      </a:xfrm>
                      <a:prstGeom prst="rect">
                        <a:avLst/>
                      </a:prstGeom>
                      <a:solidFill>
                        <a:srgbClr val="DF591D"/>
                      </a:solidFill>
                      <a:ln>
                        <a:noFill/>
                      </a:ln>
                    </wps:spPr>
                    <wps:txbx>
                      <w:txbxContent>
                        <w:p w14:paraId="0275A889"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E4D71A" id="Rectangle 3" o:spid="_x0000_s1029" style="position:absolute;margin-left:0;margin-top:0;width:612.75pt;height:99.75pt;z-index:251661312;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" fillcolor="#df591d" stroked="f">
              <v:textbox inset="2.53958mm,2.53958mm,2.53958mm,2.53958mm">
                <w:txbxContent>
                  <w:p w14:paraId="0275A889" w14:textId="77777777" w:rsidR="004C0B38" w:rsidRDefault="004C0B38">
                    <w:pPr>
                      <w:spacing w:after="0"/>
                      <w:textDirection w:val="btLr"/>
                    </w:pPr>
                  </w:p>
                </w:txbxContent>
              </v:textbox>
              <w10:wrap type="square" anchorx="page" anchory="page"/>
            </v:rect>
          </w:pict>
        </mc:Fallback>
      </mc:AlternateContent>
    </w:r>
    <w:r>
      <w:rPr>
        <w:noProof/>
      </w:rPr>
      <w:drawing>
        <wp:anchor distT="0" distB="0" distL="114300" distR="114300" simplePos="0" relativeHeight="251662336" behindDoc="0" locked="0" layoutInCell="1" allowOverlap="1" wp14:anchorId="4E80934B" wp14:editId="029B67A9">
          <wp:simplePos x="0" y="0"/>
          <wp:positionH relativeFrom="column">
            <wp:posOffset>2207895</wp:posOffset>
          </wp:positionH>
          <wp:positionV relativeFrom="paragraph">
            <wp:posOffset>121285</wp:posOffset>
          </wp:positionV>
          <wp:extent cx="1564005" cy="1323975"/>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6DC1"/>
    <w:multiLevelType w:val="multilevel"/>
    <w:tmpl w:val="C9B82D28"/>
    <w:lvl w:ilvl="0">
      <w:start w:val="1"/>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 w15:restartNumberingAfterBreak="0">
    <w:nsid w:val="43C6346A"/>
    <w:multiLevelType w:val="multilevel"/>
    <w:tmpl w:val="D23A7D20"/>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4A3B6EE7"/>
    <w:multiLevelType w:val="hybridMultilevel"/>
    <w:tmpl w:val="F7C4E358"/>
    <w:lvl w:ilvl="0" w:tplc="4AA02A7A">
      <w:start w:val="1"/>
      <w:numFmt w:val="lowerLetter"/>
      <w:pStyle w:val="ExamAnsw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BE784E"/>
    <w:multiLevelType w:val="hybridMultilevel"/>
    <w:tmpl w:val="96CEFA9A"/>
    <w:lvl w:ilvl="0" w:tplc="891A4E12">
      <w:start w:val="1"/>
      <w:numFmt w:val="decimal"/>
      <w:pStyle w:val="ExamQuestion"/>
      <w:lvlText w:val="%1."/>
      <w:lvlJc w:val="left"/>
      <w:pPr>
        <w:ind w:left="360" w:hanging="360"/>
      </w:pPr>
      <w:rPr>
        <w:rFonts w:ascii="Montserrat" w:hAnsi="Montserrat" w:hint="default"/>
        <w:sz w:val="18"/>
        <w:szCs w:val="1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CFA37BE"/>
    <w:multiLevelType w:val="multilevel"/>
    <w:tmpl w:val="956E35FC"/>
    <w:lvl w:ilvl="0">
      <w:start w:val="2"/>
      <w:numFmt w:val="decimal"/>
      <w:lvlText w:val="%1."/>
      <w:lvlJc w:val="left"/>
      <w:pPr>
        <w:tabs>
          <w:tab w:val="num" w:pos="720"/>
        </w:tabs>
        <w:ind w:left="720" w:hanging="360"/>
      </w:pPr>
      <w:rPr>
        <w:b w:val="0"/>
        <w:bCs w:val="0"/>
      </w:rPr>
    </w:lvl>
    <w:lvl w:ilvl="1">
      <w:start w:val="1"/>
      <w:numFmt w:val="upperLetter"/>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3503A4C"/>
    <w:multiLevelType w:val="multilevel"/>
    <w:tmpl w:val="53E27C3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 w15:restartNumberingAfterBreak="0">
    <w:nsid w:val="6EDD64D8"/>
    <w:multiLevelType w:val="multilevel"/>
    <w:tmpl w:val="91FC0C8A"/>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lowerLetter"/>
      <w:lvlText w:val="%5."/>
      <w:lvlJc w:val="left"/>
      <w:pPr>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16cid:durableId="1227499316">
    <w:abstractNumId w:val="3"/>
  </w:num>
  <w:num w:numId="2" w16cid:durableId="1707832174">
    <w:abstractNumId w:val="2"/>
  </w:num>
  <w:num w:numId="3" w16cid:durableId="811480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7678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6260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0837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741939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2357570">
    <w:abstractNumId w:val="2"/>
    <w:lvlOverride w:ilvl="0">
      <w:startOverride w:val="1"/>
    </w:lvlOverride>
  </w:num>
  <w:num w:numId="9" w16cid:durableId="395862473">
    <w:abstractNumId w:val="2"/>
    <w:lvlOverride w:ilvl="0">
      <w:startOverride w:val="1"/>
    </w:lvlOverride>
  </w:num>
  <w:num w:numId="10" w16cid:durableId="857548184">
    <w:abstractNumId w:val="2"/>
    <w:lvlOverride w:ilvl="0">
      <w:startOverride w:val="1"/>
    </w:lvlOverride>
  </w:num>
  <w:num w:numId="11" w16cid:durableId="18362447">
    <w:abstractNumId w:val="2"/>
    <w:lvlOverride w:ilvl="0">
      <w:startOverride w:val="1"/>
    </w:lvlOverride>
  </w:num>
  <w:num w:numId="12" w16cid:durableId="784037732">
    <w:abstractNumId w:val="2"/>
    <w:lvlOverride w:ilvl="0">
      <w:startOverride w:val="1"/>
    </w:lvlOverride>
  </w:num>
  <w:num w:numId="13" w16cid:durableId="1020471342">
    <w:abstractNumId w:val="2"/>
    <w:lvlOverride w:ilvl="0">
      <w:startOverride w:val="1"/>
    </w:lvlOverride>
  </w:num>
  <w:num w:numId="14" w16cid:durableId="540362187">
    <w:abstractNumId w:val="2"/>
    <w:lvlOverride w:ilvl="0">
      <w:startOverride w:val="1"/>
    </w:lvlOverride>
  </w:num>
  <w:num w:numId="15" w16cid:durableId="1120144642">
    <w:abstractNumId w:val="2"/>
    <w:lvlOverride w:ilvl="0">
      <w:startOverride w:val="1"/>
    </w:lvlOverride>
  </w:num>
  <w:num w:numId="16" w16cid:durableId="42485779">
    <w:abstractNumId w:val="2"/>
    <w:lvlOverride w:ilvl="0">
      <w:startOverride w:val="1"/>
    </w:lvlOverride>
  </w:num>
  <w:num w:numId="17" w16cid:durableId="1360473492">
    <w:abstractNumId w:val="2"/>
    <w:lvlOverride w:ilvl="0">
      <w:startOverride w:val="1"/>
    </w:lvlOverride>
  </w:num>
  <w:num w:numId="18" w16cid:durableId="223298232">
    <w:abstractNumId w:val="2"/>
    <w:lvlOverride w:ilvl="0">
      <w:startOverride w:val="1"/>
    </w:lvlOverride>
  </w:num>
  <w:num w:numId="19" w16cid:durableId="430319490">
    <w:abstractNumId w:val="2"/>
    <w:lvlOverride w:ilvl="0">
      <w:startOverride w:val="1"/>
    </w:lvlOverride>
  </w:num>
  <w:num w:numId="20" w16cid:durableId="378895390">
    <w:abstractNumId w:val="2"/>
    <w:lvlOverride w:ilvl="0">
      <w:startOverride w:val="1"/>
    </w:lvlOverride>
  </w:num>
  <w:num w:numId="21" w16cid:durableId="801077855">
    <w:abstractNumId w:val="2"/>
    <w:lvlOverride w:ilvl="0">
      <w:startOverride w:val="1"/>
    </w:lvlOverride>
  </w:num>
  <w:num w:numId="22" w16cid:durableId="1859922833">
    <w:abstractNumId w:val="2"/>
    <w:lvlOverride w:ilvl="0">
      <w:startOverride w:val="1"/>
    </w:lvlOverride>
  </w:num>
  <w:num w:numId="23" w16cid:durableId="35542311">
    <w:abstractNumId w:val="2"/>
    <w:lvlOverride w:ilvl="0">
      <w:startOverride w:val="1"/>
    </w:lvlOverride>
  </w:num>
  <w:num w:numId="24" w16cid:durableId="1711109022">
    <w:abstractNumId w:val="2"/>
    <w:lvlOverride w:ilvl="0">
      <w:startOverride w:val="1"/>
    </w:lvlOverride>
  </w:num>
  <w:num w:numId="25" w16cid:durableId="1373534648">
    <w:abstractNumId w:val="2"/>
    <w:lvlOverride w:ilvl="0">
      <w:startOverride w:val="1"/>
    </w:lvlOverride>
  </w:num>
  <w:num w:numId="26" w16cid:durableId="707604352">
    <w:abstractNumId w:val="2"/>
    <w:lvlOverride w:ilvl="0">
      <w:startOverride w:val="1"/>
    </w:lvlOverride>
  </w:num>
  <w:num w:numId="27" w16cid:durableId="1226069680">
    <w:abstractNumId w:val="2"/>
    <w:lvlOverride w:ilvl="0">
      <w:startOverride w:val="1"/>
    </w:lvlOverride>
  </w:num>
  <w:num w:numId="28" w16cid:durableId="992105830">
    <w:abstractNumId w:val="2"/>
    <w:lvlOverride w:ilvl="0">
      <w:startOverride w:val="1"/>
    </w:lvlOverride>
  </w:num>
  <w:num w:numId="29" w16cid:durableId="2142336224">
    <w:abstractNumId w:val="2"/>
    <w:lvlOverride w:ilvl="0">
      <w:startOverride w:val="1"/>
    </w:lvlOverride>
  </w:num>
  <w:num w:numId="30" w16cid:durableId="1279868593">
    <w:abstractNumId w:val="2"/>
    <w:lvlOverride w:ilvl="0">
      <w:startOverride w:val="1"/>
    </w:lvlOverride>
  </w:num>
  <w:num w:numId="31" w16cid:durableId="887764512">
    <w:abstractNumId w:val="2"/>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38"/>
    <w:rsid w:val="00100A34"/>
    <w:rsid w:val="00101DF8"/>
    <w:rsid w:val="00256C14"/>
    <w:rsid w:val="002F580F"/>
    <w:rsid w:val="00300FA6"/>
    <w:rsid w:val="004C0B38"/>
    <w:rsid w:val="005C6D37"/>
    <w:rsid w:val="005D0576"/>
    <w:rsid w:val="005E5189"/>
    <w:rsid w:val="008670EE"/>
    <w:rsid w:val="008677D6"/>
    <w:rsid w:val="00AB3591"/>
    <w:rsid w:val="00AD0026"/>
    <w:rsid w:val="00B74AFA"/>
    <w:rsid w:val="00CD28C8"/>
    <w:rsid w:val="00CD4353"/>
    <w:rsid w:val="00EB7235"/>
    <w:rsid w:val="00FC5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0035D"/>
  <w15:docId w15:val="{35297FD7-6820-40E6-A48B-A345B404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color w:val="011E41"/>
      <w:sz w:val="18"/>
      <w:szCs w:val="18"/>
    </w:rPr>
  </w:style>
  <w:style w:type="paragraph" w:styleId="Heading1">
    <w:name w:val="heading 1"/>
    <w:basedOn w:val="Normal"/>
    <w:next w:val="Normal"/>
    <w:uiPriority w:val="9"/>
    <w:qFormat/>
    <w:pPr>
      <w:keepNext/>
      <w:keepLines/>
      <w:spacing w:after="200"/>
      <w:outlineLvl w:val="0"/>
    </w:pPr>
    <w:rPr>
      <w:rFonts w:ascii="Anton" w:eastAsia="Anton" w:hAnsi="Anton" w:cs="Anton"/>
      <w:sz w:val="36"/>
      <w:szCs w:val="36"/>
    </w:rPr>
  </w:style>
  <w:style w:type="paragraph" w:styleId="Heading2">
    <w:name w:val="heading 2"/>
    <w:basedOn w:val="Normal"/>
    <w:next w:val="Normal"/>
    <w:uiPriority w:val="9"/>
    <w:unhideWhenUsed/>
    <w:qFormat/>
    <w:pPr>
      <w:keepNext/>
      <w:keepLines/>
      <w:spacing w:before="40" w:after="0"/>
      <w:outlineLvl w:val="1"/>
    </w:pPr>
    <w:rPr>
      <w:rFonts w:ascii="Anton" w:eastAsia="Anton" w:hAnsi="Anton" w:cs="Anton"/>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Anton" w:eastAsia="Anton" w:hAnsi="Anton" w:cs="Anton"/>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Anton" w:eastAsia="Anton" w:hAnsi="Anton" w:cs="Anton"/>
      <w:color w:val="E1251B"/>
      <w:sz w:val="20"/>
      <w:szCs w:val="20"/>
    </w:rPr>
  </w:style>
  <w:style w:type="paragraph" w:styleId="Heading5">
    <w:name w:val="heading 5"/>
    <w:basedOn w:val="Normal"/>
    <w:next w:val="Normal"/>
    <w:uiPriority w:val="9"/>
    <w:semiHidden/>
    <w:unhideWhenUsed/>
    <w:qFormat/>
    <w:pPr>
      <w:keepNext/>
      <w:keepLines/>
      <w:spacing w:before="40" w:after="0"/>
      <w:outlineLvl w:val="4"/>
    </w:pPr>
    <w:rPr>
      <w:rFonts w:ascii="Anton" w:eastAsia="Anton" w:hAnsi="Anton" w:cs="Anton"/>
      <w:color w:val="003771"/>
    </w:rPr>
  </w:style>
  <w:style w:type="paragraph" w:styleId="Heading6">
    <w:name w:val="heading 6"/>
    <w:basedOn w:val="Normal"/>
    <w:next w:val="Normal"/>
    <w:uiPriority w:val="9"/>
    <w:semiHidden/>
    <w:unhideWhenUsed/>
    <w:qFormat/>
    <w:pPr>
      <w:keepNext/>
      <w:keepLines/>
      <w:spacing w:before="40" w:after="0"/>
      <w:outlineLvl w:val="5"/>
    </w:pPr>
    <w:rPr>
      <w:rFonts w:ascii="Anton" w:eastAsia="Anton" w:hAnsi="Anton" w:cs="Anton"/>
      <w:color w:val="00244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200"/>
    </w:pPr>
    <w:rPr>
      <w:rFonts w:ascii="Anton" w:eastAsia="Anton" w:hAnsi="Anton" w:cs="Anton"/>
      <w:smallCaps/>
      <w:color w:val="004A98"/>
      <w:sz w:val="48"/>
      <w:szCs w:val="48"/>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left w:w="115" w:type="dxa"/>
        <w:right w:w="115" w:type="dxa"/>
      </w:tblCellMar>
    </w:tblPr>
    <w:tcPr>
      <w:shd w:val="clear" w:color="auto" w:fill="F2DAB2"/>
    </w:tcPr>
    <w:tblStylePr w:type="firstRow">
      <w:rPr>
        <w:rFonts w:ascii="Anton" w:eastAsia="Anton" w:hAnsi="Anton" w:cs="Anton"/>
        <w:color w:val="FFFFFF"/>
      </w:rPr>
      <w:tblPr/>
      <w:tcPr>
        <w:tcBorders>
          <w:top w:val="nil"/>
          <w:left w:val="nil"/>
          <w:bottom w:val="nil"/>
          <w:right w:val="nil"/>
          <w:insideH w:val="nil"/>
          <w:insideV w:val="nil"/>
        </w:tcBorders>
        <w:shd w:val="clear" w:color="auto" w:fill="011E41"/>
      </w:tcPr>
    </w:tblStylePr>
  </w:style>
  <w:style w:type="paragraph" w:styleId="ListParagraph">
    <w:name w:val="List Paragraph"/>
    <w:basedOn w:val="Normal"/>
    <w:uiPriority w:val="34"/>
    <w:qFormat/>
    <w:rsid w:val="005C6D37"/>
    <w:pPr>
      <w:ind w:left="720"/>
    </w:pPr>
  </w:style>
  <w:style w:type="paragraph" w:customStyle="1" w:styleId="ExamQuestion">
    <w:name w:val="Exam Question"/>
    <w:basedOn w:val="Heading1"/>
    <w:qFormat/>
    <w:rsid w:val="005E5189"/>
    <w:pPr>
      <w:numPr>
        <w:numId w:val="1"/>
      </w:numPr>
      <w:spacing w:before="240" w:after="60" w:line="259" w:lineRule="auto"/>
    </w:pPr>
    <w:rPr>
      <w:rFonts w:ascii="Montserrat" w:eastAsia="Times New Roman" w:hAnsi="Montserrat" w:cs="Arial"/>
      <w:color w:val="000000"/>
      <w:sz w:val="18"/>
      <w:szCs w:val="18"/>
      <w:shd w:val="clear" w:color="auto" w:fill="FFFFFF"/>
    </w:rPr>
  </w:style>
  <w:style w:type="paragraph" w:customStyle="1" w:styleId="ExamAnswer">
    <w:name w:val="Exam Answer"/>
    <w:basedOn w:val="ListParagraph"/>
    <w:autoRedefine/>
    <w:qFormat/>
    <w:rsid w:val="008677D6"/>
    <w:pPr>
      <w:numPr>
        <w:numId w:val="2"/>
      </w:numPr>
      <w:spacing w:line="259" w:lineRule="auto"/>
      <w:contextualSpacing/>
    </w:pPr>
    <w:rPr>
      <w:rFonts w:eastAsiaTheme="minorHAnsi" w:cstheme="minorBidi"/>
      <w:color w:val="auto"/>
    </w:rPr>
  </w:style>
  <w:style w:type="table" w:styleId="TableGrid">
    <w:name w:val="Table Grid"/>
    <w:basedOn w:val="TableNormal"/>
    <w:uiPriority w:val="39"/>
    <w:rsid w:val="00FC518C"/>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677D6"/>
    <w:rPr>
      <w:rFonts w:ascii="Anton" w:eastAsia="Anton" w:hAnsi="Anton" w:cs="Anton"/>
      <w:color w:val="011E41"/>
      <w:sz w:val="24"/>
      <w:szCs w:val="24"/>
    </w:rPr>
  </w:style>
  <w:style w:type="paragraph" w:styleId="NormalWeb">
    <w:name w:val="Normal (Web)"/>
    <w:basedOn w:val="Normal"/>
    <w:uiPriority w:val="99"/>
    <w:semiHidden/>
    <w:unhideWhenUsed/>
    <w:rsid w:val="008677D6"/>
    <w:pPr>
      <w:spacing w:before="100" w:beforeAutospacing="1" w:after="100" w:afterAutospacing="1"/>
    </w:pPr>
    <w:rPr>
      <w:rFonts w:ascii="Times New Roman" w:eastAsiaTheme="minorHAnsi" w:hAnsi="Times New Roman" w:cs="Times New Roman"/>
      <w:color w:val="auto"/>
      <w:sz w:val="24"/>
      <w:szCs w:val="24"/>
    </w:rPr>
  </w:style>
  <w:style w:type="character" w:styleId="Strong">
    <w:name w:val="Strong"/>
    <w:basedOn w:val="DefaultParagraphFont"/>
    <w:uiPriority w:val="22"/>
    <w:qFormat/>
    <w:rsid w:val="008677D6"/>
    <w:rPr>
      <w:b/>
      <w:bCs/>
    </w:rPr>
  </w:style>
  <w:style w:type="character" w:customStyle="1" w:styleId="TitleChar">
    <w:name w:val="Title Char"/>
    <w:basedOn w:val="DefaultParagraphFont"/>
    <w:link w:val="Title"/>
    <w:uiPriority w:val="10"/>
    <w:rsid w:val="008677D6"/>
    <w:rPr>
      <w:rFonts w:ascii="Anton" w:eastAsia="Anton" w:hAnsi="Anton" w:cs="Anton"/>
      <w:smallCaps/>
      <w:color w:val="004A98"/>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2113</Words>
  <Characters>15327</Characters>
  <Application>Microsoft Office Word</Application>
  <DocSecurity>0</DocSecurity>
  <Lines>319</Lines>
  <Paragraphs>264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        Critical Thinking</vt:lpstr>
      <vt:lpstr>Which of the following references from RONR 11th Edition would suggest that the </vt:lpstr>
      <vt:lpstr>Can Member A move to limit debate to close after two minutes? Which of the follo</vt:lpstr>
      <vt:lpstr>Should the alumni members present and chapter advisor be included in the total n</vt:lpstr>
      <vt:lpstr>After the result of the voice vote was announced, Member B gained recognition fo</vt:lpstr>
      <vt:lpstr>After the chair responded to the parliamentary inquiry, Member C rose for a poin</vt:lpstr>
      <vt:lpstr>Does the secretary need to be present? Which of the following references from RO</vt:lpstr>
      <vt:lpstr>Since the secretary was not present, how could the meeting proceed? What referen</vt:lpstr>
      <vt:lpstr>Based on RONR 11th Edition, p. 453, lines 3-7, if the president was absent, coul</vt:lpstr>
      <vt:lpstr>Based on RONR 11th Edition, p. 458-459, which of the following is NOT a duty of </vt:lpstr>
      <vt:lpstr>True or False. Based on RONR 11th Edition, p. 458-459, it is the duty of the sec</vt:lpstr>
      <vt:lpstr>Who should have first rights of debate based on RONR 11th Edition, p. 386, lines</vt:lpstr>
      <vt:lpstr>Who should have second rights of debated based on RONR 11th Edition, p. 31, line</vt:lpstr>
      <vt:lpstr>Based on RONR 11th Edition, p. 386, which is NOT a way that a chair should facil</vt:lpstr>
      <vt:lpstr>Member B (who made the motion Object to the Consideration of the Question) is al</vt:lpstr>
      <vt:lpstr>After listening to Member B’s arguments against citrus fruit sales, Member A (wh</vt:lpstr>
      <vt:lpstr>The Blooming Hills FFA chapter treasurer, Jimmy, is moving to another school in </vt:lpstr>
      <vt:lpstr>The nominating committee is meeting to determine the candidates to nominate. Bri</vt:lpstr>
      <vt:lpstr>The chapter is holding an election during their annual meeting and there is only</vt:lpstr>
      <vt:lpstr>The last annual meeting was held for the Blooming Hills FFA chapter was held Jan</vt:lpstr>
      <vt:lpstr>Can an officer resign by email?</vt:lpstr>
      <vt:lpstr>Calvin raised a point of order that the motion should have been referred to the </vt:lpstr>
      <vt:lpstr>In addition to the motion to “Start a video channel on social media for chapter </vt:lpstr>
      <vt:lpstr>The committee meets to consider the motion to “Start a video channel on social m</vt:lpstr>
      <vt:lpstr>The chairman of the committee has decided he has a few comments about the motion</vt:lpstr>
      <vt:lpstr>The chairman has decided that due to a variety of circumstances, the next commit</vt:lpstr>
    </vt:vector>
  </TitlesOfParts>
  <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Herl,Carol</dc:creator>
  <cp:lastModifiedBy>Herl,Carol</cp:lastModifiedBy>
  <cp:revision>4</cp:revision>
  <dcterms:created xsi:type="dcterms:W3CDTF">2020-11-30T21:43:00Z</dcterms:created>
  <dcterms:modified xsi:type="dcterms:W3CDTF">2025-03-14T12:08:00Z</dcterms:modified>
</cp:coreProperties>
</file>