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D94F83" w:rsidRDefault="009D2E50" w:rsidP="009D2E50">
      <w:pPr>
        <w:pStyle w:val="DocumentTitle"/>
      </w:pPr>
    </w:p>
    <w:p w14:paraId="0A502373" w14:textId="7AE14764" w:rsidR="00B21234" w:rsidRPr="00D94F83" w:rsidRDefault="00CD5118" w:rsidP="00B21234">
      <w:pPr>
        <w:widowControl w:val="0"/>
        <w:spacing w:before="120" w:after="120"/>
      </w:pPr>
      <w:r w:rsidRPr="00D94F83">
        <w:rPr>
          <w:rFonts w:ascii="Georgia" w:hAnsi="Georgia"/>
          <w:b/>
          <w:color w:val="004C97"/>
          <w:sz w:val="38"/>
          <w:szCs w:val="38"/>
        </w:rPr>
        <w:t>Capítulo: Reclutamiento de miembros</w:t>
      </w:r>
    </w:p>
    <w:p w14:paraId="45D6E16C" w14:textId="576E86A4" w:rsidR="00B21234" w:rsidRPr="00D94F83" w:rsidRDefault="00B21234" w:rsidP="00B21234">
      <w:pPr>
        <w:widowControl w:val="0"/>
      </w:pPr>
      <w:r w:rsidRPr="00D94F83">
        <w:rPr>
          <w:rFonts w:ascii="Verdana" w:hAnsi="Verdana"/>
          <w:i/>
          <w:color w:val="070909"/>
          <w:sz w:val="14"/>
          <w:szCs w:val="14"/>
        </w:rPr>
        <w:t xml:space="preserve">Creado en octubre de 2016 por la Organización Nacional </w:t>
      </w:r>
      <w:r w:rsidR="00DD703B">
        <w:rPr>
          <w:rFonts w:ascii="Verdana" w:hAnsi="Verdana"/>
          <w:i/>
          <w:color w:val="070909"/>
          <w:sz w:val="14"/>
          <w:szCs w:val="14"/>
        </w:rPr>
        <w:t xml:space="preserve">de la </w:t>
      </w:r>
      <w:r w:rsidRPr="00D94F83">
        <w:rPr>
          <w:rFonts w:ascii="Verdana" w:hAnsi="Verdana"/>
          <w:i/>
          <w:color w:val="070909"/>
          <w:sz w:val="14"/>
          <w:szCs w:val="14"/>
        </w:rPr>
        <w:t>FFA</w:t>
      </w:r>
    </w:p>
    <w:p w14:paraId="5F92D668" w14:textId="1B0FA3E6" w:rsidR="00B21234" w:rsidRPr="00D94F83" w:rsidRDefault="00B21234" w:rsidP="0074658C">
      <w:pPr>
        <w:pStyle w:val="FFASub1"/>
      </w:pPr>
      <w:r w:rsidRPr="00D94F83">
        <w:t>Objetivos de aprendizaje para los estudiantes</w:t>
      </w:r>
    </w:p>
    <w:p w14:paraId="1F383C62" w14:textId="420F761D" w:rsidR="00B21234" w:rsidRPr="00D94F83" w:rsidRDefault="00B21234" w:rsidP="00B21234">
      <w:r w:rsidRPr="00D94F83">
        <w:rPr>
          <w:rFonts w:ascii="Verdana" w:hAnsi="Verdana"/>
          <w:sz w:val="17"/>
          <w:szCs w:val="17"/>
        </w:rPr>
        <w:t>Después de completar estas actividades, los estudiantes podrán...</w:t>
      </w:r>
    </w:p>
    <w:p w14:paraId="4B7144F5" w14:textId="77777777" w:rsidR="00B21234" w:rsidRPr="00D94F83" w:rsidRDefault="00B21234" w:rsidP="0074658C">
      <w:pPr>
        <w:pStyle w:val="FFABody"/>
        <w:numPr>
          <w:ilvl w:val="0"/>
          <w:numId w:val="36"/>
        </w:numPr>
      </w:pPr>
      <w:r w:rsidRPr="00D94F83">
        <w:t>Determinar los cinco beneficios principales de ser miembro de la FFA.</w:t>
      </w:r>
    </w:p>
    <w:p w14:paraId="6DB10FA6" w14:textId="0DD9D4A2" w:rsidR="00B21234" w:rsidRPr="00D94F83" w:rsidRDefault="00B21234" w:rsidP="00B21234">
      <w:pPr>
        <w:pStyle w:val="FFABody"/>
        <w:numPr>
          <w:ilvl w:val="0"/>
          <w:numId w:val="36"/>
        </w:numPr>
      </w:pPr>
      <w:r w:rsidRPr="00D94F83">
        <w:t>Implementar ideas para reclutar y retener a los miembros.</w:t>
      </w:r>
    </w:p>
    <w:p w14:paraId="3CB24233" w14:textId="4087134D" w:rsidR="00B21234" w:rsidRPr="00D94F83" w:rsidRDefault="00DD703B" w:rsidP="004925B9">
      <w:pPr>
        <w:pStyle w:val="FFASub1"/>
      </w:pPr>
      <w:r>
        <w:t xml:space="preserve">Tiempo requerido: </w:t>
      </w:r>
      <w:r w:rsidR="00B21234" w:rsidRPr="00D94F83">
        <w:rPr>
          <w:rFonts w:ascii="Verdana" w:hAnsi="Verdana"/>
          <w:b w:val="0"/>
          <w:color w:val="070909"/>
          <w:sz w:val="17"/>
          <w:szCs w:val="17"/>
        </w:rPr>
        <w:t>50-60 minutos</w:t>
      </w:r>
    </w:p>
    <w:p w14:paraId="7BF38B33" w14:textId="605E00AF" w:rsidR="00B21234" w:rsidRPr="00D94F83" w:rsidRDefault="00DD703B" w:rsidP="004925B9">
      <w:pPr>
        <w:pStyle w:val="FFASub1"/>
        <w:spacing w:line="240" w:lineRule="auto"/>
      </w:pPr>
      <w:r>
        <w:t>Recursos:</w:t>
      </w:r>
      <w:r w:rsidR="00B21234" w:rsidRPr="00D94F83">
        <w:t xml:space="preserve"> </w:t>
      </w:r>
      <w:r w:rsidR="00B21234" w:rsidRPr="00D94F83">
        <w:rPr>
          <w:rFonts w:ascii="Verdana" w:hAnsi="Verdana"/>
          <w:b w:val="0"/>
          <w:color w:val="070909"/>
          <w:sz w:val="17"/>
          <w:szCs w:val="17"/>
        </w:rPr>
        <w:t>FFA.org; "Manual Oficial para Estudiantes de la FFA: una copia por estudiante; un video del procedimiento parlamentario básico; una superficie donde todos puedan escribir; y la hoja de trabajo "Generador de reclutamientos": una copia por estudiante.</w:t>
      </w:r>
    </w:p>
    <w:p w14:paraId="49300E4D" w14:textId="77777777" w:rsidR="00B21234" w:rsidRPr="00D94F83" w:rsidRDefault="00B21234" w:rsidP="00B21234">
      <w:pPr>
        <w:pStyle w:val="FFASub1"/>
      </w:pPr>
      <w:r w:rsidRPr="00D94F83">
        <w:t>Equipo y suministros necesarios:</w:t>
      </w:r>
    </w:p>
    <w:p w14:paraId="53A173AB" w14:textId="77777777" w:rsidR="00B21234" w:rsidRPr="00D94F83" w:rsidRDefault="00B21234" w:rsidP="00B21234">
      <w:pPr>
        <w:pStyle w:val="FFABody"/>
        <w:numPr>
          <w:ilvl w:val="0"/>
          <w:numId w:val="35"/>
        </w:numPr>
      </w:pPr>
      <w:r w:rsidRPr="00D94F83">
        <w:t xml:space="preserve">Una bolsa de artículos de marketing diversos. </w:t>
      </w:r>
    </w:p>
    <w:p w14:paraId="73DF3CD6" w14:textId="77777777" w:rsidR="00B21234" w:rsidRPr="00D94F83" w:rsidRDefault="00B21234" w:rsidP="00B21234">
      <w:pPr>
        <w:pStyle w:val="FFABody"/>
        <w:numPr>
          <w:ilvl w:val="0"/>
          <w:numId w:val="35"/>
        </w:numPr>
      </w:pPr>
      <w:r w:rsidRPr="00D94F83">
        <w:t>Acceso a Internet para reproducir el vídeo en tiempo real o incluirlo en un PowerPoint con antelación.</w:t>
      </w:r>
    </w:p>
    <w:p w14:paraId="562DD627" w14:textId="77777777" w:rsidR="00B21234" w:rsidRPr="00D94F83" w:rsidRDefault="00B21234" w:rsidP="00B21234">
      <w:pPr>
        <w:widowControl w:val="0"/>
      </w:pPr>
    </w:p>
    <w:p w14:paraId="377D6C1D" w14:textId="77777777" w:rsidR="00B21234" w:rsidRPr="00D94F83" w:rsidRDefault="00B21234" w:rsidP="00B21234">
      <w:pPr>
        <w:widowControl w:val="0"/>
      </w:pPr>
      <w:r w:rsidRPr="00D94F83">
        <w:rPr>
          <w:rFonts w:ascii="Georgia" w:hAnsi="Georgia"/>
          <w:b/>
          <w:smallCaps/>
          <w:color w:val="DA291C"/>
          <w:sz w:val="18"/>
          <w:szCs w:val="18"/>
        </w:rPr>
        <w:t xml:space="preserve">ESTE PLAN DE LECCIONES RÁPIDAS FUNCIONARÍA BIEN COMO: </w:t>
      </w:r>
    </w:p>
    <w:p w14:paraId="61A9551F" w14:textId="77777777" w:rsidR="00B21234" w:rsidRPr="00D94F83" w:rsidRDefault="00B21234" w:rsidP="00B21234">
      <w:pPr>
        <w:pStyle w:val="FFABody"/>
        <w:numPr>
          <w:ilvl w:val="0"/>
          <w:numId w:val="34"/>
        </w:numPr>
      </w:pPr>
      <w:r w:rsidRPr="00D94F83">
        <w:t xml:space="preserve">Una forma de conseguir que nuevos miembros se unan al capítulo. </w:t>
      </w:r>
    </w:p>
    <w:p w14:paraId="38337621" w14:textId="77777777" w:rsidR="00B21234" w:rsidRPr="00D94F83" w:rsidRDefault="00B21234" w:rsidP="00B21234">
      <w:pPr>
        <w:pStyle w:val="FFABody"/>
        <w:numPr>
          <w:ilvl w:val="0"/>
          <w:numId w:val="34"/>
        </w:numPr>
      </w:pPr>
      <w:r w:rsidRPr="00D94F83">
        <w:t xml:space="preserve">Una unidad durante una capacitación del equipo de oficiales de la FFA. </w:t>
      </w:r>
    </w:p>
    <w:p w14:paraId="2947B119" w14:textId="77777777" w:rsidR="00B21234" w:rsidRPr="00D94F83" w:rsidRDefault="00B21234" w:rsidP="00B21234">
      <w:pPr>
        <w:widowControl w:val="0"/>
        <w:ind w:left="720"/>
      </w:pPr>
    </w:p>
    <w:p w14:paraId="495487B9" w14:textId="5F2E4725" w:rsidR="00B21234" w:rsidRPr="00D94F83" w:rsidRDefault="00B21234" w:rsidP="00B21234">
      <w:pPr>
        <w:pStyle w:val="FFASub1"/>
      </w:pPr>
      <w:r w:rsidRPr="00D94F83">
        <w:t>Estas actividades están alineadas con los siguientes estándares:</w:t>
      </w:r>
    </w:p>
    <w:p w14:paraId="4AE79069" w14:textId="77777777" w:rsidR="00B21234" w:rsidRPr="00D94F83" w:rsidRDefault="00B21234" w:rsidP="00B21234">
      <w:pPr>
        <w:rPr>
          <w:sz w:val="22"/>
          <w:szCs w:val="22"/>
        </w:rPr>
      </w:pPr>
      <w:r w:rsidRPr="00D94F83">
        <w:rPr>
          <w:rFonts w:ascii="Georgia" w:hAnsi="Georgia"/>
          <w:i/>
          <w:color w:val="004C97"/>
          <w:sz w:val="20"/>
          <w:szCs w:val="20"/>
        </w:rPr>
        <w:t>Elemento de rendimiento AFNR</w:t>
      </w:r>
    </w:p>
    <w:p w14:paraId="309BDB92" w14:textId="77777777" w:rsidR="00B21234" w:rsidRPr="00D94F83" w:rsidRDefault="00B21234" w:rsidP="00B21234">
      <w:pPr>
        <w:pStyle w:val="FFABody"/>
        <w:numPr>
          <w:ilvl w:val="0"/>
          <w:numId w:val="33"/>
        </w:numPr>
      </w:pPr>
      <w:r w:rsidRPr="00D94F83">
        <w:t>CS.02. Evaluar la naturaleza y el alcance del Grupo de Carreras de Agricultura, Alimentos y Recursos Naturales y el rol de la agricultura, alimentos y recursos naturales (AFNR) en la sociedad y la economía.</w:t>
      </w:r>
    </w:p>
    <w:p w14:paraId="66433831" w14:textId="77777777" w:rsidR="00B21234" w:rsidRPr="00D94F83" w:rsidRDefault="00B21234" w:rsidP="00B21234">
      <w:pPr>
        <w:rPr>
          <w:sz w:val="22"/>
          <w:szCs w:val="22"/>
        </w:rPr>
      </w:pPr>
      <w:r w:rsidRPr="00D94F83">
        <w:rPr>
          <w:rFonts w:ascii="Georgia" w:hAnsi="Georgia"/>
          <w:i/>
          <w:color w:val="004C97"/>
          <w:sz w:val="20"/>
          <w:szCs w:val="20"/>
        </w:rPr>
        <w:t>Precepto de la FFA</w:t>
      </w:r>
    </w:p>
    <w:p w14:paraId="3BCFACEE" w14:textId="77777777" w:rsidR="00B21234" w:rsidRPr="00D94F83" w:rsidRDefault="00B21234" w:rsidP="00B21234">
      <w:pPr>
        <w:pStyle w:val="FFABody"/>
        <w:numPr>
          <w:ilvl w:val="0"/>
          <w:numId w:val="32"/>
        </w:numPr>
      </w:pPr>
      <w:r w:rsidRPr="00D94F83">
        <w:t>FFA.PL-</w:t>
      </w:r>
      <w:proofErr w:type="spellStart"/>
      <w:proofErr w:type="gramStart"/>
      <w:r w:rsidRPr="00D94F83">
        <w:t>A.Acción</w:t>
      </w:r>
      <w:proofErr w:type="spellEnd"/>
      <w:proofErr w:type="gramEnd"/>
      <w:r w:rsidRPr="00D94F83">
        <w:t xml:space="preserve">: Asumir la responsabilidad y tomar las medidas necesarias para lograr los resultados deseados, sin importar cuál sea el objetivo o la tarea en cuestión. </w:t>
      </w:r>
    </w:p>
    <w:p w14:paraId="292A0D57" w14:textId="77777777" w:rsidR="00B21234" w:rsidRPr="00D94F83" w:rsidRDefault="00B21234" w:rsidP="00B21234">
      <w:pPr>
        <w:pStyle w:val="FFABody"/>
        <w:numPr>
          <w:ilvl w:val="0"/>
          <w:numId w:val="32"/>
        </w:numPr>
      </w:pPr>
      <w:r w:rsidRPr="00D94F83">
        <w:t>FFA.PL-</w:t>
      </w:r>
      <w:proofErr w:type="spellStart"/>
      <w:proofErr w:type="gramStart"/>
      <w:r w:rsidRPr="00D94F83">
        <w:t>E.Conciencia</w:t>
      </w:r>
      <w:proofErr w:type="spellEnd"/>
      <w:proofErr w:type="gramEnd"/>
      <w:r w:rsidRPr="00D94F83">
        <w:t xml:space="preserve">: Comprender la visión, la misión y los objetivos personales. </w:t>
      </w:r>
    </w:p>
    <w:p w14:paraId="4D4E8524" w14:textId="77777777" w:rsidR="00B21234" w:rsidRPr="00D94F83" w:rsidRDefault="00B21234" w:rsidP="00B21234">
      <w:pPr>
        <w:pStyle w:val="FFABody"/>
        <w:numPr>
          <w:ilvl w:val="0"/>
          <w:numId w:val="32"/>
        </w:numPr>
      </w:pPr>
      <w:r w:rsidRPr="00D94F83">
        <w:t>FFA.PG-</w:t>
      </w:r>
      <w:proofErr w:type="spellStart"/>
      <w:proofErr w:type="gramStart"/>
      <w:r w:rsidRPr="00D94F83">
        <w:t>J.Desarrollo</w:t>
      </w:r>
      <w:proofErr w:type="spellEnd"/>
      <w:proofErr w:type="gramEnd"/>
      <w:r w:rsidRPr="00D94F83">
        <w:t xml:space="preserve"> mental: Adoptar el desarrollo cognitivo e intelectual en relación con el razonamiento, el pensamiento y la capacidad de afrontar problemas. </w:t>
      </w:r>
    </w:p>
    <w:p w14:paraId="58569B4E" w14:textId="77777777" w:rsidR="00B21234" w:rsidRPr="00D94F83" w:rsidRDefault="00B21234" w:rsidP="00B21234">
      <w:pPr>
        <w:pStyle w:val="FFABody"/>
        <w:numPr>
          <w:ilvl w:val="0"/>
          <w:numId w:val="32"/>
        </w:numPr>
      </w:pPr>
      <w:r w:rsidRPr="00D94F83">
        <w:t>FFA.CS-</w:t>
      </w:r>
      <w:proofErr w:type="spellStart"/>
      <w:proofErr w:type="gramStart"/>
      <w:r w:rsidRPr="00D94F83">
        <w:t>M.Comunicación</w:t>
      </w:r>
      <w:proofErr w:type="spellEnd"/>
      <w:proofErr w:type="gramEnd"/>
      <w:r w:rsidRPr="00D94F83">
        <w:t xml:space="preserve">: Interactuar de manera eficaz con otras personas en entornos personales y profesionales. </w:t>
      </w:r>
    </w:p>
    <w:p w14:paraId="0D90E864" w14:textId="77777777" w:rsidR="00B21234" w:rsidRPr="00D94F83" w:rsidRDefault="00B21234" w:rsidP="00B21234">
      <w:pPr>
        <w:pStyle w:val="FFABody"/>
        <w:numPr>
          <w:ilvl w:val="0"/>
          <w:numId w:val="32"/>
        </w:numPr>
      </w:pPr>
      <w:r w:rsidRPr="00D94F83">
        <w:t>FFA.CS-</w:t>
      </w:r>
      <w:proofErr w:type="spellStart"/>
      <w:proofErr w:type="gramStart"/>
      <w:r w:rsidRPr="00D94F83">
        <w:t>N.Toma</w:t>
      </w:r>
      <w:proofErr w:type="spellEnd"/>
      <w:proofErr w:type="gramEnd"/>
      <w:r w:rsidRPr="00D94F83">
        <w:t xml:space="preserve"> de decisiones: Analizar una situación y ejecutar un curso de acción apropiado. </w:t>
      </w:r>
    </w:p>
    <w:p w14:paraId="0B2FEAC5" w14:textId="77777777" w:rsidR="00B21234" w:rsidRPr="00D94F83" w:rsidRDefault="00B21234" w:rsidP="00B21234">
      <w:pPr>
        <w:rPr>
          <w:sz w:val="22"/>
          <w:szCs w:val="22"/>
        </w:rPr>
      </w:pPr>
      <w:r w:rsidRPr="00D94F83">
        <w:rPr>
          <w:rFonts w:ascii="Georgia" w:hAnsi="Georgia"/>
          <w:i/>
          <w:color w:val="004C97"/>
          <w:sz w:val="20"/>
          <w:szCs w:val="20"/>
        </w:rPr>
        <w:t>Núcleo técnico profesional común</w:t>
      </w:r>
    </w:p>
    <w:p w14:paraId="7947ECBC" w14:textId="56A5B260" w:rsidR="00B21234" w:rsidRPr="00D94F83" w:rsidRDefault="00B21234" w:rsidP="00B21234">
      <w:pPr>
        <w:pStyle w:val="FFABody"/>
        <w:numPr>
          <w:ilvl w:val="0"/>
          <w:numId w:val="31"/>
        </w:numPr>
      </w:pPr>
      <w:r w:rsidRPr="00D94F83">
        <w:t>AG2 Evaluar la naturaleza y el alcance del Grupo de Carreras de Agricultura, Alimentos y Recursos Naturales y el rol de la agricultura, alimentos y recursos naturales (AFNR) en la sociedad y la economía.</w:t>
      </w:r>
    </w:p>
    <w:p w14:paraId="5751D444" w14:textId="679CD26C" w:rsidR="00B21234" w:rsidRPr="00D94F83" w:rsidRDefault="00B21234" w:rsidP="00B21234">
      <w:pPr>
        <w:rPr>
          <w:sz w:val="22"/>
          <w:szCs w:val="22"/>
        </w:rPr>
      </w:pPr>
      <w:r w:rsidRPr="00D94F83">
        <w:rPr>
          <w:rFonts w:ascii="Georgia" w:hAnsi="Georgia"/>
          <w:i/>
          <w:color w:val="004C97"/>
          <w:sz w:val="20"/>
          <w:szCs w:val="20"/>
        </w:rPr>
        <w:t>Núcleo común: lectura: Texto informativo</w:t>
      </w:r>
    </w:p>
    <w:p w14:paraId="0709CAC5" w14:textId="4CE06987" w:rsidR="00B21234" w:rsidRPr="00D94F83" w:rsidRDefault="00B21234" w:rsidP="00B21234">
      <w:pPr>
        <w:pStyle w:val="FFABody"/>
        <w:numPr>
          <w:ilvl w:val="0"/>
          <w:numId w:val="30"/>
        </w:numPr>
      </w:pPr>
      <w:r w:rsidRPr="00D94F83">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1DB4993F" w14:textId="0641782B" w:rsidR="00B21234" w:rsidRPr="00D94F83" w:rsidRDefault="00B21234" w:rsidP="00B21234">
      <w:pPr>
        <w:rPr>
          <w:sz w:val="22"/>
          <w:szCs w:val="22"/>
        </w:rPr>
      </w:pPr>
      <w:r w:rsidRPr="00D94F83">
        <w:rPr>
          <w:rFonts w:ascii="Georgia" w:hAnsi="Georgia"/>
          <w:i/>
          <w:color w:val="004C97"/>
          <w:sz w:val="20"/>
          <w:szCs w:val="20"/>
        </w:rPr>
        <w:t>Núcleo común: redacción</w:t>
      </w:r>
    </w:p>
    <w:p w14:paraId="3467C9C6" w14:textId="77777777" w:rsidR="00B21234" w:rsidRPr="00D94F83" w:rsidRDefault="00B21234" w:rsidP="00B21234">
      <w:pPr>
        <w:pStyle w:val="FFABody"/>
        <w:numPr>
          <w:ilvl w:val="0"/>
          <w:numId w:val="29"/>
        </w:numPr>
      </w:pPr>
      <w:r w:rsidRPr="00D94F83">
        <w:t>CCSS.ELA-Educación.W9-10.1</w:t>
      </w:r>
    </w:p>
    <w:p w14:paraId="0CB47A23" w14:textId="77777777" w:rsidR="00B21234" w:rsidRPr="00D94F83" w:rsidRDefault="00B21234" w:rsidP="00B21234">
      <w:pPr>
        <w:pStyle w:val="FFABody"/>
        <w:numPr>
          <w:ilvl w:val="0"/>
          <w:numId w:val="29"/>
        </w:numPr>
      </w:pPr>
      <w:r w:rsidRPr="00D94F83">
        <w:t>Escribir argumentos para apoyar las reclamaciones en un análisis de temas o textos sustantivos, y utilizar un razonamiento válido y pruebas pertinentes y suficientes.</w:t>
      </w:r>
    </w:p>
    <w:p w14:paraId="02BE55F4" w14:textId="77777777" w:rsidR="00B21234" w:rsidRPr="00D94F83" w:rsidRDefault="00B21234" w:rsidP="00B21234">
      <w:pPr>
        <w:pStyle w:val="FFABody"/>
        <w:numPr>
          <w:ilvl w:val="0"/>
          <w:numId w:val="29"/>
        </w:numPr>
      </w:pPr>
      <w:r w:rsidRPr="00D94F83">
        <w:t>CCSS.ELA-Educación.W9-10.2</w:t>
      </w:r>
    </w:p>
    <w:p w14:paraId="5AF41ED2" w14:textId="77777777" w:rsidR="00B21234" w:rsidRPr="00D94F83" w:rsidRDefault="00B21234" w:rsidP="00B21234">
      <w:pPr>
        <w:pStyle w:val="FFABody"/>
        <w:numPr>
          <w:ilvl w:val="0"/>
          <w:numId w:val="29"/>
        </w:numPr>
      </w:pPr>
      <w:r w:rsidRPr="00D94F83">
        <w:t>Escribir textos informativos y explicativos para examinar y transmitir ideas, información y conceptos complejos de forma clara y precisa mediante la selección, organización y análisis efectivos del contenido.</w:t>
      </w:r>
    </w:p>
    <w:p w14:paraId="624F4C6F" w14:textId="18ABB190" w:rsidR="00B21234" w:rsidRPr="00D94F83" w:rsidRDefault="00B21234" w:rsidP="00B21234">
      <w:pPr>
        <w:rPr>
          <w:sz w:val="22"/>
          <w:szCs w:val="22"/>
        </w:rPr>
      </w:pPr>
      <w:r w:rsidRPr="00D94F83">
        <w:rPr>
          <w:rFonts w:ascii="Georgia" w:hAnsi="Georgia"/>
          <w:i/>
          <w:color w:val="004C97"/>
          <w:sz w:val="20"/>
          <w:szCs w:val="20"/>
        </w:rPr>
        <w:t>Núcleo común: hablar y escuchar</w:t>
      </w:r>
    </w:p>
    <w:p w14:paraId="48138C73" w14:textId="4F4F9D22" w:rsidR="00B21234" w:rsidRPr="00D94F83" w:rsidRDefault="00B21234" w:rsidP="00B21234">
      <w:pPr>
        <w:pStyle w:val="FFABody"/>
        <w:numPr>
          <w:ilvl w:val="0"/>
          <w:numId w:val="28"/>
        </w:numPr>
      </w:pPr>
      <w:r w:rsidRPr="00D94F83">
        <w:t>CCSS.ELA-Educación.SL.9-10.1 Iniciar y participar de manera eficaz en una variedad de discusiones colaborativas (individuales, en grupos y dirigidas por maestros) con diversos socios sobre temas, textos y problemas de los grados 9.º-10.º, basándose en las ideas de los demás y expresando las ideas propias de forma clara y persuasiva.</w:t>
      </w:r>
    </w:p>
    <w:p w14:paraId="67FE93E2" w14:textId="01B620EE" w:rsidR="00B21234" w:rsidRPr="00D94F83" w:rsidRDefault="00B21234" w:rsidP="00B21234">
      <w:pPr>
        <w:pStyle w:val="FFABody"/>
        <w:numPr>
          <w:ilvl w:val="0"/>
          <w:numId w:val="28"/>
        </w:numPr>
      </w:pPr>
      <w:r w:rsidRPr="00D94F83">
        <w:t>CCSS.ELA-Educación.SL.9-10.2 Integrar múltiples fuentes de información presentadas en diversos medios o formatos (por ejemplo, de manera visual, cuantitativa, oral) evaluando la credibilidad y precisión de cada fuente.</w:t>
      </w:r>
    </w:p>
    <w:p w14:paraId="69D58BC8" w14:textId="5FF02911" w:rsidR="00B21234" w:rsidRPr="00D94F83" w:rsidRDefault="00B21234" w:rsidP="00B21234">
      <w:pPr>
        <w:pStyle w:val="FFABody"/>
        <w:numPr>
          <w:ilvl w:val="0"/>
          <w:numId w:val="28"/>
        </w:numPr>
        <w:rPr>
          <w:sz w:val="24"/>
          <w:szCs w:val="24"/>
        </w:rPr>
      </w:pPr>
      <w:r w:rsidRPr="00D94F83">
        <w:t xml:space="preserve">CCSS.ELA-Educación.SL.9-10.4 Presentar información, hallazgos y evidencia de apoyo de manera clara, concisa y lógica, de manera que los oyentes puedan seguir la línea de razonamiento, y de que la organización, el desarrollo, el </w:t>
      </w:r>
      <w:r w:rsidRPr="00D94F83">
        <w:lastRenderedPageBreak/>
        <w:t>contenido y el estilo sean apropiados para el propósito, la audiencia y la tarea.</w:t>
      </w:r>
    </w:p>
    <w:p w14:paraId="40605D8F" w14:textId="0DC78DAC" w:rsidR="00B21234" w:rsidRPr="00D94F83" w:rsidRDefault="00B21234" w:rsidP="00B21234">
      <w:pPr>
        <w:rPr>
          <w:sz w:val="22"/>
          <w:szCs w:val="22"/>
        </w:rPr>
      </w:pPr>
      <w:r w:rsidRPr="00D94F83">
        <w:rPr>
          <w:rFonts w:ascii="Georgia" w:hAnsi="Georgia"/>
          <w:i/>
          <w:color w:val="004C97"/>
          <w:sz w:val="20"/>
          <w:szCs w:val="20"/>
        </w:rPr>
        <w:t>Núcleo común: materias científicas y técnicas</w:t>
      </w:r>
    </w:p>
    <w:p w14:paraId="20A8E4FD" w14:textId="0EA984AE" w:rsidR="00B21234" w:rsidRPr="00D94F83" w:rsidRDefault="00B21234" w:rsidP="00B21234">
      <w:pPr>
        <w:pStyle w:val="FFABody"/>
        <w:numPr>
          <w:ilvl w:val="0"/>
          <w:numId w:val="27"/>
        </w:numPr>
      </w:pPr>
      <w:r w:rsidRPr="00D94F83">
        <w:t>CCSS.ELA-Educación.RST.9-10.1 Citar evidencia textual específica para apoyar el análisis de textos científicos y técnicos, prestando atención a los detalles precisos de explicaciones o descripciones.</w:t>
      </w:r>
    </w:p>
    <w:p w14:paraId="6D5A032C" w14:textId="596AB49C" w:rsidR="00B21234" w:rsidRPr="00D94F83" w:rsidRDefault="00B21234" w:rsidP="00B21234">
      <w:pPr>
        <w:pStyle w:val="FFABody"/>
        <w:numPr>
          <w:ilvl w:val="0"/>
          <w:numId w:val="27"/>
        </w:numPr>
      </w:pPr>
      <w:r w:rsidRPr="00D94F83">
        <w:t>CCSS.ELA-Educación.RST.9-10.7 Traducir la información cuantitativa o técnica expresada en palabras en un texto a una forma visual (por ejemplo, una tabla o un gráfico) y traducir la información expresada de forma visual o matemática (por ejemplo, en una ecuación) a palabras.</w:t>
      </w:r>
    </w:p>
    <w:p w14:paraId="3138B316" w14:textId="77777777" w:rsidR="00B21234" w:rsidRPr="00D94F83" w:rsidRDefault="00B21234" w:rsidP="00B21234">
      <w:pPr>
        <w:rPr>
          <w:sz w:val="22"/>
          <w:szCs w:val="22"/>
        </w:rPr>
      </w:pPr>
      <w:r w:rsidRPr="00D94F83">
        <w:rPr>
          <w:rFonts w:ascii="Georgia" w:hAnsi="Georgia"/>
          <w:i/>
          <w:color w:val="004C97"/>
          <w:sz w:val="20"/>
          <w:szCs w:val="20"/>
        </w:rPr>
        <w:t>Prácticas para prepararse para las carreras AFNR</w:t>
      </w:r>
    </w:p>
    <w:p w14:paraId="5FCCEBBF" w14:textId="3AB79B01" w:rsidR="00B21234" w:rsidRPr="00D94F83" w:rsidRDefault="00B21234" w:rsidP="00B21234">
      <w:pPr>
        <w:pStyle w:val="FFABody"/>
        <w:numPr>
          <w:ilvl w:val="0"/>
          <w:numId w:val="26"/>
        </w:numPr>
      </w:pPr>
      <w:r w:rsidRPr="00D94F83">
        <w:t>CRP.02. Aplicar las habilidades académicas y técnicas adecuadas. Las personas preparadas para una carrera acceden y utilizan fácilmente los conocimientos y habilidades adquiridos a través de la experiencia y la educación para ser más productivas.</w:t>
      </w:r>
    </w:p>
    <w:p w14:paraId="16FE4E3D" w14:textId="77777777" w:rsidR="00B21234" w:rsidRPr="00D94F83" w:rsidRDefault="00B21234" w:rsidP="00B21234">
      <w:pPr>
        <w:pStyle w:val="FFABody"/>
        <w:numPr>
          <w:ilvl w:val="0"/>
          <w:numId w:val="26"/>
        </w:numPr>
      </w:pPr>
      <w:r w:rsidRPr="00D94F83">
        <w:t xml:space="preserve">CRP.04. Comunicarse de forma clara, eficaz y con una razón. Las personas preparadas para una carrera comunican pensamientos, ideas y planes de acción con claridad, ya sea mediante métodos escritos, verbales o visuales. </w:t>
      </w:r>
    </w:p>
    <w:p w14:paraId="350C2672" w14:textId="05BA0F15" w:rsidR="00B21234" w:rsidRPr="00D94F83" w:rsidRDefault="00B21234" w:rsidP="00B21234">
      <w:pPr>
        <w:pStyle w:val="FFABody"/>
        <w:numPr>
          <w:ilvl w:val="0"/>
          <w:numId w:val="26"/>
        </w:numPr>
      </w:pPr>
      <w:r w:rsidRPr="00D94F83">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2E2BA44E" w14:textId="77777777" w:rsidR="00B21234" w:rsidRPr="00D94F83" w:rsidRDefault="00B21234" w:rsidP="00B21234">
      <w:pPr>
        <w:pStyle w:val="FFABody"/>
        <w:numPr>
          <w:ilvl w:val="0"/>
          <w:numId w:val="26"/>
        </w:numPr>
      </w:pPr>
      <w:r w:rsidRPr="00D94F83">
        <w:t>CRP.06. Demostrar creatividad e innovación. Las personas preparadas para una carrera piensan regularmente en ideas que resuelven problemas de maneras nuevas y diferentes, y contribuyen con esas ideas de manera útil y productiva para mejorar su organización.</w:t>
      </w:r>
    </w:p>
    <w:p w14:paraId="5B4B0359" w14:textId="77777777" w:rsidR="00B21234" w:rsidRPr="00D94F83" w:rsidRDefault="00B21234" w:rsidP="00B21234">
      <w:pPr>
        <w:pStyle w:val="FFABody"/>
        <w:numPr>
          <w:ilvl w:val="0"/>
          <w:numId w:val="26"/>
        </w:numPr>
      </w:pPr>
      <w:r w:rsidRPr="00D94F83">
        <w:t>CRP.07. Emplear estrategias de investigación válidas y confiables. Las personas preparadas para una carrera son exigentes a la hora de aceptar y utilizar nueva información para tomar decisiones, cambiar prácticas o informar estrategias.</w:t>
      </w:r>
    </w:p>
    <w:p w14:paraId="2731625A" w14:textId="1E76DEF9" w:rsidR="00B21234" w:rsidRPr="00D94F83" w:rsidRDefault="00B21234" w:rsidP="00B21234">
      <w:pPr>
        <w:pStyle w:val="FFABody"/>
        <w:numPr>
          <w:ilvl w:val="0"/>
          <w:numId w:val="26"/>
        </w:numPr>
      </w:pPr>
      <w:r w:rsidRPr="00D94F83">
        <w:t>CRP.08. Utilizar el pensamiento crítico para dar sentido a los problem</w:t>
      </w:r>
      <w:r w:rsidR="00DD703B">
        <w:t>as y perseverar en resolverlos.</w:t>
      </w:r>
      <w:r w:rsidRPr="00D94F83">
        <w:t xml:space="preserve"> Las personas preparadas para una carrera reconocen fácilmente los problemas en el lugar de trabajo, comprenden la naturaleza del problema y diseñan planes efectivos para resolverlo.</w:t>
      </w:r>
    </w:p>
    <w:p w14:paraId="2C96D1E4" w14:textId="77777777" w:rsidR="00B21234" w:rsidRPr="00D94F83" w:rsidRDefault="00B21234" w:rsidP="00B21234">
      <w:pPr>
        <w:pStyle w:val="FFABody"/>
        <w:numPr>
          <w:ilvl w:val="0"/>
          <w:numId w:val="26"/>
        </w:numPr>
      </w:pPr>
      <w:r w:rsidRPr="00D94F83">
        <w:t>CRP.11. Utilizar la tecnología para mejorar la productividad. Las personas preparadas para una carrera encuentran y maximizan el valor productivo de la tecnología nueva y existente para realizar las tareas y resolver los problemas del lugar de trabajo.</w:t>
      </w:r>
    </w:p>
    <w:p w14:paraId="30FEDE56" w14:textId="6586B26A" w:rsidR="00B21234" w:rsidRPr="00D94F83" w:rsidRDefault="00B21234" w:rsidP="00B21234">
      <w:pPr>
        <w:rPr>
          <w:sz w:val="22"/>
          <w:szCs w:val="22"/>
        </w:rPr>
      </w:pPr>
      <w:r w:rsidRPr="00D94F83">
        <w:rPr>
          <w:rFonts w:ascii="Georgia" w:hAnsi="Georgia"/>
          <w:i/>
          <w:color w:val="004C97"/>
          <w:sz w:val="20"/>
          <w:szCs w:val="20"/>
        </w:rPr>
        <w:t xml:space="preserve">Asociación para las habilidades del siglo XXI </w:t>
      </w:r>
    </w:p>
    <w:p w14:paraId="3CA46029" w14:textId="77777777" w:rsidR="00B21234" w:rsidRPr="00D94F83" w:rsidRDefault="00B21234" w:rsidP="00B21234">
      <w:pPr>
        <w:pStyle w:val="FFABody"/>
        <w:numPr>
          <w:ilvl w:val="0"/>
          <w:numId w:val="25"/>
        </w:numPr>
      </w:pPr>
      <w:r w:rsidRPr="00D94F83">
        <w:t>Comunicación</w:t>
      </w:r>
    </w:p>
    <w:p w14:paraId="0909D359" w14:textId="77777777" w:rsidR="00B21234" w:rsidRPr="00D94F83" w:rsidRDefault="00B21234" w:rsidP="00B21234">
      <w:pPr>
        <w:pStyle w:val="FFABody"/>
        <w:numPr>
          <w:ilvl w:val="0"/>
          <w:numId w:val="25"/>
        </w:numPr>
      </w:pPr>
      <w:r w:rsidRPr="00D94F83">
        <w:t>Pensamiento crítico y resolución de problemas</w:t>
      </w:r>
    </w:p>
    <w:p w14:paraId="58FDB7A0" w14:textId="77777777" w:rsidR="00B21234" w:rsidRPr="00D94F83" w:rsidRDefault="00B21234" w:rsidP="00B21234">
      <w:pPr>
        <w:pStyle w:val="FFABody"/>
        <w:numPr>
          <w:ilvl w:val="0"/>
          <w:numId w:val="25"/>
        </w:numPr>
      </w:pPr>
      <w:r w:rsidRPr="00D94F83">
        <w:t>Educación en materia financiera, económica, comercial y empresarial</w:t>
      </w:r>
    </w:p>
    <w:p w14:paraId="187A5B1B" w14:textId="77777777" w:rsidR="00B21234" w:rsidRPr="00D94F83" w:rsidRDefault="00B21234" w:rsidP="00B21234">
      <w:pPr>
        <w:pStyle w:val="FFABody"/>
        <w:numPr>
          <w:ilvl w:val="0"/>
          <w:numId w:val="25"/>
        </w:numPr>
      </w:pPr>
      <w:r w:rsidRPr="00D94F83">
        <w:t>Conciencia global</w:t>
      </w:r>
    </w:p>
    <w:p w14:paraId="2905D674" w14:textId="45122A19" w:rsidR="00B21234" w:rsidRPr="00D94F83" w:rsidRDefault="00B21234" w:rsidP="00B21234">
      <w:pPr>
        <w:pStyle w:val="FFABody"/>
        <w:numPr>
          <w:ilvl w:val="0"/>
          <w:numId w:val="25"/>
        </w:numPr>
      </w:pPr>
      <w:r w:rsidRPr="00D94F83">
        <w:t xml:space="preserve">Educación en información, </w:t>
      </w:r>
      <w:r w:rsidR="00DD703B">
        <w:t xml:space="preserve">comunicaciones y tecnología </w:t>
      </w:r>
    </w:p>
    <w:p w14:paraId="6000EA18" w14:textId="40908820" w:rsidR="00B21234" w:rsidRPr="00D94F83" w:rsidRDefault="00B21234" w:rsidP="00B21234">
      <w:pPr>
        <w:pStyle w:val="FFABody"/>
        <w:numPr>
          <w:ilvl w:val="0"/>
          <w:numId w:val="25"/>
        </w:numPr>
      </w:pPr>
      <w:r w:rsidRPr="00D94F83">
        <w:t>Pensar creativamente</w:t>
      </w:r>
    </w:p>
    <w:p w14:paraId="03C31170" w14:textId="77777777" w:rsidR="00DB2E2D" w:rsidRPr="00D94F83" w:rsidRDefault="00DB2E2D" w:rsidP="004925B9">
      <w:pPr>
        <w:pStyle w:val="FFABody"/>
        <w:ind w:left="720"/>
      </w:pPr>
    </w:p>
    <w:p w14:paraId="01A6A22C" w14:textId="77777777" w:rsidR="00B21234" w:rsidRPr="00D94F83" w:rsidRDefault="00B21234" w:rsidP="00B21234">
      <w:pPr>
        <w:pStyle w:val="FFASub1"/>
      </w:pPr>
      <w:r w:rsidRPr="00D94F83">
        <w:t>Plan de estudios:</w:t>
      </w:r>
    </w:p>
    <w:p w14:paraId="70A81EDD" w14:textId="3394BCD8" w:rsidR="00B21234" w:rsidRPr="00D94F83" w:rsidRDefault="00B21234" w:rsidP="00B21234">
      <w:pPr>
        <w:widowControl w:val="0"/>
        <w:numPr>
          <w:ilvl w:val="0"/>
          <w:numId w:val="23"/>
        </w:numPr>
        <w:ind w:hanging="360"/>
      </w:pPr>
      <w:r w:rsidRPr="00D94F83">
        <w:rPr>
          <w:rFonts w:ascii="Verdana" w:hAnsi="Verdana"/>
          <w:i/>
          <w:color w:val="070909"/>
          <w:sz w:val="17"/>
          <w:szCs w:val="17"/>
        </w:rPr>
        <w:t xml:space="preserve">Actividad de interés: </w:t>
      </w:r>
      <w:r w:rsidRPr="00D94F83">
        <w:rPr>
          <w:rFonts w:ascii="Verdana" w:hAnsi="Verdana"/>
          <w:color w:val="070909"/>
          <w:sz w:val="17"/>
          <w:szCs w:val="17"/>
        </w:rPr>
        <w:t xml:space="preserve">(10-15 minutos) </w:t>
      </w:r>
    </w:p>
    <w:p w14:paraId="7CB4FCEB" w14:textId="77777777"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 xml:space="preserve">Prepare una bolsa de marketing que contenga varios artículos al azar para utilizarlos en la actividad "¡A vender!". </w:t>
      </w:r>
    </w:p>
    <w:p w14:paraId="4657B9AF" w14:textId="5EBC3C0C" w:rsidR="00B21234" w:rsidRPr="00D94F83" w:rsidRDefault="00B21234" w:rsidP="00B21234">
      <w:pPr>
        <w:widowControl w:val="0"/>
        <w:numPr>
          <w:ilvl w:val="2"/>
          <w:numId w:val="23"/>
        </w:numPr>
        <w:ind w:hanging="180"/>
        <w:rPr>
          <w:rFonts w:ascii="Verdana" w:eastAsia="Verdana" w:hAnsi="Verdana" w:cs="Verdana"/>
          <w:color w:val="070909"/>
          <w:sz w:val="17"/>
          <w:szCs w:val="17"/>
        </w:rPr>
      </w:pPr>
      <w:r w:rsidRPr="00D94F83">
        <w:rPr>
          <w:rFonts w:ascii="Verdana" w:hAnsi="Verdana"/>
          <w:color w:val="070909"/>
          <w:sz w:val="17"/>
          <w:szCs w:val="17"/>
        </w:rPr>
        <w:t>Ideas de artículos: lápiz, goma de borrar, libro de texto, botell</w:t>
      </w:r>
      <w:r w:rsidR="00DD703B">
        <w:rPr>
          <w:rFonts w:ascii="Verdana" w:hAnsi="Verdana"/>
          <w:color w:val="070909"/>
          <w:sz w:val="17"/>
          <w:szCs w:val="17"/>
        </w:rPr>
        <w:t xml:space="preserve">a de agua, cinta métrica, etc. </w:t>
      </w:r>
    </w:p>
    <w:p w14:paraId="2E7B4139" w14:textId="77777777" w:rsidR="00B21234" w:rsidRPr="00D94F83" w:rsidRDefault="00B21234" w:rsidP="00B21234">
      <w:pPr>
        <w:widowControl w:val="0"/>
        <w:numPr>
          <w:ilvl w:val="1"/>
          <w:numId w:val="23"/>
        </w:numPr>
        <w:ind w:hanging="360"/>
      </w:pPr>
      <w:r w:rsidRPr="00D94F83">
        <w:rPr>
          <w:rFonts w:ascii="Verdana" w:hAnsi="Verdana"/>
          <w:color w:val="070909"/>
          <w:sz w:val="17"/>
          <w:szCs w:val="17"/>
        </w:rPr>
        <w:t xml:space="preserve">Solicite a cuatro estudiantes que pasen al frente del salón de clases. Cada estudiante seleccionará un artículo al azar de la bolsa sin poder ver qué hay dentro. </w:t>
      </w:r>
    </w:p>
    <w:p w14:paraId="4981E898" w14:textId="3441EEFD" w:rsidR="00B21234" w:rsidRPr="00D94F83" w:rsidRDefault="00B21234" w:rsidP="00B21234">
      <w:pPr>
        <w:widowControl w:val="0"/>
        <w:numPr>
          <w:ilvl w:val="1"/>
          <w:numId w:val="23"/>
        </w:numPr>
        <w:ind w:hanging="360"/>
      </w:pPr>
      <w:bookmarkStart w:id="0" w:name="_chmptr76kjl1"/>
      <w:bookmarkEnd w:id="0"/>
      <w:r w:rsidRPr="00D94F83">
        <w:rPr>
          <w:rFonts w:ascii="Verdana" w:hAnsi="Verdana"/>
          <w:color w:val="070909"/>
          <w:sz w:val="17"/>
          <w:szCs w:val="17"/>
        </w:rPr>
        <w:t xml:space="preserve">Conceda un minuto a los cuatro estudiantes para que elaboren un breve boceto o argumento de venta para promocionar su nuevo y mejorado artículo ante el resto de la clase. </w:t>
      </w:r>
    </w:p>
    <w:p w14:paraId="17C4F499" w14:textId="77777777" w:rsidR="00B21234" w:rsidRPr="00D94F83" w:rsidRDefault="00B21234" w:rsidP="00B21234">
      <w:pPr>
        <w:widowControl w:val="0"/>
        <w:numPr>
          <w:ilvl w:val="1"/>
          <w:numId w:val="23"/>
        </w:numPr>
        <w:ind w:hanging="360"/>
      </w:pPr>
      <w:bookmarkStart w:id="1" w:name="_dr9rpvy0v4mz"/>
      <w:bookmarkEnd w:id="1"/>
      <w:r w:rsidRPr="00D94F83">
        <w:rPr>
          <w:rFonts w:ascii="Verdana" w:hAnsi="Verdana"/>
          <w:color w:val="070909"/>
          <w:sz w:val="17"/>
          <w:szCs w:val="17"/>
        </w:rPr>
        <w:t xml:space="preserve">Una vez que cada estudiante haya dado su argumento de venta, pida a los demás compañeros que voten qué estudiante ha hecho el mejor trabajo para venderles su artículo. </w:t>
      </w:r>
    </w:p>
    <w:p w14:paraId="79E86234" w14:textId="090B1AC4" w:rsidR="00B21234" w:rsidRPr="00D94F83" w:rsidRDefault="00B21234" w:rsidP="00B21234">
      <w:pPr>
        <w:widowControl w:val="0"/>
        <w:numPr>
          <w:ilvl w:val="1"/>
          <w:numId w:val="23"/>
        </w:numPr>
        <w:ind w:hanging="360"/>
      </w:pPr>
      <w:bookmarkStart w:id="2" w:name="_gjdgxs"/>
      <w:bookmarkEnd w:id="2"/>
      <w:r w:rsidRPr="00D94F83">
        <w:rPr>
          <w:rFonts w:ascii="Verdana" w:hAnsi="Verdana"/>
          <w:color w:val="070909"/>
          <w:sz w:val="17"/>
          <w:szCs w:val="17"/>
        </w:rPr>
        <w:t>Para terminar la actividad de interés, entable un debate en clase sobre qué estrategias funcionaron bien para vender el artículo a la clase. ¿Qué cosas hacen que los alumno</w:t>
      </w:r>
      <w:r w:rsidR="00DD703B">
        <w:rPr>
          <w:rFonts w:ascii="Verdana" w:hAnsi="Verdana"/>
          <w:color w:val="070909"/>
          <w:sz w:val="17"/>
          <w:szCs w:val="17"/>
        </w:rPr>
        <w:t xml:space="preserve">s se interesen y entusiasmen? </w:t>
      </w:r>
    </w:p>
    <w:p w14:paraId="630C4FD0" w14:textId="607A3A1F" w:rsidR="00B21234" w:rsidRPr="00D94F83" w:rsidRDefault="00B21234" w:rsidP="00B21234">
      <w:pPr>
        <w:widowControl w:val="0"/>
        <w:numPr>
          <w:ilvl w:val="0"/>
          <w:numId w:val="23"/>
        </w:numPr>
        <w:ind w:hanging="360"/>
      </w:pPr>
      <w:r w:rsidRPr="00D94F83">
        <w:rPr>
          <w:rFonts w:ascii="Verdana" w:hAnsi="Verdana"/>
          <w:i/>
          <w:color w:val="070909"/>
          <w:sz w:val="17"/>
          <w:szCs w:val="17"/>
        </w:rPr>
        <w:t>Actividad 1:</w:t>
      </w:r>
      <w:r w:rsidRPr="00D94F83">
        <w:rPr>
          <w:rFonts w:ascii="Verdana" w:hAnsi="Verdana"/>
          <w:color w:val="070909"/>
          <w:sz w:val="17"/>
          <w:szCs w:val="17"/>
        </w:rPr>
        <w:t xml:space="preserve"> Intercambio de ideas sobre los beneficios (10-15 minutos)</w:t>
      </w:r>
    </w:p>
    <w:p w14:paraId="6A5EC031" w14:textId="500EB614" w:rsidR="00B21234" w:rsidRPr="00D94F83" w:rsidRDefault="00B21234" w:rsidP="00B21234">
      <w:pPr>
        <w:widowControl w:val="0"/>
        <w:numPr>
          <w:ilvl w:val="1"/>
          <w:numId w:val="23"/>
        </w:numPr>
        <w:ind w:hanging="360"/>
      </w:pPr>
      <w:r w:rsidRPr="00D94F83">
        <w:rPr>
          <w:rFonts w:ascii="Verdana" w:hAnsi="Verdana"/>
          <w:color w:val="070909"/>
          <w:sz w:val="17"/>
          <w:szCs w:val="17"/>
        </w:rPr>
        <w:t xml:space="preserve">Divida la clase en tres o cuatro grupos pequeños. Entregue a cada grupo una hoja de papel en blanco y material para escribir. </w:t>
      </w:r>
    </w:p>
    <w:p w14:paraId="50000BA4" w14:textId="77777777"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 xml:space="preserve">Solicite a cada grupo que elija un escribiente. </w:t>
      </w:r>
    </w:p>
    <w:p w14:paraId="2CCB6560" w14:textId="77777777"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 xml:space="preserve">Explique a la clase que tendrán exactamente un minuto para trabajar con su equipo y anotar todos los beneficios que se les ocurran en lo que respecta a ser miembro de la FFA. </w:t>
      </w:r>
    </w:p>
    <w:p w14:paraId="11FCE2B4" w14:textId="5F6BED5D"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 xml:space="preserve">Inicie el reloj y avise cuando queden 30, 15 y 5 segundos. </w:t>
      </w:r>
    </w:p>
    <w:p w14:paraId="2D91CA2A" w14:textId="4A7DE94B"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 xml:space="preserve">Una vez transcurrido el minuto, solicite a los grupos que compartan sus razones de a una por vez. Anote cada beneficio en la pizarra. Cuando un grupo comparta una idea, pida a los demás grupos que marquen las ideas repetidas en sus listas. Si quisiera transformar el intercambio de ideas en una competencia, puede declarar ganador al grupo con las ideas más singulares (ideas que no hayan sido mencionadas por otros grupos). </w:t>
      </w:r>
    </w:p>
    <w:p w14:paraId="4D057EA1" w14:textId="5B6BBA49"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 xml:space="preserve">Una vez registradas todas las ideas, compruebe si algún estudiante tiene alguna más para añadir que no se le haya ocurrido durante el intercambio de ideas de un minuto. </w:t>
      </w:r>
    </w:p>
    <w:p w14:paraId="6162F61D" w14:textId="13178AC6"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 xml:space="preserve">Añada a la lista cualquier beneficio adicional en el que pudieran no haber pensado los estudiantes. Delibere </w:t>
      </w:r>
      <w:r w:rsidRPr="00D94F83">
        <w:rPr>
          <w:rFonts w:ascii="Verdana" w:hAnsi="Verdana"/>
          <w:color w:val="070909"/>
          <w:sz w:val="17"/>
          <w:szCs w:val="17"/>
        </w:rPr>
        <w:lastRenderedPageBreak/>
        <w:t xml:space="preserve">con toda la clase sobre el valor de hacerse miembro de la FFA. </w:t>
      </w:r>
    </w:p>
    <w:p w14:paraId="2C88A13C" w14:textId="78D8FDF2" w:rsidR="00B21234" w:rsidRPr="00D94F83" w:rsidRDefault="00B21234" w:rsidP="00B21234">
      <w:pPr>
        <w:widowControl w:val="0"/>
        <w:numPr>
          <w:ilvl w:val="0"/>
          <w:numId w:val="23"/>
        </w:numPr>
        <w:ind w:hanging="360"/>
      </w:pPr>
      <w:r w:rsidRPr="00D94F83">
        <w:rPr>
          <w:rFonts w:ascii="Verdana" w:hAnsi="Verdana"/>
          <w:i/>
          <w:color w:val="070909"/>
          <w:sz w:val="17"/>
          <w:szCs w:val="17"/>
        </w:rPr>
        <w:t xml:space="preserve">Actividad 2: </w:t>
      </w:r>
      <w:r w:rsidRPr="00D94F83">
        <w:rPr>
          <w:rFonts w:ascii="Verdana" w:hAnsi="Verdana"/>
          <w:color w:val="070909"/>
          <w:sz w:val="17"/>
          <w:szCs w:val="17"/>
        </w:rPr>
        <w:t>Volverse activos (15-20 minutos)</w:t>
      </w:r>
    </w:p>
    <w:p w14:paraId="109E4774" w14:textId="186F131D"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Ahora que han conformado una lista de los beneficios, comience la transición a cómo la FFA puede reclutar miembros para que se unan a la organización.</w:t>
      </w:r>
    </w:p>
    <w:p w14:paraId="2327D9A6" w14:textId="4FC7A4FD"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 xml:space="preserve">Entregue a cada estudiante una copia de la hoja de trabajo "Generador de reclutamientos". Solicite a los estudiantes que trabajen en parejas para completar la hoja de trabajo. Trabajar en parejas permitirá a los estudiantes intercambiar ideas entre ellos. </w:t>
      </w:r>
    </w:p>
    <w:p w14:paraId="4AD58B19" w14:textId="45A60C64" w:rsidR="00B21234" w:rsidRPr="00D94F83" w:rsidRDefault="00B21234" w:rsidP="00B21234">
      <w:pPr>
        <w:widowControl w:val="0"/>
        <w:numPr>
          <w:ilvl w:val="1"/>
          <w:numId w:val="23"/>
        </w:numPr>
        <w:ind w:hanging="360"/>
        <w:rPr>
          <w:rFonts w:ascii="Verdana" w:eastAsia="Verdana" w:hAnsi="Verdana" w:cs="Verdana"/>
          <w:color w:val="070909"/>
          <w:sz w:val="17"/>
          <w:szCs w:val="17"/>
        </w:rPr>
      </w:pPr>
      <w:r w:rsidRPr="00D94F83">
        <w:rPr>
          <w:rFonts w:ascii="Verdana" w:hAnsi="Verdana"/>
          <w:color w:val="070909"/>
          <w:sz w:val="17"/>
          <w:szCs w:val="17"/>
        </w:rPr>
        <w:t xml:space="preserve">Una vez que los estudiantes hayan completado la hoja de trabajo, reúna a la clase para que compartan las ideas. Anote estas ideas en </w:t>
      </w:r>
      <w:proofErr w:type="gramStart"/>
      <w:r w:rsidRPr="00D94F83">
        <w:rPr>
          <w:rFonts w:ascii="Verdana" w:hAnsi="Verdana"/>
          <w:color w:val="070909"/>
          <w:sz w:val="17"/>
          <w:szCs w:val="17"/>
        </w:rPr>
        <w:t>un rotafolios</w:t>
      </w:r>
      <w:proofErr w:type="gramEnd"/>
      <w:r w:rsidRPr="00D94F83">
        <w:rPr>
          <w:rFonts w:ascii="Verdana" w:hAnsi="Verdana"/>
          <w:color w:val="070909"/>
          <w:sz w:val="17"/>
          <w:szCs w:val="17"/>
        </w:rPr>
        <w:t xml:space="preserve"> o en otra superficie para escribir donde el equipo de oficiales del capítulo o los presidentes de los comités la</w:t>
      </w:r>
      <w:r w:rsidR="00DD703B">
        <w:rPr>
          <w:rFonts w:ascii="Verdana" w:hAnsi="Verdana"/>
          <w:color w:val="070909"/>
          <w:sz w:val="17"/>
          <w:szCs w:val="17"/>
        </w:rPr>
        <w:t xml:space="preserve">s puedan conservar y utilizar. </w:t>
      </w:r>
    </w:p>
    <w:p w14:paraId="7D461718" w14:textId="552C97C7" w:rsidR="00B21234" w:rsidRPr="00D94F83" w:rsidRDefault="00B21234" w:rsidP="00B21234">
      <w:pPr>
        <w:widowControl w:val="0"/>
        <w:numPr>
          <w:ilvl w:val="0"/>
          <w:numId w:val="23"/>
        </w:numPr>
        <w:ind w:hanging="360"/>
      </w:pPr>
      <w:r w:rsidRPr="00D94F83">
        <w:rPr>
          <w:rFonts w:ascii="Verdana" w:hAnsi="Verdana"/>
          <w:i/>
          <w:color w:val="070909"/>
          <w:sz w:val="17"/>
          <w:szCs w:val="17"/>
        </w:rPr>
        <w:t>Seguimiento:</w:t>
      </w:r>
      <w:r w:rsidRPr="00D94F83">
        <w:rPr>
          <w:rFonts w:ascii="Verdana" w:hAnsi="Verdana"/>
          <w:color w:val="070909"/>
          <w:sz w:val="17"/>
          <w:szCs w:val="17"/>
        </w:rPr>
        <w:t xml:space="preserve"> Dar a los estudiantes una sensación de propiedad (3-5 minutos)</w:t>
      </w:r>
    </w:p>
    <w:p w14:paraId="04F0EBD5" w14:textId="77777777" w:rsidR="00B21234" w:rsidRPr="00D94F83" w:rsidRDefault="00B21234" w:rsidP="00B21234">
      <w:pPr>
        <w:widowControl w:val="0"/>
        <w:numPr>
          <w:ilvl w:val="1"/>
          <w:numId w:val="23"/>
        </w:numPr>
        <w:ind w:hanging="360"/>
      </w:pPr>
      <w:r w:rsidRPr="00D94F83">
        <w:rPr>
          <w:rFonts w:ascii="Verdana" w:hAnsi="Verdana"/>
          <w:color w:val="070909"/>
          <w:sz w:val="17"/>
          <w:szCs w:val="17"/>
        </w:rPr>
        <w:t xml:space="preserve">Contar con la presencia de los oficiales del capítulo para deliberar sobre las ideas sería una buena manera de dar a los estudiantes una sensación de propiedad dentro del capítulo. Si los oficiales no pueden estar presentes, solicite a uno o dos estudiantes que se ofrezcan como voluntarios para llevar las ideas de la clase a la próxima reunión de oficiales. Seleccione a estos representantes. </w:t>
      </w:r>
    </w:p>
    <w:p w14:paraId="29940473" w14:textId="58D3FBEE" w:rsidR="00B21234" w:rsidRPr="00D94F83" w:rsidRDefault="00B21234" w:rsidP="00B21234">
      <w:pPr>
        <w:widowControl w:val="0"/>
        <w:numPr>
          <w:ilvl w:val="0"/>
          <w:numId w:val="23"/>
        </w:numPr>
        <w:ind w:hanging="360"/>
      </w:pPr>
      <w:r w:rsidRPr="00D94F83">
        <w:rPr>
          <w:rFonts w:ascii="Verdana" w:hAnsi="Verdana"/>
          <w:i/>
          <w:color w:val="070909"/>
          <w:sz w:val="17"/>
          <w:szCs w:val="17"/>
        </w:rPr>
        <w:t>Subir de nivel</w:t>
      </w:r>
      <w:r w:rsidRPr="00D94F83">
        <w:rPr>
          <w:rFonts w:ascii="Verdana" w:hAnsi="Verdana"/>
          <w:color w:val="070909"/>
          <w:sz w:val="17"/>
          <w:szCs w:val="17"/>
        </w:rPr>
        <w:t xml:space="preserve">: Al final de la lección, desafíe a los estudiantes a considerar la posibilidad de unirse a la FFA. Solicite que piensen en los beneficios que podrían recibir personalmente si deciden desempeñar un papel activo en la FFA. </w:t>
      </w:r>
    </w:p>
    <w:p w14:paraId="2E7B80DA" w14:textId="77777777" w:rsidR="00B21234" w:rsidRPr="00D94F83" w:rsidRDefault="00B21234" w:rsidP="00B21234">
      <w:pPr>
        <w:spacing w:line="276" w:lineRule="auto"/>
      </w:pPr>
    </w:p>
    <w:p w14:paraId="477D0BE2" w14:textId="1FD236D6" w:rsidR="00B21234" w:rsidRPr="00D94F83" w:rsidRDefault="00B21234" w:rsidP="00B21234">
      <w:pPr>
        <w:widowControl w:val="0"/>
        <w:contextualSpacing/>
        <w:rPr>
          <w:rFonts w:ascii="Georgia" w:eastAsia="Georgia" w:hAnsi="Georgia" w:cs="Georgia"/>
          <w:b/>
          <w:smallCaps/>
          <w:color w:val="DA291C"/>
          <w:sz w:val="18"/>
          <w:szCs w:val="18"/>
        </w:rPr>
      </w:pPr>
    </w:p>
    <w:p w14:paraId="5E8E6BD5" w14:textId="18CBBE25" w:rsidR="00B21234" w:rsidRPr="00D94F83" w:rsidRDefault="00B21234" w:rsidP="00B21234">
      <w:pPr>
        <w:widowControl w:val="0"/>
        <w:contextualSpacing/>
        <w:rPr>
          <w:rFonts w:ascii="Georgia" w:eastAsia="Georgia" w:hAnsi="Georgia" w:cs="Georgia"/>
          <w:b/>
          <w:smallCaps/>
          <w:color w:val="DA291C"/>
          <w:sz w:val="18"/>
          <w:szCs w:val="18"/>
        </w:rPr>
      </w:pPr>
    </w:p>
    <w:p w14:paraId="5B4A5D44" w14:textId="4EE8F303" w:rsidR="00B21234" w:rsidRPr="00D94F83" w:rsidRDefault="00B21234" w:rsidP="00B21234">
      <w:pPr>
        <w:widowControl w:val="0"/>
        <w:contextualSpacing/>
        <w:rPr>
          <w:rFonts w:ascii="Georgia" w:eastAsia="Georgia" w:hAnsi="Georgia" w:cs="Georgia"/>
          <w:b/>
          <w:smallCaps/>
          <w:color w:val="DA291C"/>
          <w:sz w:val="18"/>
          <w:szCs w:val="18"/>
        </w:rPr>
      </w:pPr>
    </w:p>
    <w:p w14:paraId="59BF96DA" w14:textId="260AFE17" w:rsidR="00B21234" w:rsidRPr="00D94F83" w:rsidRDefault="00B21234" w:rsidP="00B21234">
      <w:pPr>
        <w:widowControl w:val="0"/>
        <w:contextualSpacing/>
        <w:rPr>
          <w:rFonts w:ascii="Georgia" w:eastAsia="Georgia" w:hAnsi="Georgia" w:cs="Georgia"/>
          <w:b/>
          <w:smallCaps/>
          <w:color w:val="DA291C"/>
          <w:sz w:val="18"/>
          <w:szCs w:val="18"/>
        </w:rPr>
      </w:pPr>
    </w:p>
    <w:p w14:paraId="0EC28A7B" w14:textId="58474728" w:rsidR="00B21234" w:rsidRPr="00D94F83" w:rsidRDefault="00B21234" w:rsidP="00B21234">
      <w:pPr>
        <w:widowControl w:val="0"/>
        <w:contextualSpacing/>
        <w:rPr>
          <w:rFonts w:ascii="Georgia" w:eastAsia="Georgia" w:hAnsi="Georgia" w:cs="Georgia"/>
          <w:b/>
          <w:smallCaps/>
          <w:color w:val="DA291C"/>
          <w:sz w:val="18"/>
          <w:szCs w:val="18"/>
        </w:rPr>
      </w:pPr>
    </w:p>
    <w:p w14:paraId="4181A565" w14:textId="25B2E1B2" w:rsidR="00B21234" w:rsidRPr="00D94F83" w:rsidRDefault="00B21234" w:rsidP="00B21234">
      <w:pPr>
        <w:widowControl w:val="0"/>
        <w:contextualSpacing/>
        <w:rPr>
          <w:rFonts w:ascii="Georgia" w:eastAsia="Georgia" w:hAnsi="Georgia" w:cs="Georgia"/>
          <w:b/>
          <w:smallCaps/>
          <w:color w:val="DA291C"/>
          <w:sz w:val="18"/>
          <w:szCs w:val="18"/>
        </w:rPr>
      </w:pPr>
    </w:p>
    <w:p w14:paraId="5A892083" w14:textId="59B119EE" w:rsidR="00B21234" w:rsidRPr="00D94F83" w:rsidRDefault="00B21234" w:rsidP="00B21234">
      <w:pPr>
        <w:widowControl w:val="0"/>
        <w:contextualSpacing/>
        <w:rPr>
          <w:rFonts w:ascii="Georgia" w:eastAsia="Georgia" w:hAnsi="Georgia" w:cs="Georgia"/>
          <w:b/>
          <w:smallCaps/>
          <w:color w:val="DA291C"/>
          <w:sz w:val="18"/>
          <w:szCs w:val="18"/>
        </w:rPr>
      </w:pPr>
    </w:p>
    <w:p w14:paraId="7A3C9F37" w14:textId="02B5066F" w:rsidR="00B21234" w:rsidRPr="00D94F83" w:rsidRDefault="00B21234" w:rsidP="00B21234">
      <w:pPr>
        <w:widowControl w:val="0"/>
        <w:contextualSpacing/>
        <w:rPr>
          <w:rFonts w:ascii="Georgia" w:eastAsia="Georgia" w:hAnsi="Georgia" w:cs="Georgia"/>
          <w:b/>
          <w:smallCaps/>
          <w:color w:val="DA291C"/>
          <w:sz w:val="18"/>
          <w:szCs w:val="18"/>
        </w:rPr>
      </w:pPr>
    </w:p>
    <w:p w14:paraId="75C470C4" w14:textId="0C270200" w:rsidR="00B21234" w:rsidRPr="00D94F83" w:rsidRDefault="00B21234" w:rsidP="00B21234">
      <w:pPr>
        <w:widowControl w:val="0"/>
        <w:contextualSpacing/>
        <w:rPr>
          <w:rFonts w:ascii="Georgia" w:eastAsia="Georgia" w:hAnsi="Georgia" w:cs="Georgia"/>
          <w:b/>
          <w:smallCaps/>
          <w:color w:val="DA291C"/>
          <w:sz w:val="18"/>
          <w:szCs w:val="18"/>
        </w:rPr>
      </w:pPr>
    </w:p>
    <w:p w14:paraId="4F8468AE" w14:textId="25B0BB45" w:rsidR="00B21234" w:rsidRPr="00D94F83" w:rsidRDefault="00B21234" w:rsidP="00B21234">
      <w:pPr>
        <w:widowControl w:val="0"/>
        <w:contextualSpacing/>
        <w:rPr>
          <w:rFonts w:ascii="Georgia" w:eastAsia="Georgia" w:hAnsi="Georgia" w:cs="Georgia"/>
          <w:b/>
          <w:smallCaps/>
          <w:color w:val="DA291C"/>
          <w:sz w:val="18"/>
          <w:szCs w:val="18"/>
        </w:rPr>
      </w:pPr>
    </w:p>
    <w:p w14:paraId="080D1AAA" w14:textId="79C4A201" w:rsidR="00B21234" w:rsidRPr="00D94F83" w:rsidRDefault="00B21234" w:rsidP="00B21234">
      <w:pPr>
        <w:widowControl w:val="0"/>
        <w:contextualSpacing/>
        <w:rPr>
          <w:rFonts w:ascii="Georgia" w:eastAsia="Georgia" w:hAnsi="Georgia" w:cs="Georgia"/>
          <w:b/>
          <w:smallCaps/>
          <w:color w:val="DA291C"/>
          <w:sz w:val="18"/>
          <w:szCs w:val="18"/>
        </w:rPr>
      </w:pPr>
    </w:p>
    <w:p w14:paraId="0787EDB0" w14:textId="04B62D04" w:rsidR="00B21234" w:rsidRPr="00D94F83" w:rsidRDefault="00B21234" w:rsidP="00B21234">
      <w:pPr>
        <w:widowControl w:val="0"/>
        <w:contextualSpacing/>
        <w:rPr>
          <w:rFonts w:ascii="Georgia" w:eastAsia="Georgia" w:hAnsi="Georgia" w:cs="Georgia"/>
          <w:b/>
          <w:smallCaps/>
          <w:color w:val="DA291C"/>
          <w:sz w:val="18"/>
          <w:szCs w:val="18"/>
        </w:rPr>
      </w:pPr>
    </w:p>
    <w:p w14:paraId="5BE9AF25" w14:textId="2EF0FD3A" w:rsidR="00B21234" w:rsidRPr="00D94F83" w:rsidRDefault="00B21234" w:rsidP="00B21234">
      <w:pPr>
        <w:widowControl w:val="0"/>
        <w:contextualSpacing/>
        <w:rPr>
          <w:rFonts w:ascii="Georgia" w:eastAsia="Georgia" w:hAnsi="Georgia" w:cs="Georgia"/>
          <w:b/>
          <w:smallCaps/>
          <w:color w:val="DA291C"/>
          <w:sz w:val="18"/>
          <w:szCs w:val="18"/>
        </w:rPr>
      </w:pPr>
    </w:p>
    <w:p w14:paraId="6E2F6B4A" w14:textId="2C33F231" w:rsidR="00B21234" w:rsidRPr="00D94F83" w:rsidRDefault="00B21234" w:rsidP="00B21234">
      <w:pPr>
        <w:widowControl w:val="0"/>
        <w:contextualSpacing/>
        <w:rPr>
          <w:rFonts w:ascii="Georgia" w:eastAsia="Georgia" w:hAnsi="Georgia" w:cs="Georgia"/>
          <w:b/>
          <w:smallCaps/>
          <w:color w:val="DA291C"/>
          <w:sz w:val="18"/>
          <w:szCs w:val="18"/>
        </w:rPr>
      </w:pPr>
    </w:p>
    <w:p w14:paraId="5FDF0276" w14:textId="096E5FB5" w:rsidR="00B21234" w:rsidRPr="00D94F83" w:rsidRDefault="00B21234" w:rsidP="00B21234">
      <w:pPr>
        <w:widowControl w:val="0"/>
        <w:contextualSpacing/>
        <w:rPr>
          <w:rFonts w:ascii="Georgia" w:eastAsia="Georgia" w:hAnsi="Georgia" w:cs="Georgia"/>
          <w:b/>
          <w:smallCaps/>
          <w:color w:val="DA291C"/>
          <w:sz w:val="18"/>
          <w:szCs w:val="18"/>
        </w:rPr>
      </w:pPr>
    </w:p>
    <w:p w14:paraId="6A5A5960" w14:textId="2723A1AD" w:rsidR="00B21234" w:rsidRPr="00D94F83" w:rsidRDefault="00B21234" w:rsidP="00B21234">
      <w:pPr>
        <w:widowControl w:val="0"/>
        <w:contextualSpacing/>
        <w:rPr>
          <w:rFonts w:ascii="Georgia" w:eastAsia="Georgia" w:hAnsi="Georgia" w:cs="Georgia"/>
          <w:b/>
          <w:smallCaps/>
          <w:color w:val="DA291C"/>
          <w:sz w:val="18"/>
          <w:szCs w:val="18"/>
        </w:rPr>
      </w:pPr>
    </w:p>
    <w:p w14:paraId="1CFE2F9C" w14:textId="5E752B44" w:rsidR="00B21234" w:rsidRPr="00D94F83" w:rsidRDefault="00B21234" w:rsidP="00B21234">
      <w:pPr>
        <w:widowControl w:val="0"/>
        <w:contextualSpacing/>
        <w:rPr>
          <w:rFonts w:ascii="Georgia" w:eastAsia="Georgia" w:hAnsi="Georgia" w:cs="Georgia"/>
          <w:b/>
          <w:smallCaps/>
          <w:color w:val="DA291C"/>
          <w:sz w:val="18"/>
          <w:szCs w:val="18"/>
        </w:rPr>
      </w:pPr>
    </w:p>
    <w:p w14:paraId="5009C75D" w14:textId="223217B3" w:rsidR="00B21234" w:rsidRPr="00D94F83" w:rsidRDefault="00B21234" w:rsidP="00B21234">
      <w:pPr>
        <w:widowControl w:val="0"/>
        <w:contextualSpacing/>
        <w:rPr>
          <w:rFonts w:ascii="Georgia" w:eastAsia="Georgia" w:hAnsi="Georgia" w:cs="Georgia"/>
          <w:b/>
          <w:smallCaps/>
          <w:color w:val="DA291C"/>
          <w:sz w:val="18"/>
          <w:szCs w:val="18"/>
        </w:rPr>
      </w:pPr>
    </w:p>
    <w:p w14:paraId="76C3EA7E" w14:textId="5507D404" w:rsidR="00B21234" w:rsidRPr="00D94F83" w:rsidRDefault="00B21234" w:rsidP="00B21234">
      <w:pPr>
        <w:widowControl w:val="0"/>
        <w:contextualSpacing/>
        <w:rPr>
          <w:rFonts w:ascii="Georgia" w:eastAsia="Georgia" w:hAnsi="Georgia" w:cs="Georgia"/>
          <w:b/>
          <w:smallCaps/>
          <w:color w:val="DA291C"/>
          <w:sz w:val="18"/>
          <w:szCs w:val="18"/>
        </w:rPr>
      </w:pPr>
    </w:p>
    <w:p w14:paraId="285D7B31" w14:textId="254BC332" w:rsidR="00B21234" w:rsidRPr="00D94F83" w:rsidRDefault="00B21234" w:rsidP="00B21234">
      <w:pPr>
        <w:widowControl w:val="0"/>
        <w:contextualSpacing/>
        <w:rPr>
          <w:rFonts w:ascii="Georgia" w:eastAsia="Georgia" w:hAnsi="Georgia" w:cs="Georgia"/>
          <w:b/>
          <w:smallCaps/>
          <w:color w:val="DA291C"/>
          <w:sz w:val="18"/>
          <w:szCs w:val="18"/>
        </w:rPr>
      </w:pPr>
    </w:p>
    <w:p w14:paraId="668C1813" w14:textId="2784729C" w:rsidR="00B21234" w:rsidRPr="00D94F83" w:rsidRDefault="00B21234" w:rsidP="00B21234">
      <w:pPr>
        <w:widowControl w:val="0"/>
        <w:contextualSpacing/>
        <w:rPr>
          <w:rFonts w:ascii="Georgia" w:eastAsia="Georgia" w:hAnsi="Georgia" w:cs="Georgia"/>
          <w:b/>
          <w:smallCaps/>
          <w:color w:val="DA291C"/>
          <w:sz w:val="18"/>
          <w:szCs w:val="18"/>
        </w:rPr>
      </w:pPr>
    </w:p>
    <w:p w14:paraId="1F2D9F1E" w14:textId="343E1093" w:rsidR="00B21234" w:rsidRPr="00D94F83" w:rsidRDefault="00B21234" w:rsidP="00B21234">
      <w:pPr>
        <w:widowControl w:val="0"/>
        <w:contextualSpacing/>
        <w:rPr>
          <w:rFonts w:ascii="Georgia" w:eastAsia="Georgia" w:hAnsi="Georgia" w:cs="Georgia"/>
          <w:b/>
          <w:smallCaps/>
          <w:color w:val="DA291C"/>
          <w:sz w:val="18"/>
          <w:szCs w:val="18"/>
        </w:rPr>
      </w:pPr>
    </w:p>
    <w:p w14:paraId="4C0EA69A" w14:textId="691A3B8F" w:rsidR="00B21234" w:rsidRPr="00D94F83" w:rsidRDefault="00B21234" w:rsidP="00B21234">
      <w:pPr>
        <w:widowControl w:val="0"/>
        <w:contextualSpacing/>
        <w:rPr>
          <w:rFonts w:ascii="Georgia" w:eastAsia="Georgia" w:hAnsi="Georgia" w:cs="Georgia"/>
          <w:b/>
          <w:smallCaps/>
          <w:color w:val="DA291C"/>
          <w:sz w:val="18"/>
          <w:szCs w:val="18"/>
        </w:rPr>
      </w:pPr>
    </w:p>
    <w:p w14:paraId="2E6BC015" w14:textId="76B4A504" w:rsidR="00B21234" w:rsidRPr="00D94F83" w:rsidRDefault="00B21234" w:rsidP="00B21234">
      <w:pPr>
        <w:widowControl w:val="0"/>
        <w:contextualSpacing/>
        <w:rPr>
          <w:rFonts w:ascii="Georgia" w:eastAsia="Georgia" w:hAnsi="Georgia" w:cs="Georgia"/>
          <w:b/>
          <w:smallCaps/>
          <w:color w:val="DA291C"/>
          <w:sz w:val="18"/>
          <w:szCs w:val="18"/>
        </w:rPr>
      </w:pPr>
    </w:p>
    <w:p w14:paraId="0B2B7DEC" w14:textId="1E8A76C4" w:rsidR="00B21234" w:rsidRPr="00D94F83" w:rsidRDefault="00B21234" w:rsidP="00B21234">
      <w:pPr>
        <w:widowControl w:val="0"/>
        <w:contextualSpacing/>
        <w:rPr>
          <w:rFonts w:ascii="Georgia" w:eastAsia="Georgia" w:hAnsi="Georgia" w:cs="Georgia"/>
          <w:b/>
          <w:smallCaps/>
          <w:color w:val="DA291C"/>
          <w:sz w:val="18"/>
          <w:szCs w:val="18"/>
        </w:rPr>
      </w:pPr>
    </w:p>
    <w:p w14:paraId="40FB013D" w14:textId="786B584C" w:rsidR="00B21234" w:rsidRPr="00D94F83" w:rsidRDefault="00B21234" w:rsidP="00B21234">
      <w:pPr>
        <w:widowControl w:val="0"/>
        <w:contextualSpacing/>
        <w:rPr>
          <w:rFonts w:ascii="Georgia" w:eastAsia="Georgia" w:hAnsi="Georgia" w:cs="Georgia"/>
          <w:b/>
          <w:smallCaps/>
          <w:color w:val="DA291C"/>
          <w:sz w:val="18"/>
          <w:szCs w:val="18"/>
        </w:rPr>
      </w:pPr>
    </w:p>
    <w:p w14:paraId="49276554" w14:textId="07671BF7" w:rsidR="00B21234" w:rsidRPr="00D94F83" w:rsidRDefault="00B21234" w:rsidP="00B21234">
      <w:pPr>
        <w:widowControl w:val="0"/>
        <w:contextualSpacing/>
        <w:rPr>
          <w:rFonts w:ascii="Georgia" w:eastAsia="Georgia" w:hAnsi="Georgia" w:cs="Georgia"/>
          <w:b/>
          <w:smallCaps/>
          <w:color w:val="DA291C"/>
          <w:sz w:val="18"/>
          <w:szCs w:val="18"/>
        </w:rPr>
      </w:pPr>
    </w:p>
    <w:p w14:paraId="19A87B0B" w14:textId="6F852431" w:rsidR="00B21234" w:rsidRPr="00D94F83" w:rsidRDefault="00B21234" w:rsidP="00B21234">
      <w:pPr>
        <w:widowControl w:val="0"/>
        <w:contextualSpacing/>
        <w:rPr>
          <w:rFonts w:ascii="Georgia" w:eastAsia="Georgia" w:hAnsi="Georgia" w:cs="Georgia"/>
          <w:b/>
          <w:smallCaps/>
          <w:color w:val="DA291C"/>
          <w:sz w:val="18"/>
          <w:szCs w:val="18"/>
        </w:rPr>
      </w:pPr>
    </w:p>
    <w:p w14:paraId="61CA6BC7" w14:textId="2D95946D" w:rsidR="00B21234" w:rsidRPr="00D94F83" w:rsidRDefault="00B21234" w:rsidP="00B21234">
      <w:pPr>
        <w:widowControl w:val="0"/>
        <w:contextualSpacing/>
        <w:rPr>
          <w:rFonts w:ascii="Georgia" w:eastAsia="Georgia" w:hAnsi="Georgia" w:cs="Georgia"/>
          <w:b/>
          <w:smallCaps/>
          <w:color w:val="DA291C"/>
          <w:sz w:val="18"/>
          <w:szCs w:val="18"/>
        </w:rPr>
      </w:pPr>
    </w:p>
    <w:p w14:paraId="5E6BD8FC" w14:textId="6A702F02" w:rsidR="00B21234" w:rsidRPr="00D94F83" w:rsidRDefault="00B21234" w:rsidP="00B21234">
      <w:pPr>
        <w:widowControl w:val="0"/>
        <w:contextualSpacing/>
        <w:rPr>
          <w:rFonts w:ascii="Georgia" w:eastAsia="Georgia" w:hAnsi="Georgia" w:cs="Georgia"/>
          <w:b/>
          <w:smallCaps/>
          <w:color w:val="DA291C"/>
          <w:sz w:val="18"/>
          <w:szCs w:val="18"/>
        </w:rPr>
      </w:pPr>
    </w:p>
    <w:p w14:paraId="6CC85C68" w14:textId="5D8DE536" w:rsidR="00B21234" w:rsidRPr="00D94F83" w:rsidRDefault="00B21234" w:rsidP="00B21234">
      <w:pPr>
        <w:widowControl w:val="0"/>
        <w:contextualSpacing/>
        <w:rPr>
          <w:rFonts w:ascii="Georgia" w:eastAsia="Georgia" w:hAnsi="Georgia" w:cs="Georgia"/>
          <w:b/>
          <w:smallCaps/>
          <w:color w:val="DA291C"/>
          <w:sz w:val="18"/>
          <w:szCs w:val="18"/>
        </w:rPr>
      </w:pPr>
    </w:p>
    <w:p w14:paraId="279F23F5" w14:textId="1F333197" w:rsidR="00B21234" w:rsidRPr="00D94F83" w:rsidRDefault="00B21234" w:rsidP="00B21234">
      <w:pPr>
        <w:widowControl w:val="0"/>
        <w:contextualSpacing/>
        <w:rPr>
          <w:rFonts w:ascii="Georgia" w:eastAsia="Georgia" w:hAnsi="Georgia" w:cs="Georgia"/>
          <w:b/>
          <w:smallCaps/>
          <w:color w:val="DA291C"/>
          <w:sz w:val="18"/>
          <w:szCs w:val="18"/>
        </w:rPr>
      </w:pPr>
    </w:p>
    <w:p w14:paraId="0A02418E" w14:textId="139993F2" w:rsidR="00B21234" w:rsidRPr="00D94F83" w:rsidRDefault="00B21234" w:rsidP="00B21234">
      <w:pPr>
        <w:widowControl w:val="0"/>
        <w:contextualSpacing/>
        <w:rPr>
          <w:rFonts w:ascii="Georgia" w:eastAsia="Georgia" w:hAnsi="Georgia" w:cs="Georgia"/>
          <w:b/>
          <w:smallCaps/>
          <w:color w:val="DA291C"/>
          <w:sz w:val="18"/>
          <w:szCs w:val="18"/>
        </w:rPr>
      </w:pPr>
    </w:p>
    <w:p w14:paraId="05CD569A" w14:textId="31800173" w:rsidR="00B21234" w:rsidRPr="00D94F83" w:rsidRDefault="00B21234" w:rsidP="00B21234">
      <w:pPr>
        <w:widowControl w:val="0"/>
        <w:contextualSpacing/>
        <w:rPr>
          <w:rFonts w:ascii="Georgia" w:eastAsia="Georgia" w:hAnsi="Georgia" w:cs="Georgia"/>
          <w:b/>
          <w:smallCaps/>
          <w:color w:val="DA291C"/>
          <w:sz w:val="18"/>
          <w:szCs w:val="18"/>
        </w:rPr>
      </w:pPr>
    </w:p>
    <w:p w14:paraId="16C478C3" w14:textId="2FD7E5AF" w:rsidR="00B21234" w:rsidRPr="00D94F83" w:rsidRDefault="00B21234" w:rsidP="00B21234">
      <w:pPr>
        <w:widowControl w:val="0"/>
        <w:contextualSpacing/>
        <w:rPr>
          <w:rFonts w:ascii="Georgia" w:eastAsia="Georgia" w:hAnsi="Georgia" w:cs="Georgia"/>
          <w:b/>
          <w:smallCaps/>
          <w:color w:val="DA291C"/>
          <w:sz w:val="18"/>
          <w:szCs w:val="18"/>
        </w:rPr>
      </w:pPr>
    </w:p>
    <w:p w14:paraId="08932C37" w14:textId="1113F1F5" w:rsidR="0074658C" w:rsidRPr="00D94F83" w:rsidRDefault="0074658C" w:rsidP="00B21234">
      <w:pPr>
        <w:widowControl w:val="0"/>
        <w:contextualSpacing/>
        <w:rPr>
          <w:rFonts w:ascii="Georgia" w:eastAsia="Georgia" w:hAnsi="Georgia" w:cs="Georgia"/>
          <w:b/>
          <w:smallCaps/>
          <w:color w:val="DA291C"/>
          <w:sz w:val="18"/>
          <w:szCs w:val="18"/>
        </w:rPr>
      </w:pPr>
    </w:p>
    <w:p w14:paraId="4535EB6B" w14:textId="4095302D" w:rsidR="0074658C" w:rsidRPr="00D94F83" w:rsidRDefault="0074658C" w:rsidP="00B21234">
      <w:pPr>
        <w:widowControl w:val="0"/>
        <w:contextualSpacing/>
        <w:rPr>
          <w:rFonts w:ascii="Georgia" w:eastAsia="Georgia" w:hAnsi="Georgia" w:cs="Georgia"/>
          <w:b/>
          <w:smallCaps/>
          <w:color w:val="DA291C"/>
          <w:sz w:val="18"/>
          <w:szCs w:val="18"/>
        </w:rPr>
      </w:pPr>
    </w:p>
    <w:p w14:paraId="3666130D" w14:textId="04F5B85C" w:rsidR="0074658C" w:rsidRPr="00D94F83" w:rsidRDefault="0074658C" w:rsidP="00B21234">
      <w:pPr>
        <w:widowControl w:val="0"/>
        <w:contextualSpacing/>
        <w:rPr>
          <w:rFonts w:ascii="Georgia" w:eastAsia="Georgia" w:hAnsi="Georgia" w:cs="Georgia"/>
          <w:b/>
          <w:smallCaps/>
          <w:color w:val="DA291C"/>
          <w:sz w:val="18"/>
          <w:szCs w:val="18"/>
        </w:rPr>
      </w:pPr>
    </w:p>
    <w:p w14:paraId="61AE64B5" w14:textId="7A5A51EF" w:rsidR="0074658C" w:rsidRPr="00D94F83" w:rsidRDefault="0074658C" w:rsidP="00B21234">
      <w:pPr>
        <w:widowControl w:val="0"/>
        <w:contextualSpacing/>
        <w:rPr>
          <w:rFonts w:ascii="Georgia" w:eastAsia="Georgia" w:hAnsi="Georgia" w:cs="Georgia"/>
          <w:b/>
          <w:smallCaps/>
          <w:color w:val="DA291C"/>
          <w:sz w:val="18"/>
          <w:szCs w:val="18"/>
        </w:rPr>
      </w:pPr>
    </w:p>
    <w:p w14:paraId="76064A63" w14:textId="6A60AEE0" w:rsidR="0074658C" w:rsidRPr="00D94F83" w:rsidRDefault="0074658C" w:rsidP="00B21234">
      <w:pPr>
        <w:widowControl w:val="0"/>
        <w:contextualSpacing/>
        <w:rPr>
          <w:rFonts w:ascii="Georgia" w:eastAsia="Georgia" w:hAnsi="Georgia" w:cs="Georgia"/>
          <w:b/>
          <w:smallCaps/>
          <w:color w:val="DA291C"/>
          <w:sz w:val="18"/>
          <w:szCs w:val="18"/>
        </w:rPr>
      </w:pPr>
    </w:p>
    <w:p w14:paraId="1A21AB68" w14:textId="77777777" w:rsidR="0074658C" w:rsidRPr="00D94F83" w:rsidRDefault="0074658C" w:rsidP="00B21234">
      <w:pPr>
        <w:widowControl w:val="0"/>
        <w:contextualSpacing/>
        <w:rPr>
          <w:rFonts w:ascii="Georgia" w:eastAsia="Georgia" w:hAnsi="Georgia" w:cs="Georgia"/>
          <w:b/>
          <w:smallCaps/>
          <w:color w:val="DA291C"/>
          <w:sz w:val="18"/>
          <w:szCs w:val="18"/>
        </w:rPr>
      </w:pPr>
    </w:p>
    <w:p w14:paraId="2B211BF7" w14:textId="77777777" w:rsidR="00B21234" w:rsidRPr="00D94F83" w:rsidRDefault="00B21234" w:rsidP="00B21234">
      <w:pPr>
        <w:widowControl w:val="0"/>
        <w:contextualSpacing/>
      </w:pPr>
    </w:p>
    <w:p w14:paraId="6D5F8DE7" w14:textId="047E2F06" w:rsidR="00DA5C12" w:rsidRPr="00D94F83" w:rsidRDefault="00DA5C12" w:rsidP="00B21234">
      <w:pPr>
        <w:widowControl w:val="0"/>
        <w:spacing w:before="120" w:after="120"/>
        <w:rPr>
          <w:rFonts w:ascii="Georgia" w:eastAsia="Georgia" w:hAnsi="Georgia" w:cs="Georgia"/>
          <w:b/>
          <w:color w:val="004C97"/>
          <w:sz w:val="38"/>
          <w:szCs w:val="38"/>
        </w:rPr>
      </w:pPr>
    </w:p>
    <w:p w14:paraId="6ECD173E" w14:textId="05D3D0D5" w:rsidR="00B21234" w:rsidRPr="00D94F83" w:rsidRDefault="00B21234" w:rsidP="00B21234">
      <w:pPr>
        <w:widowControl w:val="0"/>
        <w:spacing w:before="120" w:after="120"/>
      </w:pPr>
      <w:r w:rsidRPr="00D94F83">
        <w:rPr>
          <w:rFonts w:ascii="Georgia" w:hAnsi="Georgia"/>
          <w:b/>
          <w:color w:val="004C97"/>
          <w:sz w:val="38"/>
          <w:szCs w:val="38"/>
        </w:rPr>
        <w:lastRenderedPageBreak/>
        <w:t xml:space="preserve">Generador de reclutamientos </w:t>
      </w:r>
    </w:p>
    <w:p w14:paraId="4D01A56D" w14:textId="77777777" w:rsidR="00B21234" w:rsidRPr="00D94F83" w:rsidRDefault="00B21234" w:rsidP="00B21234">
      <w:pPr>
        <w:pStyle w:val="FFASub1"/>
      </w:pPr>
      <w:r w:rsidRPr="00D94F83">
        <w:t>Instrucciones:</w:t>
      </w:r>
    </w:p>
    <w:p w14:paraId="533422D5" w14:textId="77777777" w:rsidR="00B21234" w:rsidRPr="00D94F83" w:rsidRDefault="00B21234" w:rsidP="00B21234">
      <w:pPr>
        <w:widowControl w:val="0"/>
      </w:pPr>
      <w:r w:rsidRPr="00D94F83">
        <w:rPr>
          <w:rFonts w:ascii="Verdana" w:hAnsi="Verdana"/>
          <w:color w:val="070909"/>
          <w:sz w:val="17"/>
          <w:szCs w:val="17"/>
        </w:rPr>
        <w:t xml:space="preserve">Deliberen sobre las siguientes preguntas con un compañero y anoten sus ideas. Prepárense para compartir sus respuestas con la clase. </w:t>
      </w:r>
    </w:p>
    <w:p w14:paraId="12293639" w14:textId="77777777" w:rsidR="00B21234" w:rsidRPr="00D94F83" w:rsidRDefault="00B21234" w:rsidP="00B21234">
      <w:pPr>
        <w:widowControl w:val="0"/>
      </w:pPr>
    </w:p>
    <w:p w14:paraId="5211F150" w14:textId="77777777" w:rsidR="00B21234" w:rsidRPr="00D94F83" w:rsidRDefault="00B21234" w:rsidP="00B21234">
      <w:pPr>
        <w:widowControl w:val="0"/>
      </w:pPr>
    </w:p>
    <w:p w14:paraId="15636447" w14:textId="5774B9D1" w:rsidR="00B21234" w:rsidRPr="00D94F83" w:rsidRDefault="00B21234" w:rsidP="00B21234">
      <w:pPr>
        <w:widowControl w:val="0"/>
        <w:rPr>
          <w:b/>
        </w:rPr>
      </w:pPr>
      <w:r w:rsidRPr="00D94F83">
        <w:rPr>
          <w:b/>
        </w:rPr>
        <w:t>Los cinco beneficios principales de ser miembro de la FFA:</w:t>
      </w:r>
    </w:p>
    <w:p w14:paraId="210AC5F2" w14:textId="541EF150" w:rsidR="00B21234" w:rsidRPr="00D94F83" w:rsidRDefault="00B21234" w:rsidP="00B21234">
      <w:pPr>
        <w:widowControl w:val="0"/>
      </w:pPr>
      <w:r w:rsidRPr="00D94F83">
        <w:t>1.</w:t>
      </w:r>
    </w:p>
    <w:p w14:paraId="355899B3" w14:textId="77777777" w:rsidR="00B21234" w:rsidRPr="00D94F83" w:rsidRDefault="00B21234" w:rsidP="00B21234">
      <w:pPr>
        <w:widowControl w:val="0"/>
      </w:pPr>
    </w:p>
    <w:p w14:paraId="230D3821" w14:textId="77777777" w:rsidR="00B21234" w:rsidRPr="00D94F83" w:rsidRDefault="00B21234" w:rsidP="00B21234">
      <w:pPr>
        <w:widowControl w:val="0"/>
      </w:pPr>
      <w:r w:rsidRPr="00D94F83">
        <w:t>2.</w:t>
      </w:r>
    </w:p>
    <w:p w14:paraId="4D2F0422" w14:textId="77777777" w:rsidR="00B21234" w:rsidRPr="00D94F83" w:rsidRDefault="00B21234" w:rsidP="00B21234">
      <w:pPr>
        <w:widowControl w:val="0"/>
      </w:pPr>
    </w:p>
    <w:p w14:paraId="1FBE6465" w14:textId="3134CF21" w:rsidR="00B21234" w:rsidRPr="00D94F83" w:rsidRDefault="00B21234" w:rsidP="00B21234">
      <w:pPr>
        <w:widowControl w:val="0"/>
      </w:pPr>
      <w:r w:rsidRPr="00D94F83">
        <w:t>3.</w:t>
      </w:r>
    </w:p>
    <w:p w14:paraId="661E3A93" w14:textId="45EE21A6" w:rsidR="00B21234" w:rsidRPr="00D94F83" w:rsidRDefault="00B21234" w:rsidP="00B21234">
      <w:pPr>
        <w:widowControl w:val="0"/>
      </w:pPr>
    </w:p>
    <w:p w14:paraId="30BA08F9" w14:textId="72489710" w:rsidR="00B21234" w:rsidRPr="00D94F83" w:rsidRDefault="00B21234" w:rsidP="00B21234">
      <w:pPr>
        <w:widowControl w:val="0"/>
      </w:pPr>
      <w:r w:rsidRPr="00D94F83">
        <w:t>4.</w:t>
      </w:r>
    </w:p>
    <w:p w14:paraId="6BF6FDB0" w14:textId="41AD76D9" w:rsidR="00B21234" w:rsidRPr="00D94F83" w:rsidRDefault="00B21234" w:rsidP="00B21234">
      <w:pPr>
        <w:widowControl w:val="0"/>
      </w:pPr>
    </w:p>
    <w:p w14:paraId="7D6F42D8" w14:textId="040000E1" w:rsidR="00B21234" w:rsidRPr="00D94F83" w:rsidRDefault="00B21234" w:rsidP="00B21234">
      <w:pPr>
        <w:widowControl w:val="0"/>
      </w:pPr>
      <w:r w:rsidRPr="00D94F83">
        <w:t>5.</w:t>
      </w:r>
    </w:p>
    <w:p w14:paraId="306446B1" w14:textId="5AB250D3" w:rsidR="00B21234" w:rsidRPr="00D94F83" w:rsidRDefault="00B21234" w:rsidP="00B21234">
      <w:pPr>
        <w:widowControl w:val="0"/>
      </w:pPr>
    </w:p>
    <w:p w14:paraId="11F8AF46" w14:textId="5A81182A" w:rsidR="00B21234" w:rsidRPr="00D94F83" w:rsidRDefault="00B21234" w:rsidP="00B21234">
      <w:pPr>
        <w:widowControl w:val="0"/>
      </w:pPr>
    </w:p>
    <w:p w14:paraId="0C68C209" w14:textId="22BBB614" w:rsidR="00B21234" w:rsidRPr="00D94F83" w:rsidRDefault="00B21234" w:rsidP="00B21234">
      <w:pPr>
        <w:widowControl w:val="0"/>
      </w:pPr>
    </w:p>
    <w:p w14:paraId="29E89030" w14:textId="4EB0338F" w:rsidR="00B21234" w:rsidRPr="00D94F83" w:rsidRDefault="00B21234" w:rsidP="00B21234">
      <w:pPr>
        <w:widowControl w:val="0"/>
      </w:pPr>
    </w:p>
    <w:p w14:paraId="59F04EC3" w14:textId="45A47D67" w:rsidR="00B21234" w:rsidRPr="00D94F83" w:rsidRDefault="00B21234" w:rsidP="00B21234">
      <w:pPr>
        <w:widowControl w:val="0"/>
        <w:rPr>
          <w:b/>
        </w:rPr>
      </w:pPr>
      <w:r w:rsidRPr="00D94F83">
        <w:rPr>
          <w:b/>
        </w:rPr>
        <w:t>QMO: ¿Qué me ofrecen?</w:t>
      </w:r>
    </w:p>
    <w:p w14:paraId="730A7A0F" w14:textId="26B807EE" w:rsidR="00B21234" w:rsidRPr="00D94F83" w:rsidRDefault="00B21234" w:rsidP="00B21234">
      <w:pPr>
        <w:widowControl w:val="0"/>
        <w:numPr>
          <w:ilvl w:val="0"/>
          <w:numId w:val="24"/>
        </w:numPr>
        <w:ind w:hanging="360"/>
        <w:contextualSpacing/>
      </w:pPr>
      <w:r w:rsidRPr="00D94F83">
        <w:t>¿Qué les interesa a los estudiantes?</w:t>
      </w:r>
    </w:p>
    <w:p w14:paraId="73F98EE0" w14:textId="4AC00B22" w:rsidR="00B21234" w:rsidRPr="00D94F83" w:rsidRDefault="00B21234" w:rsidP="00B21234">
      <w:pPr>
        <w:widowControl w:val="0"/>
      </w:pPr>
      <w:r w:rsidRPr="00D94F83">
        <w:rPr>
          <w:noProof/>
          <w:lang w:eastAsia="es-ES" w:bidi="ne-NP"/>
        </w:rPr>
        <mc:AlternateContent>
          <mc:Choice Requires="wps">
            <w:drawing>
              <wp:anchor distT="0" distB="0" distL="114300" distR="114300" simplePos="0" relativeHeight="251659264" behindDoc="0" locked="0" layoutInCell="1" allowOverlap="1" wp14:anchorId="7A2081A2" wp14:editId="47FF7B63">
                <wp:simplePos x="0" y="0"/>
                <wp:positionH relativeFrom="column">
                  <wp:posOffset>95250</wp:posOffset>
                </wp:positionH>
                <wp:positionV relativeFrom="paragraph">
                  <wp:posOffset>127635</wp:posOffset>
                </wp:positionV>
                <wp:extent cx="5819775" cy="17430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5819775" cy="1743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F8E632" id="Rectangle 8" o:spid="_x0000_s1026" style="position:absolute;margin-left:7.5pt;margin-top:10.05pt;width:458.25pt;height:13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" filled="f" strokecolor="#243f60 [1604]" strokeweight="2pt"/>
            </w:pict>
          </mc:Fallback>
        </mc:AlternateContent>
      </w:r>
    </w:p>
    <w:p w14:paraId="47EB2A46" w14:textId="77777777" w:rsidR="00B21234" w:rsidRPr="00D94F83" w:rsidRDefault="00B21234" w:rsidP="00B21234">
      <w:pPr>
        <w:widowControl w:val="0"/>
      </w:pPr>
    </w:p>
    <w:p w14:paraId="23C1A5DC" w14:textId="64E4C008" w:rsidR="00B21234" w:rsidRPr="00D94F83" w:rsidRDefault="00B21234" w:rsidP="00B21234">
      <w:pPr>
        <w:widowControl w:val="0"/>
      </w:pPr>
    </w:p>
    <w:p w14:paraId="5704A803" w14:textId="21D4E88D" w:rsidR="00B21234" w:rsidRPr="00D94F83" w:rsidRDefault="00B21234" w:rsidP="00B21234">
      <w:pPr>
        <w:widowControl w:val="0"/>
      </w:pPr>
    </w:p>
    <w:p w14:paraId="68AE52AE" w14:textId="77777777" w:rsidR="00B21234" w:rsidRPr="00D94F83" w:rsidRDefault="00B21234" w:rsidP="00B21234">
      <w:pPr>
        <w:widowControl w:val="0"/>
      </w:pPr>
    </w:p>
    <w:p w14:paraId="02A6C404" w14:textId="77777777" w:rsidR="00B21234" w:rsidRPr="00D94F83" w:rsidRDefault="00B21234" w:rsidP="00B21234">
      <w:pPr>
        <w:widowControl w:val="0"/>
      </w:pPr>
    </w:p>
    <w:p w14:paraId="52BA8905" w14:textId="18DD7C0B" w:rsidR="00B21234" w:rsidRPr="00D94F83" w:rsidRDefault="00B21234" w:rsidP="00B21234">
      <w:pPr>
        <w:widowControl w:val="0"/>
      </w:pPr>
    </w:p>
    <w:p w14:paraId="59276E2B" w14:textId="36E3F5FE" w:rsidR="00B21234" w:rsidRPr="00D94F83" w:rsidRDefault="00B21234" w:rsidP="00B21234">
      <w:pPr>
        <w:widowControl w:val="0"/>
      </w:pPr>
    </w:p>
    <w:p w14:paraId="58BA40EF" w14:textId="77777777" w:rsidR="00B21234" w:rsidRPr="00D94F83" w:rsidRDefault="00B21234" w:rsidP="00B21234">
      <w:pPr>
        <w:widowControl w:val="0"/>
      </w:pPr>
    </w:p>
    <w:p w14:paraId="7C59FE71" w14:textId="03CB0E6F" w:rsidR="00B21234" w:rsidRPr="00D94F83" w:rsidRDefault="00B21234" w:rsidP="00B21234">
      <w:pPr>
        <w:widowControl w:val="0"/>
        <w:rPr>
          <w:b/>
        </w:rPr>
      </w:pPr>
    </w:p>
    <w:p w14:paraId="23832B4A" w14:textId="303A9950" w:rsidR="00B21234" w:rsidRPr="00D94F83" w:rsidRDefault="00B21234" w:rsidP="00B21234">
      <w:pPr>
        <w:widowControl w:val="0"/>
        <w:rPr>
          <w:b/>
        </w:rPr>
      </w:pPr>
    </w:p>
    <w:p w14:paraId="53186FF2" w14:textId="69B4DE9E" w:rsidR="00B21234" w:rsidRPr="00D94F83" w:rsidRDefault="00B21234" w:rsidP="00B21234">
      <w:pPr>
        <w:widowControl w:val="0"/>
        <w:rPr>
          <w:b/>
        </w:rPr>
      </w:pPr>
    </w:p>
    <w:p w14:paraId="62DE2657" w14:textId="4497BCC0" w:rsidR="00B21234" w:rsidRPr="00D94F83" w:rsidRDefault="00B21234" w:rsidP="00B21234">
      <w:pPr>
        <w:widowControl w:val="0"/>
        <w:rPr>
          <w:b/>
        </w:rPr>
      </w:pPr>
    </w:p>
    <w:p w14:paraId="48FEA515" w14:textId="784D1996" w:rsidR="00B21234" w:rsidRPr="00D94F83" w:rsidRDefault="00B21234" w:rsidP="00B21234">
      <w:pPr>
        <w:widowControl w:val="0"/>
        <w:rPr>
          <w:b/>
        </w:rPr>
      </w:pPr>
    </w:p>
    <w:p w14:paraId="3D96DA17" w14:textId="29B88025" w:rsidR="00B21234" w:rsidRPr="00D94F83" w:rsidRDefault="00B21234" w:rsidP="00B21234">
      <w:pPr>
        <w:widowControl w:val="0"/>
        <w:rPr>
          <w:b/>
        </w:rPr>
      </w:pPr>
    </w:p>
    <w:p w14:paraId="79856B0D" w14:textId="0381481A" w:rsidR="00B21234" w:rsidRPr="00D94F83" w:rsidRDefault="00B21234" w:rsidP="00B21234">
      <w:pPr>
        <w:widowControl w:val="0"/>
        <w:rPr>
          <w:b/>
        </w:rPr>
      </w:pPr>
    </w:p>
    <w:p w14:paraId="3C38C024" w14:textId="77777777" w:rsidR="00B21234" w:rsidRPr="00D94F83" w:rsidRDefault="00B21234" w:rsidP="00B21234">
      <w:pPr>
        <w:widowControl w:val="0"/>
        <w:rPr>
          <w:b/>
        </w:rPr>
      </w:pPr>
    </w:p>
    <w:p w14:paraId="67E83038" w14:textId="52FE2F25" w:rsidR="00B21234" w:rsidRPr="00D94F83" w:rsidRDefault="00B21234" w:rsidP="00B21234">
      <w:pPr>
        <w:widowControl w:val="0"/>
        <w:rPr>
          <w:b/>
        </w:rPr>
      </w:pPr>
    </w:p>
    <w:p w14:paraId="6DC50451" w14:textId="3D8E8A9A" w:rsidR="00B21234" w:rsidRPr="00D94F83" w:rsidRDefault="00B21234" w:rsidP="00B21234">
      <w:pPr>
        <w:widowControl w:val="0"/>
        <w:rPr>
          <w:b/>
        </w:rPr>
      </w:pPr>
    </w:p>
    <w:p w14:paraId="4ACCD350" w14:textId="7D0EEF88" w:rsidR="00B21234" w:rsidRPr="00D94F83" w:rsidRDefault="00B21234" w:rsidP="00B21234">
      <w:pPr>
        <w:widowControl w:val="0"/>
        <w:rPr>
          <w:b/>
        </w:rPr>
      </w:pPr>
    </w:p>
    <w:p w14:paraId="5CF0E4EB" w14:textId="0AB9926E" w:rsidR="00DA5C12" w:rsidRPr="00D94F83" w:rsidRDefault="00DA5C12" w:rsidP="00B21234">
      <w:pPr>
        <w:widowControl w:val="0"/>
        <w:rPr>
          <w:b/>
        </w:rPr>
      </w:pPr>
    </w:p>
    <w:p w14:paraId="6D9DFB5D" w14:textId="0C33370B" w:rsidR="0025540F" w:rsidRPr="00D94F83" w:rsidRDefault="00D94F83" w:rsidP="00B21234">
      <w:pPr>
        <w:widowControl w:val="0"/>
        <w:rPr>
          <w:b/>
        </w:rPr>
      </w:pPr>
      <w:r w:rsidRPr="00D94F83">
        <w:rPr>
          <w:rFonts w:ascii="Calibri" w:eastAsia="Calibri" w:hAnsi="Calibri" w:cs="Calibri"/>
          <w:noProof/>
          <w:color w:val="000000"/>
          <w:lang w:eastAsia="es-ES" w:bidi="ne-NP"/>
        </w:rPr>
        <mc:AlternateContent>
          <mc:Choice Requires="wps">
            <w:drawing>
              <wp:anchor distT="0" distB="0" distL="0" distR="0" simplePos="0" relativeHeight="251671552" behindDoc="1" locked="0" layoutInCell="0" hidden="0" allowOverlap="1" wp14:anchorId="5B4B5E48" wp14:editId="241D14B5">
                <wp:simplePos x="0" y="0"/>
                <wp:positionH relativeFrom="margin">
                  <wp:posOffset>3034030</wp:posOffset>
                </wp:positionH>
                <wp:positionV relativeFrom="paragraph">
                  <wp:posOffset>11430</wp:posOffset>
                </wp:positionV>
                <wp:extent cx="3708400" cy="482600"/>
                <wp:effectExtent l="0" t="0" r="25400" b="12700"/>
                <wp:wrapSquare wrapText="bothSides" distT="0" distB="0" distL="0" distR="0"/>
                <wp:docPr id="4" name="Rectangle 4"/>
                <wp:cNvGraphicFramePr/>
                <a:graphic xmlns:a="http://schemas.openxmlformats.org/drawingml/2006/main">
                  <a:graphicData uri="http://schemas.microsoft.com/office/word/2010/wordprocessingShape">
                    <wps:wsp>
                      <wps:cNvSpPr/>
                      <wps:spPr>
                        <a:xfrm>
                          <a:off x="0" y="0"/>
                          <a:ext cx="3708400"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8982DC" w14:textId="77777777" w:rsidR="00B21234" w:rsidRDefault="00B21234" w:rsidP="00B21234">
                            <w:pPr>
                              <w:textDirection w:val="btLr"/>
                            </w:pPr>
                            <w:r>
                              <w:rPr>
                                <w:rFonts w:ascii="Verdana" w:hAnsi="Verdana"/>
                                <w:sz w:val="14"/>
                              </w:rPr>
                              <w:t>Alineados a los siguientes estándares:</w:t>
                            </w:r>
                          </w:p>
                          <w:p w14:paraId="636DFC79" w14:textId="369BCFFA" w:rsidR="00B21234" w:rsidRDefault="00B21234" w:rsidP="00B21234">
                            <w:pPr>
                              <w:textDirection w:val="btLr"/>
                            </w:pPr>
                            <w:r>
                              <w:rPr>
                                <w:rFonts w:ascii="Verdana" w:hAnsi="Verdana"/>
                                <w:sz w:val="12"/>
                              </w:rPr>
                              <w:t>NRS.01; AGPE01.01;</w:t>
                            </w:r>
                            <w:r w:rsidR="00DD703B">
                              <w:rPr>
                                <w:rFonts w:ascii="Verdana" w:hAnsi="Verdana"/>
                                <w:sz w:val="12"/>
                              </w:rPr>
                              <w:t xml:space="preserve"> CCSS.ELA-Educación.RI.9-10.3; </w:t>
                            </w:r>
                            <w:r>
                              <w:rPr>
                                <w:rFonts w:ascii="Verdana" w:hAnsi="Verdana"/>
                                <w:sz w:val="12"/>
                              </w:rPr>
                              <w:t>CCSS.ELA-Educación.SL.9-10.1; RST.9.10.1; RST.9.10.2; RST.9.10.4; RST.9.10.5; RST.9.10.6; RST.9.10.8; RST.9.10.9; WHST.9.10.7; WHST.9.10.9; MP3; MP6; AG-NR2; HS-LS2-6; HS-LS2-7</w:t>
                            </w:r>
                          </w:p>
                        </w:txbxContent>
                      </wps:txbx>
                      <wps:bodyPr lIns="91425" tIns="45700" rIns="91425" bIns="45700" anchor="t" anchorCtr="0"/>
                    </wps:wsp>
                  </a:graphicData>
                </a:graphic>
              </wp:anchor>
            </w:drawing>
          </mc:Choice>
          <mc:Fallback>
            <w:pict>
              <v:rect w14:anchorId="5B4B5E48" id="Rectangle 4" o:spid="_x0000_s1026" style="position:absolute;margin-left:238.9pt;margin-top:.9pt;width:292pt;height:38pt;z-index:-25164492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" o:allowincell="f">
                <v:textbox inset="2.53958mm,1.2694mm,2.53958mm,1.2694mm">
                  <w:txbxContent>
                    <w:p w14:paraId="118982DC" w14:textId="77777777" w:rsidR="00B21234" w:rsidRDefault="00B21234" w:rsidP="00B21234">
                      <w:pPr>
                        <w:textDirection w:val="btLr"/>
                      </w:pPr>
                      <w:r>
                        <w:rPr>
                          <w:rFonts w:ascii="Verdana" w:hAnsi="Verdana"/>
                          <w:sz w:val="14"/>
                        </w:rPr>
                        <w:t>Alineados a los siguientes estándares:</w:t>
                      </w:r>
                    </w:p>
                    <w:p w14:paraId="636DFC79" w14:textId="369BCFFA" w:rsidR="00B21234" w:rsidRDefault="00B21234" w:rsidP="00B21234">
                      <w:pPr>
                        <w:textDirection w:val="btLr"/>
                      </w:pPr>
                      <w:r>
                        <w:rPr>
                          <w:rFonts w:ascii="Verdana" w:hAnsi="Verdana"/>
                          <w:sz w:val="12"/>
                        </w:rPr>
                        <w:t>NRS.01; AGPE01.01;</w:t>
                      </w:r>
                      <w:r w:rsidR="00DD703B">
                        <w:rPr>
                          <w:rFonts w:ascii="Verdana" w:hAnsi="Verdana"/>
                          <w:sz w:val="12"/>
                        </w:rPr>
                        <w:t xml:space="preserve"> CCSS.ELA-Educación.RI.9-10.3; </w:t>
                      </w:r>
                      <w:r>
                        <w:rPr>
                          <w:rFonts w:ascii="Verdana" w:hAnsi="Verdana"/>
                          <w:sz w:val="12"/>
                        </w:rPr>
                        <w:t>CCSS.ELA-Educación.SL.9-10.1; RST.9.10.1; RST.9.10.2; RST.9.10.4; RST.9.10.5; RST.9.10.6; RST.9.10.8; RST.9.10.9; WHST.9.10.7; WHST.9.10.9; MP3; MP6; AG-NR2; HS-LS2-6; HS-LS2-7</w:t>
                      </w:r>
                    </w:p>
                  </w:txbxContent>
                </v:textbox>
                <w10:wrap type="square" anchorx="margin"/>
              </v:rect>
            </w:pict>
          </mc:Fallback>
        </mc:AlternateContent>
      </w:r>
    </w:p>
    <w:p w14:paraId="6BC601F8" w14:textId="77777777" w:rsidR="0025540F" w:rsidRPr="00D94F83" w:rsidRDefault="0025540F" w:rsidP="00B21234">
      <w:pPr>
        <w:widowControl w:val="0"/>
        <w:rPr>
          <w:b/>
        </w:rPr>
      </w:pPr>
    </w:p>
    <w:p w14:paraId="39DBE6A6" w14:textId="6CF78C3F" w:rsidR="00B21234" w:rsidRPr="00D94F83" w:rsidRDefault="00B21234" w:rsidP="00B21234">
      <w:pPr>
        <w:widowControl w:val="0"/>
        <w:rPr>
          <w:b/>
        </w:rPr>
      </w:pPr>
      <w:r w:rsidRPr="00D94F83">
        <w:rPr>
          <w:b/>
        </w:rPr>
        <w:lastRenderedPageBreak/>
        <w:t>¿Dónde está el punto de convergencia?</w:t>
      </w:r>
    </w:p>
    <w:p w14:paraId="442C3ACE" w14:textId="585C7401" w:rsidR="00B21234" w:rsidRPr="00D94F83" w:rsidRDefault="00B21234" w:rsidP="00B21234">
      <w:pPr>
        <w:widowControl w:val="0"/>
      </w:pPr>
    </w:p>
    <w:p w14:paraId="6FD8DC21" w14:textId="6DDB35CF" w:rsidR="00B21234" w:rsidRPr="00D94F83" w:rsidRDefault="00D94F83" w:rsidP="00B21234">
      <w:pPr>
        <w:widowControl w:val="0"/>
      </w:pPr>
      <w:r w:rsidRPr="00D94F83">
        <w:rPr>
          <w:noProof/>
          <w:lang w:eastAsia="es-ES" w:bidi="ne-NP"/>
        </w:rPr>
        <mc:AlternateContent>
          <mc:Choice Requires="wps">
            <w:drawing>
              <wp:anchor distT="0" distB="0" distL="114300" distR="114300" simplePos="0" relativeHeight="251665408" behindDoc="0" locked="0" layoutInCell="1" allowOverlap="1" wp14:anchorId="16928BBF" wp14:editId="33860689">
                <wp:simplePos x="0" y="0"/>
                <wp:positionH relativeFrom="column">
                  <wp:posOffset>2125980</wp:posOffset>
                </wp:positionH>
                <wp:positionV relativeFrom="paragraph">
                  <wp:posOffset>34290</wp:posOffset>
                </wp:positionV>
                <wp:extent cx="1752600" cy="6000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752600" cy="600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93F5092" w14:textId="77777777" w:rsidR="00B21234" w:rsidRDefault="00B21234" w:rsidP="00B21234">
                            <w:pPr>
                              <w:jc w:val="center"/>
                            </w:pPr>
                            <w:r>
                              <w:t>¿Qué tenemos en común?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28BBF" id="Rectangle 13" o:spid="_x0000_s1027" style="position:absolute;margin-left:167.4pt;margin-top:2.7pt;width:138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" filled="f" strokecolor="#243f60 [1604]" strokeweight="2pt">
                <v:textbox>
                  <w:txbxContent>
                    <w:p w14:paraId="393F5092" w14:textId="77777777" w:rsidR="00B21234" w:rsidRDefault="00B21234" w:rsidP="00B21234">
                      <w:pPr>
                        <w:jc w:val="center"/>
                      </w:pPr>
                      <w:r>
                        <w:t>¿Qué tenemos en común?</w:t>
                      </w:r>
                    </w:p>
                  </w:txbxContent>
                </v:textbox>
              </v:rect>
            </w:pict>
          </mc:Fallback>
        </mc:AlternateContent>
      </w:r>
    </w:p>
    <w:p w14:paraId="6D81E262" w14:textId="094FA5D0" w:rsidR="00B21234" w:rsidRPr="00D94F83" w:rsidRDefault="00B21234" w:rsidP="00B21234">
      <w:pPr>
        <w:widowControl w:val="0"/>
      </w:pPr>
      <w:r w:rsidRPr="00D94F83">
        <w:rPr>
          <w:noProof/>
          <w:lang w:eastAsia="es-ES" w:bidi="ne-NP"/>
        </w:rPr>
        <mc:AlternateContent>
          <mc:Choice Requires="wps">
            <w:drawing>
              <wp:anchor distT="0" distB="0" distL="114300" distR="114300" simplePos="0" relativeHeight="251664384" behindDoc="0" locked="0" layoutInCell="1" allowOverlap="1" wp14:anchorId="7FBB52D9" wp14:editId="3723C244">
                <wp:simplePos x="0" y="0"/>
                <wp:positionH relativeFrom="column">
                  <wp:posOffset>-228600</wp:posOffset>
                </wp:positionH>
                <wp:positionV relativeFrom="paragraph">
                  <wp:posOffset>84455</wp:posOffset>
                </wp:positionV>
                <wp:extent cx="1752600" cy="3714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752600" cy="371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BAD13C2" w14:textId="77777777" w:rsidR="00B21234" w:rsidRDefault="00B21234" w:rsidP="00B21234">
                            <w:pPr>
                              <w:jc w:val="center"/>
                            </w:pPr>
                            <w:r>
                              <w:t>Beneficios de la membresía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B52D9" id="Rectangle 12" o:spid="_x0000_s1028" style="position:absolute;margin-left:-18pt;margin-top:6.65pt;width:138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" filled="f" strokecolor="#243f60 [1604]" strokeweight="2pt">
                <v:textbox>
                  <w:txbxContent>
                    <w:p w14:paraId="7BAD13C2" w14:textId="77777777" w:rsidR="00B21234" w:rsidRDefault="00B21234" w:rsidP="00B21234">
                      <w:pPr>
                        <w:jc w:val="center"/>
                      </w:pPr>
                      <w:r>
                        <w:t>Beneficios de la membresía</w:t>
                      </w:r>
                    </w:p>
                  </w:txbxContent>
                </v:textbox>
              </v:rect>
            </w:pict>
          </mc:Fallback>
        </mc:AlternateContent>
      </w:r>
    </w:p>
    <w:p w14:paraId="2AD6C84F" w14:textId="4F98E205" w:rsidR="00B21234" w:rsidRPr="00D94F83" w:rsidRDefault="00D94F83" w:rsidP="00B21234">
      <w:pPr>
        <w:widowControl w:val="0"/>
      </w:pPr>
      <w:r w:rsidRPr="00D94F83">
        <w:rPr>
          <w:noProof/>
          <w:lang w:eastAsia="es-ES" w:bidi="ne-NP"/>
        </w:rPr>
        <mc:AlternateContent>
          <mc:Choice Requires="wps">
            <w:drawing>
              <wp:anchor distT="0" distB="0" distL="114300" distR="114300" simplePos="0" relativeHeight="251663360" behindDoc="0" locked="0" layoutInCell="1" allowOverlap="1" wp14:anchorId="3D077A8F" wp14:editId="0025BD8E">
                <wp:simplePos x="0" y="0"/>
                <wp:positionH relativeFrom="column">
                  <wp:posOffset>4589145</wp:posOffset>
                </wp:positionH>
                <wp:positionV relativeFrom="paragraph">
                  <wp:posOffset>100965</wp:posOffset>
                </wp:positionV>
                <wp:extent cx="1752600" cy="3714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752600" cy="371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D02B380" w14:textId="77777777" w:rsidR="00B21234" w:rsidRDefault="00B21234" w:rsidP="00B21234">
                            <w:pPr>
                              <w:jc w:val="center"/>
                            </w:pPr>
                            <w:r>
                              <w:t>Lo que quieren los estudiantes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77A8F" id="Rectangle 11" o:spid="_x0000_s1029" style="position:absolute;margin-left:361.35pt;margin-top:7.95pt;width:138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" filled="f" strokecolor="#243f60 [1604]" strokeweight="2pt">
                <v:textbox>
                  <w:txbxContent>
                    <w:p w14:paraId="4D02B380" w14:textId="77777777" w:rsidR="00B21234" w:rsidRDefault="00B21234" w:rsidP="00B21234">
                      <w:pPr>
                        <w:jc w:val="center"/>
                      </w:pPr>
                      <w:r>
                        <w:t>Lo que quieren los estudiantes</w:t>
                      </w:r>
                    </w:p>
                  </w:txbxContent>
                </v:textbox>
              </v:rect>
            </w:pict>
          </mc:Fallback>
        </mc:AlternateContent>
      </w:r>
    </w:p>
    <w:p w14:paraId="0CCF382C" w14:textId="4338A521" w:rsidR="00B21234" w:rsidRPr="00D94F83" w:rsidRDefault="00B21234" w:rsidP="00B21234">
      <w:pPr>
        <w:widowControl w:val="0"/>
      </w:pPr>
    </w:p>
    <w:p w14:paraId="04AAAFAD" w14:textId="546E105B" w:rsidR="00B21234" w:rsidRPr="00D94F83" w:rsidRDefault="00D94F83" w:rsidP="00B21234">
      <w:pPr>
        <w:widowControl w:val="0"/>
      </w:pPr>
      <w:r w:rsidRPr="00D94F83">
        <w:rPr>
          <w:noProof/>
          <w:lang w:eastAsia="es-ES" w:bidi="ne-NP"/>
        </w:rPr>
        <mc:AlternateContent>
          <mc:Choice Requires="wps">
            <w:drawing>
              <wp:anchor distT="0" distB="0" distL="114300" distR="114300" simplePos="0" relativeHeight="251666432" behindDoc="0" locked="0" layoutInCell="1" allowOverlap="1" wp14:anchorId="63CF036C" wp14:editId="5D06B585">
                <wp:simplePos x="0" y="0"/>
                <wp:positionH relativeFrom="column">
                  <wp:posOffset>403225</wp:posOffset>
                </wp:positionH>
                <wp:positionV relativeFrom="paragraph">
                  <wp:posOffset>78105</wp:posOffset>
                </wp:positionV>
                <wp:extent cx="499745" cy="247650"/>
                <wp:effectExtent l="0" t="114300" r="0" b="76200"/>
                <wp:wrapNone/>
                <wp:docPr id="14" name="Right Arrow 14"/>
                <wp:cNvGraphicFramePr/>
                <a:graphic xmlns:a="http://schemas.openxmlformats.org/drawingml/2006/main">
                  <a:graphicData uri="http://schemas.microsoft.com/office/word/2010/wordprocessingShape">
                    <wps:wsp>
                      <wps:cNvSpPr/>
                      <wps:spPr>
                        <a:xfrm rot="2512769">
                          <a:off x="0" y="0"/>
                          <a:ext cx="499745"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CBDF2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31.75pt;margin-top:6.15pt;width:39.35pt;height:19.5pt;rotation:2744614fd;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" adj="16248" fillcolor="#4f81bd [3204]" strokecolor="#243f60 [1604]" strokeweight="2pt"/>
            </w:pict>
          </mc:Fallback>
        </mc:AlternateContent>
      </w:r>
      <w:r w:rsidRPr="00D94F83">
        <w:rPr>
          <w:noProof/>
          <w:lang w:eastAsia="es-ES" w:bidi="ne-NP"/>
        </w:rPr>
        <mc:AlternateContent>
          <mc:Choice Requires="wps">
            <w:drawing>
              <wp:anchor distT="0" distB="0" distL="114300" distR="114300" simplePos="0" relativeHeight="251667456" behindDoc="0" locked="0" layoutInCell="1" allowOverlap="1" wp14:anchorId="012F0FCB" wp14:editId="5FBA01F5">
                <wp:simplePos x="0" y="0"/>
                <wp:positionH relativeFrom="column">
                  <wp:posOffset>2788602</wp:posOffset>
                </wp:positionH>
                <wp:positionV relativeFrom="paragraph">
                  <wp:posOffset>84773</wp:posOffset>
                </wp:positionV>
                <wp:extent cx="499745" cy="247650"/>
                <wp:effectExtent l="0" t="7302" r="45402" b="45403"/>
                <wp:wrapNone/>
                <wp:docPr id="15" name="Right Arrow 15"/>
                <wp:cNvGraphicFramePr/>
                <a:graphic xmlns:a="http://schemas.openxmlformats.org/drawingml/2006/main">
                  <a:graphicData uri="http://schemas.microsoft.com/office/word/2010/wordprocessingShape">
                    <wps:wsp>
                      <wps:cNvSpPr/>
                      <wps:spPr>
                        <a:xfrm rot="5400000">
                          <a:off x="0" y="0"/>
                          <a:ext cx="499745"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A23401" id="Right Arrow 15" o:spid="_x0000_s1026" type="#_x0000_t13" style="position:absolute;margin-left:219.55pt;margin-top:6.7pt;width:39.35pt;height:19.5pt;rotation:90;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" adj="16248" fillcolor="#4f81bd [3204]" strokecolor="#243f60 [1604]" strokeweight="2pt"/>
            </w:pict>
          </mc:Fallback>
        </mc:AlternateContent>
      </w:r>
      <w:r w:rsidRPr="00D94F83">
        <w:rPr>
          <w:noProof/>
          <w:lang w:eastAsia="es-ES" w:bidi="ne-NP"/>
        </w:rPr>
        <mc:AlternateContent>
          <mc:Choice Requires="wps">
            <w:drawing>
              <wp:anchor distT="0" distB="0" distL="114300" distR="114300" simplePos="0" relativeHeight="251661312" behindDoc="0" locked="0" layoutInCell="1" allowOverlap="1" wp14:anchorId="13866199" wp14:editId="00ED4BAC">
                <wp:simplePos x="0" y="0"/>
                <wp:positionH relativeFrom="column">
                  <wp:posOffset>295275</wp:posOffset>
                </wp:positionH>
                <wp:positionV relativeFrom="paragraph">
                  <wp:posOffset>92075</wp:posOffset>
                </wp:positionV>
                <wp:extent cx="3695700" cy="3219450"/>
                <wp:effectExtent l="0" t="0" r="19050" b="19050"/>
                <wp:wrapNone/>
                <wp:docPr id="9" name="Oval 9"/>
                <wp:cNvGraphicFramePr/>
                <a:graphic xmlns:a="http://schemas.openxmlformats.org/drawingml/2006/main">
                  <a:graphicData uri="http://schemas.microsoft.com/office/word/2010/wordprocessingShape">
                    <wps:wsp>
                      <wps:cNvSpPr/>
                      <wps:spPr>
                        <a:xfrm>
                          <a:off x="0" y="0"/>
                          <a:ext cx="3695700" cy="32194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24983D3" id="Oval 9" o:spid="_x0000_s1026" style="position:absolute;margin-left:23.25pt;margin-top:7.25pt;width:291pt;height:25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" filled="f" strokecolor="#243f60 [1604]" strokeweight="2pt"/>
            </w:pict>
          </mc:Fallback>
        </mc:AlternateContent>
      </w:r>
      <w:r w:rsidRPr="00D94F83">
        <w:rPr>
          <w:noProof/>
          <w:lang w:eastAsia="es-ES" w:bidi="ne-NP"/>
        </w:rPr>
        <mc:AlternateContent>
          <mc:Choice Requires="wps">
            <w:drawing>
              <wp:anchor distT="0" distB="0" distL="114300" distR="114300" simplePos="0" relativeHeight="251662336" behindDoc="0" locked="0" layoutInCell="1" allowOverlap="1" wp14:anchorId="3F67AEF9" wp14:editId="6A73E267">
                <wp:simplePos x="0" y="0"/>
                <wp:positionH relativeFrom="column">
                  <wp:posOffset>2066925</wp:posOffset>
                </wp:positionH>
                <wp:positionV relativeFrom="paragraph">
                  <wp:posOffset>88265</wp:posOffset>
                </wp:positionV>
                <wp:extent cx="3743325" cy="3219450"/>
                <wp:effectExtent l="0" t="0" r="28575" b="19050"/>
                <wp:wrapNone/>
                <wp:docPr id="10" name="Oval 10"/>
                <wp:cNvGraphicFramePr/>
                <a:graphic xmlns:a="http://schemas.openxmlformats.org/drawingml/2006/main">
                  <a:graphicData uri="http://schemas.microsoft.com/office/word/2010/wordprocessingShape">
                    <wps:wsp>
                      <wps:cNvSpPr/>
                      <wps:spPr>
                        <a:xfrm>
                          <a:off x="0" y="0"/>
                          <a:ext cx="3743325" cy="32194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95F2B60" id="Oval 10" o:spid="_x0000_s1026" style="position:absolute;margin-left:162.75pt;margin-top:6.95pt;width:294.75pt;height:25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" filled="f" strokecolor="#243f60 [1604]" strokeweight="2pt"/>
            </w:pict>
          </mc:Fallback>
        </mc:AlternateContent>
      </w:r>
    </w:p>
    <w:p w14:paraId="23224276" w14:textId="1D764376" w:rsidR="00B21234" w:rsidRPr="00D94F83" w:rsidRDefault="00D94F83" w:rsidP="00B21234">
      <w:pPr>
        <w:widowControl w:val="0"/>
      </w:pPr>
      <w:r w:rsidRPr="00D94F83">
        <w:rPr>
          <w:noProof/>
          <w:lang w:eastAsia="es-ES" w:bidi="ne-NP"/>
        </w:rPr>
        <mc:AlternateContent>
          <mc:Choice Requires="wps">
            <w:drawing>
              <wp:anchor distT="0" distB="0" distL="114300" distR="114300" simplePos="0" relativeHeight="251668480" behindDoc="0" locked="0" layoutInCell="1" allowOverlap="1" wp14:anchorId="2A8CD10B" wp14:editId="376D6819">
                <wp:simplePos x="0" y="0"/>
                <wp:positionH relativeFrom="column">
                  <wp:posOffset>5341620</wp:posOffset>
                </wp:positionH>
                <wp:positionV relativeFrom="paragraph">
                  <wp:posOffset>51435</wp:posOffset>
                </wp:positionV>
                <wp:extent cx="499745" cy="247650"/>
                <wp:effectExtent l="0" t="133350" r="0" b="76200"/>
                <wp:wrapNone/>
                <wp:docPr id="16" name="Right Arrow 16"/>
                <wp:cNvGraphicFramePr/>
                <a:graphic xmlns:a="http://schemas.openxmlformats.org/drawingml/2006/main">
                  <a:graphicData uri="http://schemas.microsoft.com/office/word/2010/wordprocessingShape">
                    <wps:wsp>
                      <wps:cNvSpPr/>
                      <wps:spPr>
                        <a:xfrm rot="8100000">
                          <a:off x="0" y="0"/>
                          <a:ext cx="499745"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3C2BFA" id="Right Arrow 16" o:spid="_x0000_s1026" type="#_x0000_t13" style="position:absolute;margin-left:420.6pt;margin-top:4.05pt;width:39.35pt;height:19.5pt;rotation:135;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" adj="16248" fillcolor="#4f81bd [3204]" strokecolor="#243f60 [1604]" strokeweight="2pt"/>
            </w:pict>
          </mc:Fallback>
        </mc:AlternateContent>
      </w:r>
    </w:p>
    <w:p w14:paraId="745C6EB3" w14:textId="08816B02" w:rsidR="00B21234" w:rsidRPr="00D94F83" w:rsidRDefault="00B21234" w:rsidP="00B21234">
      <w:pPr>
        <w:widowControl w:val="0"/>
      </w:pPr>
    </w:p>
    <w:p w14:paraId="190FADF5" w14:textId="076024F6" w:rsidR="00B21234" w:rsidRPr="00D94F83" w:rsidRDefault="00B21234" w:rsidP="00B21234">
      <w:pPr>
        <w:widowControl w:val="0"/>
      </w:pPr>
    </w:p>
    <w:p w14:paraId="09915D42" w14:textId="77777777" w:rsidR="00B21234" w:rsidRPr="00D94F83" w:rsidRDefault="00B21234" w:rsidP="00B21234">
      <w:pPr>
        <w:widowControl w:val="0"/>
      </w:pPr>
    </w:p>
    <w:p w14:paraId="28B36ADE" w14:textId="23890939" w:rsidR="00B21234" w:rsidRPr="00D94F83" w:rsidRDefault="00B21234" w:rsidP="00B21234">
      <w:pPr>
        <w:widowControl w:val="0"/>
      </w:pPr>
    </w:p>
    <w:p w14:paraId="0617A1D7" w14:textId="77777777" w:rsidR="00B21234" w:rsidRPr="00D94F83" w:rsidRDefault="00B21234" w:rsidP="00B21234">
      <w:pPr>
        <w:widowControl w:val="0"/>
      </w:pPr>
    </w:p>
    <w:p w14:paraId="53A86AC1" w14:textId="61D42A03" w:rsidR="00B21234" w:rsidRPr="00D94F83" w:rsidRDefault="00B21234" w:rsidP="00B21234">
      <w:pPr>
        <w:widowControl w:val="0"/>
      </w:pPr>
    </w:p>
    <w:p w14:paraId="7F144A0C" w14:textId="77777777" w:rsidR="00B21234" w:rsidRPr="00D94F83" w:rsidRDefault="00B21234" w:rsidP="00B21234">
      <w:pPr>
        <w:widowControl w:val="0"/>
      </w:pPr>
    </w:p>
    <w:p w14:paraId="4869A9B1" w14:textId="773809FE" w:rsidR="00B21234" w:rsidRPr="00D94F83" w:rsidRDefault="00B21234" w:rsidP="00B21234">
      <w:pPr>
        <w:widowControl w:val="0"/>
      </w:pPr>
    </w:p>
    <w:p w14:paraId="189FC48B" w14:textId="77777777" w:rsidR="00B21234" w:rsidRPr="00D94F83" w:rsidRDefault="00B21234" w:rsidP="00B21234">
      <w:pPr>
        <w:widowControl w:val="0"/>
      </w:pPr>
    </w:p>
    <w:p w14:paraId="4443C8C9" w14:textId="63130AB1" w:rsidR="00B21234" w:rsidRPr="00D94F83" w:rsidRDefault="00B21234" w:rsidP="00B21234">
      <w:pPr>
        <w:widowControl w:val="0"/>
      </w:pPr>
    </w:p>
    <w:p w14:paraId="777A9B03" w14:textId="77777777" w:rsidR="00B21234" w:rsidRPr="00D94F83" w:rsidRDefault="00B21234" w:rsidP="00B21234">
      <w:pPr>
        <w:widowControl w:val="0"/>
      </w:pPr>
    </w:p>
    <w:p w14:paraId="3599B3AF" w14:textId="77777777" w:rsidR="00B21234" w:rsidRPr="00D94F83" w:rsidRDefault="00B21234" w:rsidP="00B21234">
      <w:pPr>
        <w:widowControl w:val="0"/>
      </w:pPr>
    </w:p>
    <w:p w14:paraId="648F0222" w14:textId="77777777" w:rsidR="00B21234" w:rsidRPr="00D94F83" w:rsidRDefault="00B21234" w:rsidP="00B21234">
      <w:pPr>
        <w:widowControl w:val="0"/>
      </w:pPr>
    </w:p>
    <w:p w14:paraId="5D51D014" w14:textId="6CD169BB" w:rsidR="00B21234" w:rsidRPr="00D94F83" w:rsidRDefault="00B21234" w:rsidP="00B21234">
      <w:pPr>
        <w:widowControl w:val="0"/>
      </w:pPr>
    </w:p>
    <w:p w14:paraId="26A88787" w14:textId="77777777" w:rsidR="00B21234" w:rsidRPr="00D94F83" w:rsidRDefault="00B21234" w:rsidP="00B21234">
      <w:pPr>
        <w:widowControl w:val="0"/>
      </w:pPr>
    </w:p>
    <w:p w14:paraId="2A640DFA" w14:textId="77777777" w:rsidR="00B21234" w:rsidRPr="00D94F83" w:rsidRDefault="00B21234" w:rsidP="00B21234">
      <w:pPr>
        <w:widowControl w:val="0"/>
      </w:pPr>
    </w:p>
    <w:p w14:paraId="5B78F1AE" w14:textId="0332F399" w:rsidR="00B21234" w:rsidRPr="00D94F83" w:rsidRDefault="00B21234" w:rsidP="00B21234">
      <w:pPr>
        <w:widowControl w:val="0"/>
      </w:pPr>
    </w:p>
    <w:p w14:paraId="49DC9373" w14:textId="3AEF25BF" w:rsidR="00B21234" w:rsidRPr="00D94F83" w:rsidRDefault="00B21234" w:rsidP="00B21234">
      <w:pPr>
        <w:widowControl w:val="0"/>
      </w:pPr>
      <w:r w:rsidRPr="00D94F83">
        <w:rPr>
          <w:b/>
        </w:rPr>
        <w:t>Integrar todo</w:t>
      </w:r>
      <w:r w:rsidRPr="00D94F83">
        <w:t>: ¿Cómo podemos combinar los beneficios de la FFA con los intereses de los estudiantes?</w:t>
      </w:r>
    </w:p>
    <w:p w14:paraId="2E118A8E" w14:textId="3BE4F220" w:rsidR="00B21234" w:rsidRPr="00D94F83" w:rsidRDefault="00B21234" w:rsidP="00B21234">
      <w:pPr>
        <w:widowControl w:val="0"/>
      </w:pPr>
    </w:p>
    <w:p w14:paraId="71FD3303" w14:textId="0387DCAB" w:rsidR="00B21234" w:rsidRPr="00D94F83" w:rsidRDefault="00B21234" w:rsidP="00B21234">
      <w:pPr>
        <w:widowControl w:val="0"/>
      </w:pPr>
      <w:r w:rsidRPr="00D94F83">
        <w:t>Intercambien ideas y eventos que el capítulo de la FFA podría implementar para aumentar la membresía de la FFA.</w:t>
      </w:r>
    </w:p>
    <w:p w14:paraId="52609DBD" w14:textId="574FE730" w:rsidR="0025540F" w:rsidRPr="00D94F83" w:rsidRDefault="00B21234" w:rsidP="0074658C">
      <w:pPr>
        <w:widowControl w:val="0"/>
      </w:pPr>
      <w:r w:rsidRPr="00D94F83">
        <w:rPr>
          <w:noProof/>
          <w:lang w:eastAsia="es-ES" w:bidi="ne-NP"/>
        </w:rPr>
        <mc:AlternateContent>
          <mc:Choice Requires="wps">
            <w:drawing>
              <wp:anchor distT="0" distB="0" distL="114300" distR="114300" simplePos="0" relativeHeight="251669504" behindDoc="0" locked="0" layoutInCell="1" allowOverlap="1" wp14:anchorId="3589B55E" wp14:editId="4C5CBD25">
                <wp:simplePos x="0" y="0"/>
                <wp:positionH relativeFrom="column">
                  <wp:posOffset>28575</wp:posOffset>
                </wp:positionH>
                <wp:positionV relativeFrom="paragraph">
                  <wp:posOffset>62230</wp:posOffset>
                </wp:positionV>
                <wp:extent cx="6724650" cy="26003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6724650" cy="2600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4E55E5" id="Rectangle 17" o:spid="_x0000_s1026" style="position:absolute;margin-left:2.25pt;margin-top:4.9pt;width:529.5pt;height:204.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" filled="f" strokecolor="#243f60 [1604]" strokeweight="2pt"/>
            </w:pict>
          </mc:Fallback>
        </mc:AlternateContent>
      </w:r>
    </w:p>
    <w:p w14:paraId="05FC40CA" w14:textId="77777777" w:rsidR="0025540F" w:rsidRPr="00D94F83" w:rsidRDefault="0025540F" w:rsidP="0025540F"/>
    <w:p w14:paraId="0AED8A52" w14:textId="77777777" w:rsidR="0025540F" w:rsidRPr="00D94F83" w:rsidRDefault="0025540F" w:rsidP="0025540F"/>
    <w:p w14:paraId="101C9C66" w14:textId="77777777" w:rsidR="0025540F" w:rsidRPr="00D94F83" w:rsidRDefault="0025540F" w:rsidP="0025540F"/>
    <w:p w14:paraId="45F733D6" w14:textId="77777777" w:rsidR="0025540F" w:rsidRPr="00D94F83" w:rsidRDefault="0025540F" w:rsidP="0025540F"/>
    <w:p w14:paraId="21EC519D" w14:textId="77777777" w:rsidR="0025540F" w:rsidRPr="00D94F83" w:rsidRDefault="0025540F" w:rsidP="0025540F"/>
    <w:p w14:paraId="64127DAB" w14:textId="77777777" w:rsidR="0025540F" w:rsidRPr="00D94F83" w:rsidRDefault="0025540F" w:rsidP="0025540F"/>
    <w:p w14:paraId="2F35E343" w14:textId="77777777" w:rsidR="0025540F" w:rsidRPr="00D94F83" w:rsidRDefault="0025540F" w:rsidP="0025540F"/>
    <w:p w14:paraId="0AE71624" w14:textId="77777777" w:rsidR="0025540F" w:rsidRPr="00D94F83" w:rsidRDefault="0025540F" w:rsidP="0025540F"/>
    <w:p w14:paraId="37BED70E" w14:textId="77777777" w:rsidR="0025540F" w:rsidRPr="00D94F83" w:rsidRDefault="0025540F" w:rsidP="0025540F"/>
    <w:p w14:paraId="3B7D9EDD" w14:textId="77777777" w:rsidR="0025540F" w:rsidRPr="00D94F83" w:rsidRDefault="0025540F" w:rsidP="0025540F"/>
    <w:p w14:paraId="2191322C" w14:textId="77777777" w:rsidR="0025540F" w:rsidRPr="00D94F83" w:rsidRDefault="0025540F" w:rsidP="0025540F"/>
    <w:p w14:paraId="2B240AE9" w14:textId="77777777" w:rsidR="0025540F" w:rsidRPr="00D94F83" w:rsidRDefault="0025540F" w:rsidP="0025540F"/>
    <w:p w14:paraId="2F650736" w14:textId="20C34764" w:rsidR="0025540F" w:rsidRPr="00D94F83" w:rsidRDefault="0025540F" w:rsidP="0025540F"/>
    <w:p w14:paraId="118D1807" w14:textId="6CDF7B9D" w:rsidR="0025540F" w:rsidRPr="00D94F83" w:rsidRDefault="0025540F" w:rsidP="0025540F"/>
    <w:p w14:paraId="39CEF22B" w14:textId="77777777" w:rsidR="00B62B2A" w:rsidRPr="00D94F83" w:rsidRDefault="00B62B2A" w:rsidP="00B62B2A">
      <w:pPr>
        <w:pStyle w:val="FFABody"/>
      </w:pPr>
    </w:p>
    <w:p w14:paraId="532D3A1B" w14:textId="77777777" w:rsidR="00B62B2A" w:rsidRPr="00D94F83" w:rsidRDefault="00B62B2A" w:rsidP="00B62B2A">
      <w:pPr>
        <w:pStyle w:val="FFABody"/>
      </w:pPr>
    </w:p>
    <w:p w14:paraId="091AF986" w14:textId="77434EF3" w:rsidR="00B62B2A" w:rsidRPr="00D94F83" w:rsidRDefault="00B62B2A" w:rsidP="00B62B2A">
      <w:pPr>
        <w:pStyle w:val="FFABody"/>
      </w:pPr>
    </w:p>
    <w:sectPr w:rsidR="00B62B2A" w:rsidRPr="00D94F83"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AC05C" w14:textId="77777777" w:rsidR="00186805" w:rsidRDefault="00186805" w:rsidP="008D333D">
      <w:r>
        <w:separator/>
      </w:r>
    </w:p>
  </w:endnote>
  <w:endnote w:type="continuationSeparator" w:id="0">
    <w:p w14:paraId="64E51BBC" w14:textId="77777777" w:rsidR="00186805" w:rsidRDefault="0018680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46B9102F" w:rsidR="008D333D" w:rsidRDefault="00A419D2" w:rsidP="00A419D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FB6B339" w:rsidR="008D333D" w:rsidRDefault="00A419D2" w:rsidP="00A419D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3B30E" w14:textId="77777777" w:rsidR="00186805" w:rsidRDefault="00186805" w:rsidP="008D333D">
      <w:r>
        <w:separator/>
      </w:r>
    </w:p>
  </w:footnote>
  <w:footnote w:type="continuationSeparator" w:id="0">
    <w:p w14:paraId="4153CDE0" w14:textId="77777777" w:rsidR="00186805" w:rsidRDefault="0018680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AACEE" w14:textId="3AD34028" w:rsidR="0025540F" w:rsidRDefault="00D94F83">
    <w:r>
      <w:rPr>
        <w:noProof/>
        <w:lang w:eastAsia="es-ES" w:bidi="ne-NP"/>
      </w:rPr>
      <mc:AlternateContent>
        <mc:Choice Requires="wps">
          <w:drawing>
            <wp:anchor distT="0" distB="0" distL="114300" distR="114300" simplePos="0" relativeHeight="251658752" behindDoc="0" locked="0" layoutInCell="1" allowOverlap="1" wp14:anchorId="4A71240E" wp14:editId="1D742350">
              <wp:simplePos x="0" y="0"/>
              <wp:positionH relativeFrom="column">
                <wp:posOffset>4655820</wp:posOffset>
              </wp:positionH>
              <wp:positionV relativeFrom="paragraph">
                <wp:posOffset>15240</wp:posOffset>
              </wp:positionV>
              <wp:extent cx="2491740" cy="552450"/>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552450"/>
                      </a:xfrm>
                      <a:prstGeom prst="rect">
                        <a:avLst/>
                      </a:prstGeom>
                      <a:solidFill>
                        <a:srgbClr val="FFFFFF"/>
                      </a:solidFill>
                      <a:ln w="9525">
                        <a:noFill/>
                        <a:miter lim="800000"/>
                        <a:headEnd/>
                        <a:tailEnd/>
                      </a:ln>
                    </wps:spPr>
                    <wps:txbx>
                      <w:txbxContent>
                        <w:p w14:paraId="77CBCC5F" w14:textId="0BDDCF83" w:rsidR="00CD5118" w:rsidRDefault="00CD5118" w:rsidP="00CD5118">
                          <w:pPr>
                            <w:pStyle w:val="DocumentTitle"/>
                          </w:pPr>
                          <w:r>
                            <w:t>Sección 2: Parte 2</w:t>
                          </w:r>
                        </w:p>
                        <w:p w14:paraId="535B7FE6" w14:textId="4E719E1E"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30" type="#_x0000_t202" style="position:absolute;margin-left:366.6pt;margin-top:1.2pt;width:196.2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" stroked="f">
              <v:textbox>
                <w:txbxContent>
                  <w:p w14:paraId="77CBCC5F" w14:textId="0BDDCF83" w:rsidR="00CD5118" w:rsidRDefault="00CD5118" w:rsidP="00CD5118">
                    <w:pPr>
                      <w:pStyle w:val="DocumentTitle"/>
                    </w:pPr>
                    <w:r>
                      <w:t>Sección 2: Parte 2</w:t>
                    </w:r>
                  </w:p>
                  <w:p w14:paraId="535B7FE6" w14:textId="4E719E1E" w:rsidR="009D2E50" w:rsidRDefault="009D2E50" w:rsidP="009D2E50">
                    <w:pPr>
                      <w:pStyle w:val="DocumentTitle"/>
                    </w:pPr>
                  </w:p>
                </w:txbxContent>
              </v:textbox>
            </v:shape>
          </w:pict>
        </mc:Fallback>
      </mc:AlternateContent>
    </w:r>
  </w:p>
  <w:p w14:paraId="24CDC152" w14:textId="77777777" w:rsidR="0025540F" w:rsidRDefault="0025540F"/>
  <w:p w14:paraId="19AC018A" w14:textId="34FF224A" w:rsidR="008D333D" w:rsidRDefault="009D2E50">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951902"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026A1"/>
    <w:multiLevelType w:val="hybridMultilevel"/>
    <w:tmpl w:val="58F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77D14"/>
    <w:multiLevelType w:val="multilevel"/>
    <w:tmpl w:val="7C46F55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F76C4"/>
    <w:multiLevelType w:val="hybridMultilevel"/>
    <w:tmpl w:val="3A44C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7D5A68"/>
    <w:multiLevelType w:val="hybridMultilevel"/>
    <w:tmpl w:val="373A1786"/>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E092E"/>
    <w:multiLevelType w:val="hybridMultilevel"/>
    <w:tmpl w:val="B73A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54892"/>
    <w:multiLevelType w:val="multilevel"/>
    <w:tmpl w:val="9A261A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35BB0B7F"/>
    <w:multiLevelType w:val="hybridMultilevel"/>
    <w:tmpl w:val="BB924216"/>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A2C9B"/>
    <w:multiLevelType w:val="hybridMultilevel"/>
    <w:tmpl w:val="F552F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4129ED"/>
    <w:multiLevelType w:val="hybridMultilevel"/>
    <w:tmpl w:val="5CDCE6E0"/>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04CA2"/>
    <w:multiLevelType w:val="multilevel"/>
    <w:tmpl w:val="5E14BCF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4AA25CD7"/>
    <w:multiLevelType w:val="multilevel"/>
    <w:tmpl w:val="F992E90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4D712BDB"/>
    <w:multiLevelType w:val="hybridMultilevel"/>
    <w:tmpl w:val="3642C9C0"/>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BC2064"/>
    <w:multiLevelType w:val="hybridMultilevel"/>
    <w:tmpl w:val="8962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80438"/>
    <w:multiLevelType w:val="multilevel"/>
    <w:tmpl w:val="347A92B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FC7782"/>
    <w:multiLevelType w:val="hybridMultilevel"/>
    <w:tmpl w:val="304E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D51650"/>
    <w:multiLevelType w:val="hybridMultilevel"/>
    <w:tmpl w:val="736435F8"/>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0053105"/>
    <w:multiLevelType w:val="multilevel"/>
    <w:tmpl w:val="513847DE"/>
    <w:lvl w:ilvl="0">
      <w:start w:val="1"/>
      <w:numFmt w:val="decimal"/>
      <w:lvlText w:val="%1."/>
      <w:lvlJc w:val="left"/>
      <w:pPr>
        <w:ind w:left="720" w:firstLine="360"/>
      </w:pPr>
      <w:rPr>
        <w:b/>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701354E7"/>
    <w:multiLevelType w:val="hybridMultilevel"/>
    <w:tmpl w:val="D4100A6C"/>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884C52"/>
    <w:multiLevelType w:val="multilevel"/>
    <w:tmpl w:val="46EEAC3A"/>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7BD73DEE"/>
    <w:multiLevelType w:val="multilevel"/>
    <w:tmpl w:val="4042996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7"/>
  </w:num>
  <w:num w:numId="4">
    <w:abstractNumId w:val="35"/>
  </w:num>
  <w:num w:numId="5">
    <w:abstractNumId w:val="14"/>
  </w:num>
  <w:num w:numId="6">
    <w:abstractNumId w:val="28"/>
  </w:num>
  <w:num w:numId="7">
    <w:abstractNumId w:val="6"/>
  </w:num>
  <w:num w:numId="8">
    <w:abstractNumId w:val="24"/>
  </w:num>
  <w:num w:numId="9">
    <w:abstractNumId w:val="23"/>
  </w:num>
  <w:num w:numId="10">
    <w:abstractNumId w:val="31"/>
  </w:num>
  <w:num w:numId="11">
    <w:abstractNumId w:val="25"/>
  </w:num>
  <w:num w:numId="12">
    <w:abstractNumId w:val="18"/>
  </w:num>
  <w:num w:numId="13">
    <w:abstractNumId w:val="3"/>
  </w:num>
  <w:num w:numId="14">
    <w:abstractNumId w:val="1"/>
  </w:num>
  <w:num w:numId="15">
    <w:abstractNumId w:val="33"/>
  </w:num>
  <w:num w:numId="16">
    <w:abstractNumId w:val="27"/>
  </w:num>
  <w:num w:numId="17">
    <w:abstractNumId w:val="2"/>
  </w:num>
  <w:num w:numId="18">
    <w:abstractNumId w:val="32"/>
  </w:num>
  <w:num w:numId="19">
    <w:abstractNumId w:val="20"/>
  </w:num>
  <w:num w:numId="20">
    <w:abstractNumId w:val="34"/>
  </w:num>
  <w:num w:numId="21">
    <w:abstractNumId w:val="16"/>
  </w:num>
  <w:num w:numId="22">
    <w:abstractNumId w:val="15"/>
  </w:num>
  <w:num w:numId="23">
    <w:abstractNumId w:val="29"/>
  </w:num>
  <w:num w:numId="24">
    <w:abstractNumId w:val="10"/>
  </w:num>
  <w:num w:numId="25">
    <w:abstractNumId w:val="9"/>
  </w:num>
  <w:num w:numId="26">
    <w:abstractNumId w:val="0"/>
  </w:num>
  <w:num w:numId="27">
    <w:abstractNumId w:val="22"/>
  </w:num>
  <w:num w:numId="28">
    <w:abstractNumId w:val="11"/>
  </w:num>
  <w:num w:numId="29">
    <w:abstractNumId w:val="30"/>
  </w:num>
  <w:num w:numId="30">
    <w:abstractNumId w:val="26"/>
  </w:num>
  <w:num w:numId="31">
    <w:abstractNumId w:val="8"/>
  </w:num>
  <w:num w:numId="32">
    <w:abstractNumId w:val="17"/>
  </w:num>
  <w:num w:numId="33">
    <w:abstractNumId w:val="13"/>
  </w:num>
  <w:num w:numId="34">
    <w:abstractNumId w:val="12"/>
  </w:num>
  <w:num w:numId="35">
    <w:abstractNumId w:val="1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O0MDC0MDMyNzM1sjBR0lEKTi0uzszPAykwrAUAJdnvJywAAAA="/>
  </w:docVars>
  <w:rsids>
    <w:rsidRoot w:val="008D333D"/>
    <w:rsid w:val="00042D9F"/>
    <w:rsid w:val="00064CB9"/>
    <w:rsid w:val="00081DA1"/>
    <w:rsid w:val="000B3F14"/>
    <w:rsid w:val="000B47F9"/>
    <w:rsid w:val="000B4CB9"/>
    <w:rsid w:val="0011660E"/>
    <w:rsid w:val="00125E81"/>
    <w:rsid w:val="0013019C"/>
    <w:rsid w:val="0014544E"/>
    <w:rsid w:val="00162D22"/>
    <w:rsid w:val="0016307F"/>
    <w:rsid w:val="00180244"/>
    <w:rsid w:val="00186805"/>
    <w:rsid w:val="00196D33"/>
    <w:rsid w:val="001A3DB4"/>
    <w:rsid w:val="002051FE"/>
    <w:rsid w:val="0021458E"/>
    <w:rsid w:val="002210AD"/>
    <w:rsid w:val="0025540F"/>
    <w:rsid w:val="00263C1D"/>
    <w:rsid w:val="002811D4"/>
    <w:rsid w:val="002821E1"/>
    <w:rsid w:val="00286357"/>
    <w:rsid w:val="00300720"/>
    <w:rsid w:val="003F1A66"/>
    <w:rsid w:val="003F5D86"/>
    <w:rsid w:val="00416DAA"/>
    <w:rsid w:val="00484212"/>
    <w:rsid w:val="004925B9"/>
    <w:rsid w:val="004B7173"/>
    <w:rsid w:val="00512784"/>
    <w:rsid w:val="00532211"/>
    <w:rsid w:val="00560F7E"/>
    <w:rsid w:val="005B07D9"/>
    <w:rsid w:val="005D77F6"/>
    <w:rsid w:val="005E1384"/>
    <w:rsid w:val="005E6D48"/>
    <w:rsid w:val="00600515"/>
    <w:rsid w:val="00665CF0"/>
    <w:rsid w:val="0068602F"/>
    <w:rsid w:val="006A5E06"/>
    <w:rsid w:val="006E63C3"/>
    <w:rsid w:val="006F077E"/>
    <w:rsid w:val="00717538"/>
    <w:rsid w:val="0074658C"/>
    <w:rsid w:val="00755B02"/>
    <w:rsid w:val="00760FEF"/>
    <w:rsid w:val="00773837"/>
    <w:rsid w:val="007858C2"/>
    <w:rsid w:val="007C5856"/>
    <w:rsid w:val="007F405C"/>
    <w:rsid w:val="008151C2"/>
    <w:rsid w:val="008414AA"/>
    <w:rsid w:val="008C1F98"/>
    <w:rsid w:val="008D333D"/>
    <w:rsid w:val="008E0D80"/>
    <w:rsid w:val="00912DC2"/>
    <w:rsid w:val="00943B60"/>
    <w:rsid w:val="00997962"/>
    <w:rsid w:val="009B7174"/>
    <w:rsid w:val="009C462E"/>
    <w:rsid w:val="009D2E50"/>
    <w:rsid w:val="009F5FD6"/>
    <w:rsid w:val="00A26125"/>
    <w:rsid w:val="00A419D2"/>
    <w:rsid w:val="00A43473"/>
    <w:rsid w:val="00A9352A"/>
    <w:rsid w:val="00AD6E76"/>
    <w:rsid w:val="00AF2EB6"/>
    <w:rsid w:val="00B21234"/>
    <w:rsid w:val="00B62B2A"/>
    <w:rsid w:val="00B714E3"/>
    <w:rsid w:val="00BD3AEB"/>
    <w:rsid w:val="00C26802"/>
    <w:rsid w:val="00C4281E"/>
    <w:rsid w:val="00C43B5A"/>
    <w:rsid w:val="00C466A4"/>
    <w:rsid w:val="00C64EF2"/>
    <w:rsid w:val="00CA283B"/>
    <w:rsid w:val="00CA7D48"/>
    <w:rsid w:val="00CD5118"/>
    <w:rsid w:val="00D129A2"/>
    <w:rsid w:val="00D164F9"/>
    <w:rsid w:val="00D520E9"/>
    <w:rsid w:val="00D77246"/>
    <w:rsid w:val="00D94F83"/>
    <w:rsid w:val="00DA5C12"/>
    <w:rsid w:val="00DB2E2D"/>
    <w:rsid w:val="00DD703B"/>
    <w:rsid w:val="00E37A94"/>
    <w:rsid w:val="00E9077F"/>
    <w:rsid w:val="00E97D22"/>
    <w:rsid w:val="00EB24E0"/>
    <w:rsid w:val="00EC4BDC"/>
    <w:rsid w:val="00EF2676"/>
    <w:rsid w:val="00F42AD6"/>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F405C"/>
    <w:rPr>
      <w:sz w:val="16"/>
      <w:szCs w:val="16"/>
    </w:rPr>
  </w:style>
  <w:style w:type="paragraph" w:styleId="CommentText">
    <w:name w:val="annotation text"/>
    <w:basedOn w:val="Normal"/>
    <w:link w:val="CommentTextChar"/>
    <w:uiPriority w:val="99"/>
    <w:semiHidden/>
    <w:unhideWhenUsed/>
    <w:rsid w:val="007F405C"/>
    <w:rPr>
      <w:sz w:val="20"/>
      <w:szCs w:val="20"/>
    </w:rPr>
  </w:style>
  <w:style w:type="character" w:customStyle="1" w:styleId="CommentTextChar">
    <w:name w:val="Comment Text Char"/>
    <w:basedOn w:val="DefaultParagraphFont"/>
    <w:link w:val="CommentText"/>
    <w:uiPriority w:val="99"/>
    <w:semiHidden/>
    <w:rsid w:val="007F405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F405C"/>
    <w:rPr>
      <w:b/>
      <w:bCs/>
    </w:rPr>
  </w:style>
  <w:style w:type="character" w:customStyle="1" w:styleId="CommentSubjectChar">
    <w:name w:val="Comment Subject Char"/>
    <w:basedOn w:val="CommentTextChar"/>
    <w:link w:val="CommentSubject"/>
    <w:uiPriority w:val="99"/>
    <w:semiHidden/>
    <w:rsid w:val="007F405C"/>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219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1048F5B6-17DB-430F-83A8-35B3EB30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1640</Words>
  <Characters>9349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2</cp:revision>
  <dcterms:created xsi:type="dcterms:W3CDTF">2018-06-27T18:59:00Z</dcterms:created>
  <dcterms:modified xsi:type="dcterms:W3CDTF">2021-03-02T18:02:00Z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