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2A0F92" w14:textId="77777777" w:rsidR="009D2E50" w:rsidRDefault="009D2E50" w:rsidP="009D2E50">
      <w:pPr>
        <w:pStyle w:val="DocumentTitle"/>
      </w:pPr>
    </w:p>
    <w:p w14:paraId="7FA64CDF" w14:textId="06D0E003" w:rsidR="00A9352A" w:rsidRPr="00B45452" w:rsidRDefault="003D0EC5" w:rsidP="009D2E50">
      <w:pPr>
        <w:pStyle w:val="DocumentTitle"/>
      </w:pPr>
      <w:r>
        <w:t>Conceptos básicos: Código de ética de la FFA</w:t>
      </w:r>
    </w:p>
    <w:p w14:paraId="29DFFE73" w14:textId="42444EF2" w:rsidR="00A9352A" w:rsidRDefault="00A9352A" w:rsidP="00A9352A">
      <w:pPr>
        <w:pStyle w:val="FFABody"/>
        <w:rPr>
          <w:i/>
          <w:sz w:val="14"/>
        </w:rPr>
      </w:pPr>
      <w:r>
        <w:rPr>
          <w:i/>
          <w:sz w:val="14"/>
        </w:rPr>
        <w:t xml:space="preserve">Creado en enero de 2017 por la Organización Nacional </w:t>
      </w:r>
      <w:r w:rsidR="008908C7">
        <w:rPr>
          <w:i/>
          <w:sz w:val="14"/>
        </w:rPr>
        <w:t xml:space="preserve">de la </w:t>
      </w:r>
      <w:r>
        <w:rPr>
          <w:i/>
          <w:sz w:val="14"/>
        </w:rPr>
        <w:t>FFA</w:t>
      </w:r>
    </w:p>
    <w:p w14:paraId="040475EC" w14:textId="77777777" w:rsidR="009D2E50" w:rsidRPr="00374A0F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DDA32FF" w14:textId="34F3A524" w:rsidR="004B7173" w:rsidRDefault="009D2E50" w:rsidP="00B62B2A">
      <w:pPr>
        <w:pStyle w:val="FFASub1"/>
      </w:pPr>
      <w:r>
        <w:t>Objetivos de aprendizaje para los estudiantes</w:t>
      </w:r>
    </w:p>
    <w:p w14:paraId="1738A122" w14:textId="02133085" w:rsidR="004B7173" w:rsidRPr="004B7173" w:rsidRDefault="004B7173" w:rsidP="004B7173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Después de completar estas actividades, los estudiantes podrán...</w:t>
      </w:r>
    </w:p>
    <w:p w14:paraId="2D259770" w14:textId="35391B02" w:rsidR="009D2E50" w:rsidRDefault="00A94741" w:rsidP="009D2E50">
      <w:pPr>
        <w:pStyle w:val="FFABody"/>
        <w:numPr>
          <w:ilvl w:val="0"/>
          <w:numId w:val="3"/>
        </w:numPr>
      </w:pPr>
      <w:r>
        <w:t>Describir el propósito del Código de ética de la FFA.</w:t>
      </w:r>
    </w:p>
    <w:p w14:paraId="02C70F69" w14:textId="199052D3" w:rsidR="00590149" w:rsidRDefault="008908C7" w:rsidP="009D2E50">
      <w:pPr>
        <w:pStyle w:val="FFASub1"/>
      </w:pPr>
      <w:r>
        <w:t xml:space="preserve">Tiempo requerido: </w:t>
      </w:r>
      <w:r w:rsidR="009D2E50">
        <w:rPr>
          <w:rStyle w:val="FFABodyChar"/>
          <w:b w:val="0"/>
          <w:caps w:val="0"/>
        </w:rPr>
        <w:t>Enfoque de interés: 15 minutos; Actividad 1: 20 minutos; Seguimiento: 15 minutos</w:t>
      </w:r>
      <w:r w:rsidR="009D2E50">
        <w:t xml:space="preserve"> </w:t>
      </w:r>
    </w:p>
    <w:p w14:paraId="162F6A80" w14:textId="27B965EF" w:rsidR="009D2E50" w:rsidRPr="006A5E06" w:rsidRDefault="008908C7" w:rsidP="008908C7">
      <w:pPr>
        <w:pStyle w:val="FFASub1"/>
        <w:spacing w:after="0" w:line="240" w:lineRule="auto"/>
        <w:rPr>
          <w:caps w:val="0"/>
        </w:rPr>
      </w:pPr>
      <w:r>
        <w:t xml:space="preserve">Recursos: </w:t>
      </w:r>
      <w:r w:rsidR="009D2E50">
        <w:rPr>
          <w:rStyle w:val="FFABodyChar"/>
          <w:b w:val="0"/>
          <w:caps w:val="0"/>
        </w:rPr>
        <w:t>"Manual Oficial para Estudiantes de la FFA", FFA.org y otros recursos adicionales que se describen a continuación.</w:t>
      </w:r>
    </w:p>
    <w:p w14:paraId="35382D96" w14:textId="2F4B739C" w:rsidR="009D2E50" w:rsidRPr="00B62B2A" w:rsidRDefault="009D2E50" w:rsidP="00B62B2A">
      <w:pPr>
        <w:pStyle w:val="FFASub1"/>
      </w:pPr>
      <w:r>
        <w:t>Equipo y suministros necesarios:</w:t>
      </w:r>
    </w:p>
    <w:p w14:paraId="09347B4C" w14:textId="36645A82" w:rsidR="00125E81" w:rsidRDefault="00256615" w:rsidP="00125E81">
      <w:pPr>
        <w:pStyle w:val="FFABody"/>
        <w:numPr>
          <w:ilvl w:val="0"/>
          <w:numId w:val="14"/>
        </w:numPr>
      </w:pPr>
      <w:r>
        <w:t>Una copia de la hoja de trabajo FFA.NH.2.1</w:t>
      </w:r>
      <w:proofErr w:type="gramStart"/>
      <w:r>
        <w:t>D.A</w:t>
      </w:r>
      <w:proofErr w:type="gramEnd"/>
      <w:r>
        <w:t xml:space="preserve"> para cada estudiante o grupo.</w:t>
      </w:r>
    </w:p>
    <w:p w14:paraId="3D6AC184" w14:textId="6E58F1A7" w:rsidR="00125E81" w:rsidRPr="00125E81" w:rsidRDefault="00590149" w:rsidP="00125E81">
      <w:pPr>
        <w:pStyle w:val="FFABody"/>
        <w:numPr>
          <w:ilvl w:val="0"/>
          <w:numId w:val="14"/>
        </w:numPr>
      </w:pPr>
      <w:r>
        <w:t>Una copia del "Manual Oficial para Estudiantes de la FFA" para cada estudiante o grupo.</w:t>
      </w:r>
    </w:p>
    <w:p w14:paraId="3373ACED" w14:textId="77777777" w:rsidR="004B7173" w:rsidRDefault="004B7173" w:rsidP="004B7173">
      <w:pPr>
        <w:pStyle w:val="FFABody"/>
      </w:pPr>
    </w:p>
    <w:p w14:paraId="71CA7AF4" w14:textId="348A1D4E" w:rsidR="004B7173" w:rsidRDefault="004B7173" w:rsidP="004B7173">
      <w:pPr>
        <w:pStyle w:val="FFABody"/>
      </w:pPr>
      <w:r>
        <w:rPr>
          <w:rFonts w:ascii="Georgia" w:hAnsi="Georgia"/>
          <w:b/>
          <w:caps/>
          <w:color w:val="DA291C"/>
          <w:sz w:val="18"/>
          <w:szCs w:val="24"/>
        </w:rPr>
        <w:t xml:space="preserve">Este plan de lecciones rápidas funcionaría bien como: </w:t>
      </w:r>
    </w:p>
    <w:p w14:paraId="559E5E45" w14:textId="71C0808B" w:rsidR="001A3DB4" w:rsidRDefault="00590149" w:rsidP="00590149">
      <w:pPr>
        <w:pStyle w:val="FFABody"/>
        <w:numPr>
          <w:ilvl w:val="0"/>
          <w:numId w:val="12"/>
        </w:numPr>
      </w:pPr>
      <w:r>
        <w:t>Una introducción al Código de ética de la FFA.</w:t>
      </w:r>
    </w:p>
    <w:p w14:paraId="4CB0DAF0" w14:textId="6D1F5273" w:rsidR="009D2E50" w:rsidRPr="00EA1E6F" w:rsidRDefault="009D2E50" w:rsidP="00EA1E6F">
      <w:pPr>
        <w:pStyle w:val="FFASub1"/>
      </w:pPr>
      <w:r>
        <w:t>Estas actividades están alineadas con los siguientes estándares:</w:t>
      </w:r>
    </w:p>
    <w:p w14:paraId="2BD73814" w14:textId="77777777" w:rsidR="008151C2" w:rsidRPr="009156FA" w:rsidRDefault="008151C2" w:rsidP="008151C2">
      <w:pPr>
        <w:pStyle w:val="FFASub2"/>
        <w:rPr>
          <w:b/>
        </w:rPr>
      </w:pPr>
      <w:r>
        <w:t>Elemento de rendimiento AFNR</w:t>
      </w:r>
    </w:p>
    <w:p w14:paraId="7A8F0F4F" w14:textId="70DCF2BA" w:rsidR="008151C2" w:rsidRPr="008D021B" w:rsidRDefault="008D021B" w:rsidP="00EA1E6F">
      <w:pPr>
        <w:pStyle w:val="FFABody"/>
        <w:numPr>
          <w:ilvl w:val="0"/>
          <w:numId w:val="19"/>
        </w:numPr>
      </w:pPr>
      <w:r>
        <w:t>CS.05. Describir las oportunidades profesionales y los medios para lograr esas oportunidades en cada una de las opciones de carrera de agricultura, alimentos y recursos naturales.</w:t>
      </w:r>
    </w:p>
    <w:p w14:paraId="5D4B44CE" w14:textId="77777777" w:rsidR="008151C2" w:rsidRDefault="008151C2" w:rsidP="008151C2">
      <w:pPr>
        <w:pStyle w:val="FFASub2"/>
      </w:pPr>
      <w:r>
        <w:t>Precepto de la FFA</w:t>
      </w:r>
    </w:p>
    <w:p w14:paraId="2B9B7D76" w14:textId="699F34C1" w:rsidR="008151C2" w:rsidRDefault="004953AC" w:rsidP="008151C2">
      <w:pPr>
        <w:pStyle w:val="FFABody"/>
        <w:numPr>
          <w:ilvl w:val="0"/>
          <w:numId w:val="8"/>
        </w:numPr>
      </w:pPr>
      <w:r>
        <w:t>FFA.PL-</w:t>
      </w:r>
      <w:proofErr w:type="spellStart"/>
      <w:proofErr w:type="gramStart"/>
      <w:r>
        <w:t>A.Acción</w:t>
      </w:r>
      <w:proofErr w:type="spellEnd"/>
      <w:proofErr w:type="gramEnd"/>
      <w:r>
        <w:t>: Asumir la responsabilidad y tomar las medidas necesarias para lograr los resultados deseados, sin importar cuál sea el objetivo o la tarea en cuestión.</w:t>
      </w:r>
    </w:p>
    <w:p w14:paraId="1BB7ACA7" w14:textId="586174BD" w:rsidR="004953AC" w:rsidRPr="00701C80" w:rsidRDefault="004953AC" w:rsidP="008151C2">
      <w:pPr>
        <w:pStyle w:val="FFABody"/>
        <w:numPr>
          <w:ilvl w:val="0"/>
          <w:numId w:val="8"/>
        </w:numPr>
      </w:pPr>
      <w:r>
        <w:t>FFA.PL-F Mejora continua: Aceptar la responsabilidad del aprendizaje y el crecimiento personal.</w:t>
      </w:r>
    </w:p>
    <w:p w14:paraId="0728DD8E" w14:textId="77777777" w:rsidR="008151C2" w:rsidRDefault="008151C2" w:rsidP="008151C2">
      <w:pPr>
        <w:pStyle w:val="FFASub2"/>
      </w:pPr>
      <w:r>
        <w:t>Núcleo técnico profesional común</w:t>
      </w:r>
    </w:p>
    <w:p w14:paraId="45C84137" w14:textId="129C0BD6" w:rsidR="008151C2" w:rsidRPr="008151C2" w:rsidRDefault="003C13B0" w:rsidP="008151C2">
      <w:pPr>
        <w:pStyle w:val="FFABody"/>
        <w:numPr>
          <w:ilvl w:val="0"/>
          <w:numId w:val="8"/>
        </w:numPr>
      </w:pPr>
      <w:r>
        <w:t>AG5 Describir las oportunidades profesionales y los medios para lograr esas oportunidades en cada una de las opciones de carrera de agricultura, alimentos y recursos naturales.</w:t>
      </w:r>
    </w:p>
    <w:p w14:paraId="2E7AB066" w14:textId="77777777" w:rsidR="008151C2" w:rsidRPr="009156FA" w:rsidRDefault="008151C2" w:rsidP="008151C2">
      <w:pPr>
        <w:pStyle w:val="FFASub2"/>
        <w:rPr>
          <w:b/>
        </w:rPr>
      </w:pPr>
      <w:proofErr w:type="spellStart"/>
      <w:r>
        <w:t>NASDCTEc</w:t>
      </w:r>
      <w:proofErr w:type="spellEnd"/>
    </w:p>
    <w:p w14:paraId="60097F91" w14:textId="77777777" w:rsidR="00F36843" w:rsidRDefault="00F36843" w:rsidP="008151C2">
      <w:pPr>
        <w:pStyle w:val="FFABody"/>
        <w:numPr>
          <w:ilvl w:val="0"/>
          <w:numId w:val="8"/>
        </w:numPr>
      </w:pPr>
      <w:r>
        <w:t xml:space="preserve">AGC08.01 Demostrar la ética en el lugar de trabajo específica de los trabajos en el sector de agricultura, alimentos y recursos naturales (AFNR) a fin de reflejar una administración eficaz de los recursos. </w:t>
      </w:r>
    </w:p>
    <w:p w14:paraId="33CE1598" w14:textId="797E0D65" w:rsidR="008151C2" w:rsidRDefault="00F36843" w:rsidP="00F36843">
      <w:pPr>
        <w:pStyle w:val="FFABody"/>
        <w:numPr>
          <w:ilvl w:val="0"/>
          <w:numId w:val="8"/>
        </w:numPr>
      </w:pPr>
      <w:r>
        <w:t xml:space="preserve">AGC09.01 Explicar las políticas, normas y procedimientos organizativos escritos comunes a los lugares de trabajo en el sector de AFNR para garantizar que los empleados desempeñen sus funciones de manera eficaz.    </w:t>
      </w:r>
    </w:p>
    <w:p w14:paraId="5F60B66C" w14:textId="224C75A7" w:rsidR="008151C2" w:rsidRPr="009156FA" w:rsidRDefault="008151C2" w:rsidP="008151C2">
      <w:pPr>
        <w:pStyle w:val="FFASub2"/>
        <w:rPr>
          <w:b/>
        </w:rPr>
      </w:pPr>
      <w:r>
        <w:t>Núcleo común: hablar y escuchar</w:t>
      </w:r>
    </w:p>
    <w:p w14:paraId="41371F98" w14:textId="0D8294C8" w:rsidR="00422597" w:rsidRDefault="00422597" w:rsidP="00422597">
      <w:pPr>
        <w:pStyle w:val="FFABody"/>
        <w:numPr>
          <w:ilvl w:val="0"/>
          <w:numId w:val="8"/>
        </w:numPr>
      </w:pPr>
      <w:r>
        <w:t>CCSS.ELA-Educación.SL.9-10.1 Iniciar y participar de manera eficaz en una variedad de discusiones colaborativas (individuales, en grupos y dirigidas por maestros) con diversos socios sobre temas, textos y problemas de los grados 9.º-10.º, basándose en las ideas de los demás y expresando las ideas propias de forma clara y persuasiva.</w:t>
      </w:r>
    </w:p>
    <w:p w14:paraId="1C432F2B" w14:textId="4F85205B" w:rsidR="008151C2" w:rsidRDefault="007C11C8" w:rsidP="007C11C8">
      <w:pPr>
        <w:pStyle w:val="FFABody"/>
        <w:numPr>
          <w:ilvl w:val="0"/>
          <w:numId w:val="8"/>
        </w:numPr>
      </w:pPr>
      <w:r>
        <w:t>CCSS.ELA-Educación.SL.9-10.4 Presentar información, hallazgos y evidencia de apoyo de manera clara, concisa y lógica, de manera que los oyentes puedan seguir la línea de razonamiento, y de que la organización, el desarrollo, el contenido y el estilo sean apropiados para el propósito, la audiencia y la tarea.</w:t>
      </w:r>
    </w:p>
    <w:p w14:paraId="148C9B06" w14:textId="77777777" w:rsidR="008151C2" w:rsidRDefault="008151C2" w:rsidP="008151C2">
      <w:pPr>
        <w:pStyle w:val="FFASub2"/>
      </w:pPr>
      <w:r>
        <w:t>Prácticas para prepararse para las carreras AFNR</w:t>
      </w:r>
    </w:p>
    <w:p w14:paraId="7123F265" w14:textId="2D4B69E3" w:rsidR="008151C2" w:rsidRPr="00C93CD9" w:rsidRDefault="00002976" w:rsidP="008151C2">
      <w:pPr>
        <w:pStyle w:val="FFABody"/>
        <w:numPr>
          <w:ilvl w:val="0"/>
          <w:numId w:val="9"/>
        </w:numPr>
      </w:pPr>
      <w:r>
        <w:t>CRP.04. Comunicarse de forma clara, eficaz y con una razón. Las personas preparadas para una carrera comunican pensamientos, ideas y planes de acción con claridad, ya sea mediante métodos escritos, verbales o visuales.</w:t>
      </w:r>
    </w:p>
    <w:p w14:paraId="0B16F5E5" w14:textId="374DB270" w:rsidR="008151C2" w:rsidRDefault="008151C2" w:rsidP="008151C2">
      <w:pPr>
        <w:pStyle w:val="FFASub2"/>
      </w:pPr>
      <w:r>
        <w:t xml:space="preserve">Asociación para las habilidades del siglo XXI </w:t>
      </w:r>
    </w:p>
    <w:p w14:paraId="1F929CA7" w14:textId="77777777" w:rsidR="0085175A" w:rsidRDefault="0085175A" w:rsidP="0085175A">
      <w:pPr>
        <w:pStyle w:val="FFABody"/>
        <w:numPr>
          <w:ilvl w:val="0"/>
          <w:numId w:val="9"/>
        </w:numPr>
      </w:pPr>
      <w:r>
        <w:t>Comunicación</w:t>
      </w:r>
    </w:p>
    <w:p w14:paraId="1D5F9788" w14:textId="56907B1F" w:rsidR="008151C2" w:rsidRPr="009156FA" w:rsidRDefault="0085175A" w:rsidP="0085175A">
      <w:pPr>
        <w:pStyle w:val="FFABody"/>
        <w:numPr>
          <w:ilvl w:val="0"/>
          <w:numId w:val="9"/>
        </w:numPr>
      </w:pPr>
      <w:r>
        <w:t>Pensamiento crítico y resolución de problemas</w:t>
      </w:r>
    </w:p>
    <w:p w14:paraId="0B7F6094" w14:textId="77777777" w:rsidR="009D2E50" w:rsidRDefault="009D2E50" w:rsidP="00A9352A">
      <w:pPr>
        <w:pStyle w:val="FFASummary"/>
      </w:pPr>
    </w:p>
    <w:p w14:paraId="2AEE2C98" w14:textId="39C39641" w:rsidR="00A9352A" w:rsidRDefault="00B62B2A" w:rsidP="00B62B2A">
      <w:pPr>
        <w:pStyle w:val="FFASub1"/>
      </w:pPr>
      <w:r>
        <w:t>Plan de estudios:</w:t>
      </w:r>
    </w:p>
    <w:p w14:paraId="2851EAE1" w14:textId="4B60A2B3" w:rsidR="00982CBD" w:rsidRDefault="00982CBD" w:rsidP="00982CBD">
      <w:pPr>
        <w:pStyle w:val="FFABody"/>
        <w:numPr>
          <w:ilvl w:val="0"/>
          <w:numId w:val="13"/>
        </w:numPr>
      </w:pPr>
      <w:r>
        <w:rPr>
          <w:i/>
        </w:rPr>
        <w:t>Enfoque de interés:</w:t>
      </w:r>
      <w:r>
        <w:t xml:space="preserve"> Divida a los estudiantes en grupos de dos o tres. Entregue una copia de la hoja de trabajo "Cualidades de un miembro de la FFA" a cada grupo, así como una copia del "Manual Oficial para Estudiantes de la FFA".  Los estudiantes podrán completar esto de forma independiente.</w:t>
      </w:r>
    </w:p>
    <w:p w14:paraId="2DFF68D4" w14:textId="096A6B0E" w:rsidR="00875BFA" w:rsidRDefault="00875BFA" w:rsidP="00875BFA">
      <w:pPr>
        <w:pStyle w:val="FFABody"/>
        <w:numPr>
          <w:ilvl w:val="1"/>
          <w:numId w:val="13"/>
        </w:numPr>
      </w:pPr>
      <w:r>
        <w:t>Solicite a los estudiantes que hagan su mejor dibujo de un miembro de la FFA con la vestimenta oficial.</w:t>
      </w:r>
    </w:p>
    <w:p w14:paraId="5FA34BAB" w14:textId="6A241E54" w:rsidR="00875BFA" w:rsidRDefault="00875BFA" w:rsidP="00875BFA">
      <w:pPr>
        <w:pStyle w:val="FFABody"/>
        <w:numPr>
          <w:ilvl w:val="1"/>
          <w:numId w:val="13"/>
        </w:numPr>
      </w:pPr>
      <w:r>
        <w:t xml:space="preserve">Alrededor del dibujo, pida a los estudiantes enumeren que las características que constituyen a este miembro ideal de la FFA. Deben ser cualidades como "compromiso", "responsabilidad", "pulcritud", etc.  </w:t>
      </w:r>
    </w:p>
    <w:p w14:paraId="17A38D61" w14:textId="3208EAC7" w:rsidR="00875BFA" w:rsidRDefault="00875BFA" w:rsidP="00875BFA">
      <w:pPr>
        <w:pStyle w:val="FFABody"/>
        <w:numPr>
          <w:ilvl w:val="1"/>
          <w:numId w:val="13"/>
        </w:numPr>
      </w:pPr>
      <w:r>
        <w:t>Solicite a los estudiantes que compartan las cualidades que anotaron.</w:t>
      </w:r>
    </w:p>
    <w:p w14:paraId="024F29F2" w14:textId="2C14A277" w:rsidR="00875BFA" w:rsidRDefault="00875BFA" w:rsidP="00875BFA">
      <w:pPr>
        <w:pStyle w:val="FFABody"/>
        <w:numPr>
          <w:ilvl w:val="1"/>
          <w:numId w:val="13"/>
        </w:numPr>
      </w:pPr>
      <w:r>
        <w:lastRenderedPageBreak/>
        <w:t>Establezca conexiones entre las cualidades de los estudiantes y el Código de ética de la FFA.</w:t>
      </w:r>
    </w:p>
    <w:p w14:paraId="0C71A85B" w14:textId="77777777" w:rsidR="00E00086" w:rsidRDefault="00B65C20" w:rsidP="00E00086">
      <w:pPr>
        <w:pStyle w:val="FFABody"/>
        <w:numPr>
          <w:ilvl w:val="1"/>
          <w:numId w:val="13"/>
        </w:numPr>
      </w:pPr>
      <w:r>
        <w:t xml:space="preserve">Describa cuántas de las cualidades que enumeraron los estudiantes están representadas en el Código de ética de la FFA. </w:t>
      </w:r>
    </w:p>
    <w:p w14:paraId="63411629" w14:textId="7F546EB7" w:rsidR="00E00086" w:rsidRDefault="00E00086" w:rsidP="00E00086">
      <w:pPr>
        <w:pStyle w:val="FFABody"/>
        <w:numPr>
          <w:ilvl w:val="1"/>
          <w:numId w:val="13"/>
        </w:numPr>
      </w:pPr>
      <w:r>
        <w:t>Lean el Código de ética de la FFA en voz alta todos juntos en la clase.</w:t>
      </w:r>
    </w:p>
    <w:p w14:paraId="549E59BE" w14:textId="427BAE98" w:rsidR="001A3DB4" w:rsidRPr="00E00086" w:rsidRDefault="00E00086" w:rsidP="00E00086">
      <w:pPr>
        <w:pStyle w:val="FFABody"/>
        <w:numPr>
          <w:ilvl w:val="1"/>
          <w:numId w:val="13"/>
        </w:numPr>
        <w:rPr>
          <w:rFonts w:ascii="Times" w:eastAsiaTheme="minorHAnsi" w:hAnsi="Times" w:cs="Times"/>
        </w:rPr>
      </w:pPr>
      <w:r>
        <w:t xml:space="preserve">Luego, solicite a los estudiantes que identifiquen el propósito del código de ética que se encuentra en la declaración del prefacio: "Nos comportaremos en todo momento </w:t>
      </w:r>
      <w:r w:rsidR="007121A3">
        <w:t>para</w:t>
      </w:r>
      <w:r>
        <w:t xml:space="preserve"> ser </w:t>
      </w:r>
      <w:r w:rsidR="007121A3">
        <w:t xml:space="preserve">un </w:t>
      </w:r>
      <w:r>
        <w:t>motivo de orgullo para nuestra organización, la escuela y la comunidad al... La respuesta es: "...ser motivo de orgullo para..."</w:t>
      </w:r>
      <w:r>
        <w:rPr>
          <w:rFonts w:ascii="Times" w:hAnsi="Times"/>
          <w:i/>
          <w:iCs/>
        </w:rPr>
        <w:t xml:space="preserve"> </w:t>
      </w:r>
      <w:r>
        <w:rPr>
          <w:rFonts w:ascii="MS Mincho" w:hAnsi="MS Mincho"/>
        </w:rPr>
        <w:t> </w:t>
      </w:r>
      <w:r>
        <w:t xml:space="preserve">  </w:t>
      </w:r>
    </w:p>
    <w:p w14:paraId="451A0391" w14:textId="77777777" w:rsidR="00E00086" w:rsidRDefault="00E00086" w:rsidP="00E00086">
      <w:pPr>
        <w:pStyle w:val="FFABody"/>
        <w:numPr>
          <w:ilvl w:val="1"/>
          <w:numId w:val="13"/>
        </w:numPr>
      </w:pPr>
      <w:r>
        <w:t>Entable un debate sobre lo que significa "ser motivo de orgullo para" un grupo u organización.</w:t>
      </w:r>
    </w:p>
    <w:p w14:paraId="65286381" w14:textId="6C7C4B5D" w:rsidR="00E00086" w:rsidRPr="00E00086" w:rsidRDefault="00E00086" w:rsidP="00E00086">
      <w:pPr>
        <w:pStyle w:val="FFABody"/>
        <w:numPr>
          <w:ilvl w:val="1"/>
          <w:numId w:val="13"/>
        </w:numPr>
      </w:pPr>
      <w:r>
        <w:t xml:space="preserve">Reúna el trabajo de los estudiantes. </w:t>
      </w:r>
    </w:p>
    <w:p w14:paraId="59E5B174" w14:textId="494EEC11" w:rsidR="001A3DB4" w:rsidRPr="001A3DB4" w:rsidRDefault="001A3DB4" w:rsidP="001A3DB4">
      <w:pPr>
        <w:pStyle w:val="FFABody"/>
        <w:numPr>
          <w:ilvl w:val="0"/>
          <w:numId w:val="13"/>
        </w:numPr>
      </w:pPr>
      <w:r>
        <w:rPr>
          <w:i/>
        </w:rPr>
        <w:t>Actividad:</w:t>
      </w:r>
      <w:r>
        <w:t xml:space="preserve"> </w:t>
      </w:r>
    </w:p>
    <w:p w14:paraId="045F4BB1" w14:textId="690083F9" w:rsidR="00E00086" w:rsidRPr="00E00086" w:rsidRDefault="00E00086" w:rsidP="00E00086">
      <w:pPr>
        <w:pStyle w:val="FFABody"/>
        <w:numPr>
          <w:ilvl w:val="1"/>
          <w:numId w:val="13"/>
        </w:numPr>
      </w:pPr>
      <w:r>
        <w:t xml:space="preserve">Coloque un papel grande y materiales para colorear en una mesa antes de la clase. </w:t>
      </w:r>
    </w:p>
    <w:p w14:paraId="56E78477" w14:textId="7E1B6D3C" w:rsidR="00E00086" w:rsidRPr="00E00086" w:rsidRDefault="00E00086" w:rsidP="00E00086">
      <w:pPr>
        <w:pStyle w:val="FFABody"/>
        <w:numPr>
          <w:ilvl w:val="1"/>
          <w:numId w:val="13"/>
        </w:numPr>
      </w:pPr>
      <w:r>
        <w:t xml:space="preserve">Asigne, o permita a los estudiantes elegir, uno de los 12 códigos de conducta para ilustrar. Asegúrese de que se cubra cada uno de los 12 códigos de conducta por al menos un estudiante. </w:t>
      </w:r>
    </w:p>
    <w:p w14:paraId="0AD1A7CB" w14:textId="77777777" w:rsidR="00E00086" w:rsidRPr="00E00086" w:rsidRDefault="00E00086" w:rsidP="00E00086">
      <w:pPr>
        <w:pStyle w:val="FFABody"/>
        <w:numPr>
          <w:ilvl w:val="1"/>
          <w:numId w:val="13"/>
        </w:numPr>
      </w:pPr>
      <w:r>
        <w:t xml:space="preserve">Cuando los estudiantes hayan terminado sus ilustraciones, colóquelas alrededor del salón para dar la idea de estar paseando por una galería. </w:t>
      </w:r>
    </w:p>
    <w:p w14:paraId="281ED311" w14:textId="7D3A8F47" w:rsidR="00E00086" w:rsidRDefault="00E00086" w:rsidP="00E00086">
      <w:pPr>
        <w:pStyle w:val="FFABody"/>
        <w:numPr>
          <w:ilvl w:val="1"/>
          <w:numId w:val="13"/>
        </w:numPr>
      </w:pPr>
      <w:r>
        <w:t xml:space="preserve">Analicen cada uno de los 12 códigos de conducta y por qué son importantes para los miembros de la FFA y la organización. </w:t>
      </w:r>
    </w:p>
    <w:p w14:paraId="4D8B4485" w14:textId="77777777" w:rsidR="00F11D4D" w:rsidRPr="00E00086" w:rsidRDefault="00F11D4D" w:rsidP="00044262">
      <w:pPr>
        <w:pStyle w:val="FFABody"/>
        <w:ind w:left="1440"/>
      </w:pPr>
    </w:p>
    <w:p w14:paraId="449F2C0A" w14:textId="34FB8136" w:rsidR="00F11D4D" w:rsidRDefault="001A3DB4" w:rsidP="00590149">
      <w:pPr>
        <w:pStyle w:val="FFABody"/>
        <w:numPr>
          <w:ilvl w:val="0"/>
          <w:numId w:val="13"/>
        </w:numPr>
      </w:pPr>
      <w:r>
        <w:rPr>
          <w:i/>
        </w:rPr>
        <w:t>Seguimiento:</w:t>
      </w:r>
      <w:r>
        <w:t xml:space="preserve"> Solicite a los estudiantes que piensen en formas de cumplir cada uno de los 12 códigos de conducta en la escuela, en su casa y en su comunidad. </w:t>
      </w:r>
    </w:p>
    <w:p w14:paraId="3CCBD05B" w14:textId="72D08585" w:rsidR="00590149" w:rsidRDefault="00590149" w:rsidP="00044262">
      <w:pPr>
        <w:pStyle w:val="FFABody"/>
        <w:ind w:left="720"/>
      </w:pPr>
      <w:r>
        <w:t xml:space="preserve"> </w:t>
      </w:r>
    </w:p>
    <w:p w14:paraId="64676CB2" w14:textId="4C00068D" w:rsidR="008E0D80" w:rsidRDefault="008E0D80" w:rsidP="00B62B2A">
      <w:pPr>
        <w:pStyle w:val="FFABody"/>
        <w:numPr>
          <w:ilvl w:val="0"/>
          <w:numId w:val="13"/>
        </w:numPr>
      </w:pPr>
      <w:r>
        <w:rPr>
          <w:i/>
        </w:rPr>
        <w:t>Subir de nivel:</w:t>
      </w:r>
      <w:r>
        <w:t xml:space="preserve"> Solicite a los estudiantes que formulen metas relacionadas con dos o tres de los códigos de ética de la FFA que piensan llevar a cabo este año. Solicite a los estudiantes que respondan lo siguiente:</w:t>
      </w:r>
    </w:p>
    <w:p w14:paraId="5454123D" w14:textId="38083760" w:rsidR="00590149" w:rsidRDefault="00590149" w:rsidP="00590149">
      <w:pPr>
        <w:pStyle w:val="FFABody"/>
        <w:numPr>
          <w:ilvl w:val="1"/>
          <w:numId w:val="13"/>
        </w:numPr>
      </w:pPr>
      <w:r>
        <w:t>¿Mis objetivos son específicos, medibles, alcanzables, realistas y oportunos?</w:t>
      </w:r>
    </w:p>
    <w:p w14:paraId="384C8561" w14:textId="2E4123C9" w:rsidR="00590149" w:rsidRDefault="00590149" w:rsidP="00590149">
      <w:pPr>
        <w:pStyle w:val="FFABody"/>
        <w:numPr>
          <w:ilvl w:val="1"/>
          <w:numId w:val="13"/>
        </w:numPr>
      </w:pPr>
      <w:r>
        <w:t>¿Cómo puedo usar estos códigos de conducta para que me ayuden a lograr mis objetivos para la vida?</w:t>
      </w:r>
    </w:p>
    <w:p w14:paraId="70FB9F8D" w14:textId="5657014D" w:rsidR="00590149" w:rsidRDefault="00590149" w:rsidP="00590149">
      <w:pPr>
        <w:pStyle w:val="FFABody"/>
        <w:numPr>
          <w:ilvl w:val="1"/>
          <w:numId w:val="13"/>
        </w:numPr>
      </w:pPr>
      <w:r>
        <w:t>¿Cuáles son algunos de los objetivos que tengo en común con mis pares o compañeros de clase?</w:t>
      </w:r>
    </w:p>
    <w:p w14:paraId="15F3F936" w14:textId="77777777" w:rsidR="00E37A94" w:rsidRDefault="00E37A94" w:rsidP="00E37A94">
      <w:pPr>
        <w:spacing w:line="276" w:lineRule="auto"/>
      </w:pPr>
    </w:p>
    <w:p w14:paraId="31D8BF1C" w14:textId="09627D0D" w:rsidR="008E0D80" w:rsidRDefault="00905E67" w:rsidP="008E0D80">
      <w:pPr>
        <w:pStyle w:val="FFASub1"/>
      </w:pPr>
      <w:r>
        <w:t>Recursos adicionales:</w:t>
      </w:r>
    </w:p>
    <w:p w14:paraId="2145C508" w14:textId="14069B8E" w:rsidR="00E37A94" w:rsidRDefault="00887A77" w:rsidP="00E51B84">
      <w:pPr>
        <w:pStyle w:val="FFABody"/>
        <w:rPr>
          <w:rStyle w:val="Hyperlink"/>
        </w:rPr>
      </w:pPr>
      <w:hyperlink r:id="rId12" w:history="1">
        <w:r w:rsidR="00935427">
          <w:rPr>
            <w:rStyle w:val="Hyperlink"/>
          </w:rPr>
          <w:t>FFA.org</w:t>
        </w:r>
      </w:hyperlink>
    </w:p>
    <w:p w14:paraId="0EFBFC01" w14:textId="77777777" w:rsidR="00295BB8" w:rsidRDefault="00295BB8" w:rsidP="00E51B84">
      <w:pPr>
        <w:pStyle w:val="FFABody"/>
      </w:pPr>
    </w:p>
    <w:p w14:paraId="42F0EC9E" w14:textId="673A08DA" w:rsidR="00256615" w:rsidRDefault="00F204FE" w:rsidP="00E51B84">
      <w:pPr>
        <w:pStyle w:val="FFABody"/>
      </w:pPr>
      <w:r>
        <w:t>"Manual oficial de la FFA"</w:t>
      </w:r>
    </w:p>
    <w:p w14:paraId="68027883" w14:textId="2FFDC558" w:rsidR="008E0D80" w:rsidRDefault="008E0D80" w:rsidP="00E37A94">
      <w:pPr>
        <w:spacing w:line="276" w:lineRule="auto"/>
      </w:pPr>
    </w:p>
    <w:p w14:paraId="35889EA1" w14:textId="77777777" w:rsidR="008E0D80" w:rsidRDefault="008E0D80" w:rsidP="00E37A94">
      <w:pPr>
        <w:spacing w:line="276" w:lineRule="auto"/>
        <w:sectPr w:rsidR="008E0D80" w:rsidSect="008C1F98">
          <w:footerReference w:type="default" r:id="rId13"/>
          <w:headerReference w:type="first" r:id="rId14"/>
          <w:footerReference w:type="first" r:id="rId15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51E04EAA" w14:textId="77777777" w:rsidR="0027738C" w:rsidRPr="000B4913" w:rsidRDefault="0027738C" w:rsidP="0027738C">
      <w:r>
        <w:lastRenderedPageBreak/>
        <w:t>NOMBRE: ____________________________________ FECHA: _____________________ CLASE: ___________</w:t>
      </w:r>
    </w:p>
    <w:p w14:paraId="2536BAC2" w14:textId="77777777" w:rsidR="0027738C" w:rsidRPr="000B4913" w:rsidRDefault="0027738C" w:rsidP="0027738C">
      <w:pPr>
        <w:jc w:val="center"/>
        <w:rPr>
          <w:b/>
        </w:rPr>
      </w:pPr>
    </w:p>
    <w:p w14:paraId="141963F8" w14:textId="141CA899" w:rsidR="0027738C" w:rsidRPr="00EA1E6F" w:rsidRDefault="0027738C" w:rsidP="00E51B84">
      <w:pPr>
        <w:pStyle w:val="DocumentTitle"/>
      </w:pPr>
      <w:r>
        <w:t>Cualidades de un miembro de la FFA</w:t>
      </w:r>
    </w:p>
    <w:p w14:paraId="79B256C5" w14:textId="77777777" w:rsidR="00E51B84" w:rsidRDefault="0027738C" w:rsidP="00E51B84">
      <w:pPr>
        <w:pStyle w:val="FFASub1"/>
      </w:pPr>
      <w:r>
        <w:t xml:space="preserve">Instrucciones:  </w:t>
      </w:r>
    </w:p>
    <w:p w14:paraId="21EE0A79" w14:textId="09DA714D" w:rsidR="0027738C" w:rsidRDefault="0027738C" w:rsidP="00E51B84">
      <w:pPr>
        <w:pStyle w:val="FFABody"/>
      </w:pPr>
      <w:r>
        <w:t>En el espacio de abajo, dibujen lo que sienten que es un miembro de la FFA ideal. Luego, que enumeren varias cualidades de ese miembro de la FFA en las líneas provistas.</w:t>
      </w:r>
    </w:p>
    <w:p w14:paraId="300AF305" w14:textId="09AC926D" w:rsidR="0027738C" w:rsidRPr="00EA1E6F" w:rsidRDefault="0027738C" w:rsidP="00EA1E6F">
      <w:pPr>
        <w:jc w:val="center"/>
      </w:pP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46F2E7" wp14:editId="68D24596">
                <wp:simplePos x="0" y="0"/>
                <wp:positionH relativeFrom="column">
                  <wp:posOffset>165735</wp:posOffset>
                </wp:positionH>
                <wp:positionV relativeFrom="paragraph">
                  <wp:posOffset>32385</wp:posOffset>
                </wp:positionV>
                <wp:extent cx="6515100" cy="5029200"/>
                <wp:effectExtent l="0" t="0" r="38100" b="25400"/>
                <wp:wrapThrough wrapText="bothSides">
                  <wp:wrapPolygon edited="0">
                    <wp:start x="0" y="0"/>
                    <wp:lineTo x="0" y="21600"/>
                    <wp:lineTo x="21642" y="21600"/>
                    <wp:lineTo x="21642" y="0"/>
                    <wp:lineTo x="0" y="0"/>
                  </wp:wrapPolygon>
                </wp:wrapThrough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5029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D0742E" id="Rectangle 3" o:spid="_x0000_s1026" style="position:absolute;margin-left:13.05pt;margin-top:2.55pt;width:513pt;height:39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" filled="f" strokecolor="black [3213]" strokeweight="2pt">
                <w10:wrap type="through"/>
              </v:rect>
            </w:pict>
          </mc:Fallback>
        </mc:AlternateContent>
      </w:r>
      <w:r>
        <w:t>Cualidades de un miembro de la FFA ideal</w:t>
      </w:r>
    </w:p>
    <w:p w14:paraId="091AF986" w14:textId="09455090" w:rsidR="00B62B2A" w:rsidRPr="00B62B2A" w:rsidRDefault="00EA1E6F" w:rsidP="00EA1E6F">
      <w:pPr>
        <w:spacing w:line="276" w:lineRule="auto"/>
      </w:pPr>
      <w:r w:rsidRPr="00306873">
        <w:rPr>
          <w:noProof/>
          <w:sz w:val="28"/>
          <w:szCs w:val="28"/>
          <w:lang w:eastAsia="es-ES" w:bidi="ne-NP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36388E6" wp14:editId="05F7533D">
                <wp:simplePos x="0" y="0"/>
                <wp:positionH relativeFrom="column">
                  <wp:posOffset>3129915</wp:posOffset>
                </wp:positionH>
                <wp:positionV relativeFrom="paragraph">
                  <wp:posOffset>1646555</wp:posOffset>
                </wp:positionV>
                <wp:extent cx="3709035" cy="476250"/>
                <wp:effectExtent l="0" t="0" r="2476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74505" w14:textId="77777777" w:rsidR="00B62B2A" w:rsidRPr="00C73C1C" w:rsidRDefault="00B62B2A" w:rsidP="00B62B2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Alineados a los siguientes estándares:</w:t>
                            </w:r>
                          </w:p>
                          <w:p w14:paraId="257FD118" w14:textId="77777777" w:rsidR="00B62B2A" w:rsidRPr="00C73C1C" w:rsidRDefault="00B62B2A" w:rsidP="00B62B2A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NRS.01; AGPE01.01; CCSS.ELA-Educación.RI.9-10.</w:t>
                            </w:r>
                            <w:proofErr w:type="gramStart"/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3;  CCSS.ELA-Educación.SL</w:t>
                            </w:r>
                            <w:proofErr w:type="gramEnd"/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.9-10.1; RST.9.10.1; RST.9.10.2; RST.9.10.4; RST.9.10.5; RST.9.10.6; RST.9.10.8; RST.9.10.9; WHST.9.10.7; WHST.9.10.9; MP3; MP6; AG-NR2; HS-LS2-6; HS-LS2-7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388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6.45pt;margin-top:129.65pt;width:292.05pt;height:37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">
                <v:textbox>
                  <w:txbxContent>
                    <w:p w14:paraId="68D74505" w14:textId="77777777" w:rsidR="00B62B2A" w:rsidRPr="00C73C1C" w:rsidRDefault="00B62B2A" w:rsidP="00B62B2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Alineados a los siguientes estándares:</w:t>
                      </w:r>
                    </w:p>
                    <w:p w14:paraId="257FD118" w14:textId="77777777" w:rsidR="00B62B2A" w:rsidRPr="00C73C1C" w:rsidRDefault="00B62B2A" w:rsidP="00B62B2A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NRS.01; AGPE01.01; CCSS.ELA-Educación.RI.9-10.</w:t>
                      </w:r>
                      <w:proofErr w:type="gramStart"/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3;  CCSS.ELA-Educación.SL</w:t>
                      </w:r>
                      <w:proofErr w:type="gramEnd"/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.9-10.1; RST.9.10.1; RST.9.10.2; RST.9.10.4; RST.9.10.5; RST.9.10.6; RST.9.10.8; RST.9.10.9; WHST.9.10.7; WHST.9.10.9; MP3; MP6; AG-NR2; HS-LS2-6; HS-LS2-7</w:t>
                      </w:r>
                    </w:p>
                  </w:txbxContent>
                </v:textbox>
              </v:shape>
            </w:pict>
          </mc:Fallback>
        </mc:AlternateContent>
      </w:r>
      <w:r w:rsidR="0027738C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56043CD" wp14:editId="74F6A69F">
                <wp:simplePos x="0" y="0"/>
                <wp:positionH relativeFrom="column">
                  <wp:posOffset>3705522</wp:posOffset>
                </wp:positionH>
                <wp:positionV relativeFrom="paragraph">
                  <wp:posOffset>1611981</wp:posOffset>
                </wp:positionV>
                <wp:extent cx="2971800" cy="0"/>
                <wp:effectExtent l="0" t="0" r="25400" b="2540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264718" id="Straight Connector 16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1.75pt,126.95pt" to="525.75pt,1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" strokecolor="black [3213]"/>
            </w:pict>
          </mc:Fallback>
        </mc:AlternateContent>
      </w:r>
      <w:r w:rsidR="0027738C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F5A3468" wp14:editId="536F5657">
                <wp:simplePos x="0" y="0"/>
                <wp:positionH relativeFrom="column">
                  <wp:posOffset>162249</wp:posOffset>
                </wp:positionH>
                <wp:positionV relativeFrom="paragraph">
                  <wp:posOffset>1612116</wp:posOffset>
                </wp:positionV>
                <wp:extent cx="2971800" cy="0"/>
                <wp:effectExtent l="0" t="0" r="25400" b="2540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330DFE" id="Straight Connector 15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8pt,126.95pt" to="246.8pt,1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" strokecolor="black [3213]"/>
            </w:pict>
          </mc:Fallback>
        </mc:AlternateContent>
      </w:r>
      <w:r w:rsidR="0027738C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472A8D6" wp14:editId="71502124">
                <wp:simplePos x="0" y="0"/>
                <wp:positionH relativeFrom="column">
                  <wp:posOffset>3705617</wp:posOffset>
                </wp:positionH>
                <wp:positionV relativeFrom="paragraph">
                  <wp:posOffset>1269284</wp:posOffset>
                </wp:positionV>
                <wp:extent cx="2971800" cy="0"/>
                <wp:effectExtent l="0" t="0" r="25400" b="2540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7DD113" id="Straight Connector 14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1.8pt,99.95pt" to="525.8pt,9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" strokecolor="black [3213]"/>
            </w:pict>
          </mc:Fallback>
        </mc:AlternateContent>
      </w:r>
      <w:r w:rsidR="0027738C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5F36719" wp14:editId="2A14649B">
                <wp:simplePos x="0" y="0"/>
                <wp:positionH relativeFrom="column">
                  <wp:posOffset>162384</wp:posOffset>
                </wp:positionH>
                <wp:positionV relativeFrom="paragraph">
                  <wp:posOffset>1268716</wp:posOffset>
                </wp:positionV>
                <wp:extent cx="2971800" cy="0"/>
                <wp:effectExtent l="0" t="0" r="25400" b="2540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6C620C" id="Straight Connector 13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8pt,99.9pt" to="246.8pt,9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" strokecolor="black [3213]"/>
            </w:pict>
          </mc:Fallback>
        </mc:AlternateContent>
      </w:r>
      <w:r w:rsidR="0027738C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CCD8C43" wp14:editId="6B6451F7">
                <wp:simplePos x="0" y="0"/>
                <wp:positionH relativeFrom="column">
                  <wp:posOffset>3705752</wp:posOffset>
                </wp:positionH>
                <wp:positionV relativeFrom="paragraph">
                  <wp:posOffset>925884</wp:posOffset>
                </wp:positionV>
                <wp:extent cx="2971800" cy="0"/>
                <wp:effectExtent l="0" t="0" r="25400" b="2540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DF9EDB" id="Straight Connector 12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1.8pt,72.9pt" to="525.8pt,7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" strokecolor="black [3213]"/>
            </w:pict>
          </mc:Fallback>
        </mc:AlternateContent>
      </w:r>
      <w:r w:rsidR="0027738C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CA29C78" wp14:editId="02A971C3">
                <wp:simplePos x="0" y="0"/>
                <wp:positionH relativeFrom="column">
                  <wp:posOffset>161884</wp:posOffset>
                </wp:positionH>
                <wp:positionV relativeFrom="paragraph">
                  <wp:posOffset>925952</wp:posOffset>
                </wp:positionV>
                <wp:extent cx="2971800" cy="0"/>
                <wp:effectExtent l="0" t="0" r="25400" b="2540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DF15AD" id="Straight Connector 11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75pt,72.9pt" to="246.75pt,7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" strokecolor="black [3213]"/>
            </w:pict>
          </mc:Fallback>
        </mc:AlternateContent>
      </w:r>
      <w:r w:rsidR="0027738C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FD3DF3A" wp14:editId="397DF139">
                <wp:simplePos x="0" y="0"/>
                <wp:positionH relativeFrom="column">
                  <wp:posOffset>3705252</wp:posOffset>
                </wp:positionH>
                <wp:positionV relativeFrom="paragraph">
                  <wp:posOffset>583119</wp:posOffset>
                </wp:positionV>
                <wp:extent cx="2971800" cy="0"/>
                <wp:effectExtent l="0" t="0" r="25400" b="254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6643D5" id="Straight Connector 10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1.75pt,45.9pt" to="525.75pt,4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" strokecolor="black [3213]"/>
            </w:pict>
          </mc:Fallback>
        </mc:AlternateContent>
      </w:r>
      <w:r w:rsidR="0027738C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A2FCCD" wp14:editId="2F9BF812">
                <wp:simplePos x="0" y="0"/>
                <wp:positionH relativeFrom="column">
                  <wp:posOffset>162020</wp:posOffset>
                </wp:positionH>
                <wp:positionV relativeFrom="paragraph">
                  <wp:posOffset>583187</wp:posOffset>
                </wp:positionV>
                <wp:extent cx="2971800" cy="0"/>
                <wp:effectExtent l="0" t="0" r="25400" b="2540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7CCEE9" id="Straight Connector 9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75pt,45.9pt" to="246.75pt,4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" strokecolor="black [3213]"/>
            </w:pict>
          </mc:Fallback>
        </mc:AlternateContent>
      </w:r>
      <w:r w:rsidR="0027738C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13F029" wp14:editId="0D888549">
                <wp:simplePos x="0" y="0"/>
                <wp:positionH relativeFrom="column">
                  <wp:posOffset>3705387</wp:posOffset>
                </wp:positionH>
                <wp:positionV relativeFrom="paragraph">
                  <wp:posOffset>240354</wp:posOffset>
                </wp:positionV>
                <wp:extent cx="2971800" cy="0"/>
                <wp:effectExtent l="0" t="0" r="25400" b="2540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8ECAC6" id="Straight Connector 8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1.75pt,18.95pt" to="525.75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" strokecolor="black [3213]"/>
            </w:pict>
          </mc:Fallback>
        </mc:AlternateContent>
      </w:r>
      <w:r w:rsidR="0027738C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24F159" wp14:editId="496E0495">
                <wp:simplePos x="0" y="0"/>
                <wp:positionH relativeFrom="column">
                  <wp:posOffset>162155</wp:posOffset>
                </wp:positionH>
                <wp:positionV relativeFrom="paragraph">
                  <wp:posOffset>240422</wp:posOffset>
                </wp:positionV>
                <wp:extent cx="2971800" cy="0"/>
                <wp:effectExtent l="0" t="0" r="25400" b="2540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06115C" id="Straight Connector 7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75pt,18.95pt" to="246.75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" strokecolor="black [3213]"/>
            </w:pict>
          </mc:Fallback>
        </mc:AlternateContent>
      </w:r>
    </w:p>
    <w:sectPr w:rsidR="00B62B2A" w:rsidRPr="00B62B2A" w:rsidSect="00E37A94">
      <w:headerReference w:type="first" r:id="rId16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7068EF" w14:textId="77777777" w:rsidR="00887A77" w:rsidRDefault="00887A77" w:rsidP="008D333D">
      <w:r>
        <w:separator/>
      </w:r>
    </w:p>
  </w:endnote>
  <w:endnote w:type="continuationSeparator" w:id="0">
    <w:p w14:paraId="060F6685" w14:textId="77777777" w:rsidR="00887A77" w:rsidRDefault="00887A77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">
    <w:altName w:val="Times New Roman"/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D100F" w14:textId="77777777" w:rsidR="008D333D" w:rsidRDefault="008D333D" w:rsidP="00D77246"/>
  <w:p w14:paraId="176DE997" w14:textId="523C6EAF" w:rsidR="008D333D" w:rsidRDefault="004D335B" w:rsidP="004D335B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2C775" w14:textId="65C7E420" w:rsidR="008D333D" w:rsidRDefault="004D335B" w:rsidP="004D335B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583375" w14:textId="77777777" w:rsidR="00887A77" w:rsidRDefault="00887A77" w:rsidP="008D333D">
      <w:r>
        <w:separator/>
      </w:r>
    </w:p>
  </w:footnote>
  <w:footnote w:type="continuationSeparator" w:id="0">
    <w:p w14:paraId="58820517" w14:textId="77777777" w:rsidR="00887A77" w:rsidRDefault="00887A77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C018A" w14:textId="434508D8" w:rsidR="008D333D" w:rsidRDefault="009D2E50"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25F20E57">
              <wp:simplePos x="0" y="0"/>
              <wp:positionH relativeFrom="column">
                <wp:posOffset>4655820</wp:posOffset>
              </wp:positionH>
              <wp:positionV relativeFrom="paragraph">
                <wp:posOffset>-350520</wp:posOffset>
              </wp:positionV>
              <wp:extent cx="246126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126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743B0C" w14:textId="72D786AE" w:rsidR="003D0EC5" w:rsidRDefault="003D0EC5" w:rsidP="003D0EC5">
                          <w:pPr>
                            <w:pStyle w:val="DocumentTitle"/>
                          </w:pPr>
                          <w:r>
                            <w:t>Sección 2: Parte 1</w:t>
                          </w:r>
                        </w:p>
                        <w:p w14:paraId="535B7FE6" w14:textId="1BB36D49" w:rsidR="009D2E50" w:rsidRDefault="009D2E50" w:rsidP="009D2E50">
                          <w:pPr>
                            <w:pStyle w:val="DocumentTitle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66.6pt;margin-top:-27.6pt;width:193.8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" stroked="f">
              <v:textbox>
                <w:txbxContent>
                  <w:p w14:paraId="4D743B0C" w14:textId="72D786AE" w:rsidR="003D0EC5" w:rsidRDefault="003D0EC5" w:rsidP="003D0EC5">
                    <w:pPr>
                      <w:pStyle w:val="DocumentTitle"/>
                    </w:pPr>
                    <w:r>
                      <w:t>Sección 2: Parte 1</w:t>
                    </w:r>
                  </w:p>
                  <w:p w14:paraId="535B7FE6" w14:textId="1BB36D49" w:rsidR="009D2E50" w:rsidRDefault="009D2E50" w:rsidP="009D2E50">
                    <w:pPr>
                      <w:pStyle w:val="DocumentTitle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s-ES" w:bidi="ne-NP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2DFBE8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2BFD324D" w:rsidR="00E37A94" w:rsidRDefault="00E37A94" w:rsidP="00E37A94">
    <w:pPr>
      <w:pStyle w:val="FFABody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C11D5"/>
    <w:multiLevelType w:val="hybridMultilevel"/>
    <w:tmpl w:val="A580B4A8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B5CC892">
      <w:start w:val="1"/>
      <w:numFmt w:val="lowerLetter"/>
      <w:lvlText w:val="%2."/>
      <w:lvlJc w:val="left"/>
      <w:pPr>
        <w:ind w:left="1440" w:hanging="360"/>
      </w:pPr>
      <w:rPr>
        <w:rFonts w:ascii="Verdana" w:hAnsi="Verdana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B121D9"/>
    <w:multiLevelType w:val="hybridMultilevel"/>
    <w:tmpl w:val="5A0E6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57533E"/>
    <w:multiLevelType w:val="hybridMultilevel"/>
    <w:tmpl w:val="56FA2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18"/>
  </w:num>
  <w:num w:numId="5">
    <w:abstractNumId w:val="6"/>
  </w:num>
  <w:num w:numId="6">
    <w:abstractNumId w:val="15"/>
  </w:num>
  <w:num w:numId="7">
    <w:abstractNumId w:val="4"/>
  </w:num>
  <w:num w:numId="8">
    <w:abstractNumId w:val="11"/>
  </w:num>
  <w:num w:numId="9">
    <w:abstractNumId w:val="10"/>
  </w:num>
  <w:num w:numId="10">
    <w:abstractNumId w:val="16"/>
  </w:num>
  <w:num w:numId="11">
    <w:abstractNumId w:val="13"/>
  </w:num>
  <w:num w:numId="12">
    <w:abstractNumId w:val="7"/>
  </w:num>
  <w:num w:numId="13">
    <w:abstractNumId w:val="2"/>
  </w:num>
  <w:num w:numId="14">
    <w:abstractNumId w:val="1"/>
  </w:num>
  <w:num w:numId="15">
    <w:abstractNumId w:val="17"/>
  </w:num>
  <w:num w:numId="16">
    <w:abstractNumId w:val="14"/>
  </w:num>
  <w:num w:numId="17">
    <w:abstractNumId w:val="0"/>
  </w:num>
  <w:num w:numId="18">
    <w:abstractNumId w:val="12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33D"/>
    <w:rsid w:val="00002976"/>
    <w:rsid w:val="000150E2"/>
    <w:rsid w:val="0002364E"/>
    <w:rsid w:val="00044262"/>
    <w:rsid w:val="00064CB9"/>
    <w:rsid w:val="00065448"/>
    <w:rsid w:val="00076B4C"/>
    <w:rsid w:val="00081DA1"/>
    <w:rsid w:val="000A3057"/>
    <w:rsid w:val="000B3F14"/>
    <w:rsid w:val="000B47F9"/>
    <w:rsid w:val="000C7E94"/>
    <w:rsid w:val="000F37D4"/>
    <w:rsid w:val="00117798"/>
    <w:rsid w:val="00125E81"/>
    <w:rsid w:val="0014544E"/>
    <w:rsid w:val="0016307F"/>
    <w:rsid w:val="00175F5D"/>
    <w:rsid w:val="00180244"/>
    <w:rsid w:val="001A3DB4"/>
    <w:rsid w:val="002051FE"/>
    <w:rsid w:val="00227D96"/>
    <w:rsid w:val="00241D08"/>
    <w:rsid w:val="00256615"/>
    <w:rsid w:val="00263C1D"/>
    <w:rsid w:val="0027738C"/>
    <w:rsid w:val="00295BB8"/>
    <w:rsid w:val="002A17B0"/>
    <w:rsid w:val="003B620E"/>
    <w:rsid w:val="003C13B0"/>
    <w:rsid w:val="003D0EC5"/>
    <w:rsid w:val="003F1A66"/>
    <w:rsid w:val="00416DAA"/>
    <w:rsid w:val="00422597"/>
    <w:rsid w:val="00484212"/>
    <w:rsid w:val="004916EB"/>
    <w:rsid w:val="004953AC"/>
    <w:rsid w:val="004B7173"/>
    <w:rsid w:val="004D335B"/>
    <w:rsid w:val="00512784"/>
    <w:rsid w:val="00532211"/>
    <w:rsid w:val="00590149"/>
    <w:rsid w:val="005D77F6"/>
    <w:rsid w:val="00637883"/>
    <w:rsid w:val="00642BA5"/>
    <w:rsid w:val="0068602F"/>
    <w:rsid w:val="006A5E06"/>
    <w:rsid w:val="006C0815"/>
    <w:rsid w:val="006C35BB"/>
    <w:rsid w:val="006E63C3"/>
    <w:rsid w:val="006F65CF"/>
    <w:rsid w:val="007121A3"/>
    <w:rsid w:val="00717538"/>
    <w:rsid w:val="00755B02"/>
    <w:rsid w:val="00760FEF"/>
    <w:rsid w:val="007C11C8"/>
    <w:rsid w:val="007C5856"/>
    <w:rsid w:val="008151C2"/>
    <w:rsid w:val="008414AA"/>
    <w:rsid w:val="008463D4"/>
    <w:rsid w:val="0085175A"/>
    <w:rsid w:val="00875BFA"/>
    <w:rsid w:val="0088239B"/>
    <w:rsid w:val="00882EC9"/>
    <w:rsid w:val="00887A77"/>
    <w:rsid w:val="008908C7"/>
    <w:rsid w:val="008C1F98"/>
    <w:rsid w:val="008D021B"/>
    <w:rsid w:val="008D333D"/>
    <w:rsid w:val="008E0D80"/>
    <w:rsid w:val="00905E67"/>
    <w:rsid w:val="00912DC2"/>
    <w:rsid w:val="00935427"/>
    <w:rsid w:val="00943B60"/>
    <w:rsid w:val="00965023"/>
    <w:rsid w:val="00982CBD"/>
    <w:rsid w:val="009B12C2"/>
    <w:rsid w:val="009B7174"/>
    <w:rsid w:val="009C462E"/>
    <w:rsid w:val="009D2E50"/>
    <w:rsid w:val="009F5FD6"/>
    <w:rsid w:val="00A004FC"/>
    <w:rsid w:val="00A46ADE"/>
    <w:rsid w:val="00A9352A"/>
    <w:rsid w:val="00A94741"/>
    <w:rsid w:val="00A97D04"/>
    <w:rsid w:val="00AB78BB"/>
    <w:rsid w:val="00AD4B2A"/>
    <w:rsid w:val="00AF2EB6"/>
    <w:rsid w:val="00B446F5"/>
    <w:rsid w:val="00B62B2A"/>
    <w:rsid w:val="00B65C20"/>
    <w:rsid w:val="00B714E3"/>
    <w:rsid w:val="00B73FE7"/>
    <w:rsid w:val="00B956E8"/>
    <w:rsid w:val="00BD3AEB"/>
    <w:rsid w:val="00C166B1"/>
    <w:rsid w:val="00C43B5A"/>
    <w:rsid w:val="00C64EF2"/>
    <w:rsid w:val="00CA0672"/>
    <w:rsid w:val="00CA283B"/>
    <w:rsid w:val="00CA7D48"/>
    <w:rsid w:val="00CF64CD"/>
    <w:rsid w:val="00D129A2"/>
    <w:rsid w:val="00D164F9"/>
    <w:rsid w:val="00D40B55"/>
    <w:rsid w:val="00D77246"/>
    <w:rsid w:val="00E00086"/>
    <w:rsid w:val="00E37A94"/>
    <w:rsid w:val="00E51B84"/>
    <w:rsid w:val="00EA1E6F"/>
    <w:rsid w:val="00EB24E0"/>
    <w:rsid w:val="00EB7039"/>
    <w:rsid w:val="00EF20A6"/>
    <w:rsid w:val="00F11D4D"/>
    <w:rsid w:val="00F15D09"/>
    <w:rsid w:val="00F204FE"/>
    <w:rsid w:val="00F36843"/>
    <w:rsid w:val="00F62501"/>
    <w:rsid w:val="00F71530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3203200E-CD96-4B55-B17B-A0F974E17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5661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98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fa.or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0B7E68ED8CC43BF749F2C27615CF4" ma:contentTypeVersion="3" ma:contentTypeDescription="Create a new document." ma:contentTypeScope="" ma:versionID="09cfa358cf9e3bf1360d654bfd9537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6B3122D-8DF0-4FCB-9345-BDE2A7B580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87EAF2-E752-4BDD-8946-08A33C2F2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Weinrich, Ashli</cp:lastModifiedBy>
  <cp:revision>2</cp:revision>
  <dcterms:created xsi:type="dcterms:W3CDTF">2017-04-06T18:10:00Z</dcterms:created>
  <dcterms:modified xsi:type="dcterms:W3CDTF">2021-03-02T17:46:00Z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0x0101007460B7E68ED8CC43BF749F2C27615CF4</vt:lpwstr>
  </property>
  <property fmtid="{D5CDD505-2E9C-101B-9397-08002B2CF9AE}" pid="3" name="_dlc_DocIdItemGuid">
    <vt:lpwstr>077152c7-5422-4e39-98f2-ad666a8090f7</vt:lpwstr>
  </property>
  <property fmtid="{D5CDD505-2E9C-101B-9397-08002B2CF9AE}" pid="4" name="_dlc_DocId">
    <vt:lpwstr>6HAXTY5FZTHJ-43-2510</vt:lpwstr>
  </property>
  <property fmtid="{D5CDD505-2E9C-101B-9397-08002B2CF9AE}" pid="5" name="_dlc_DocIdUrl">
    <vt:lpwstr>https://ffanet.ffa.org/sites/collaboration/edresources/_layouts/15/DocIdRedir.aspx?ID=6HAXTY5FZTHJ-43-2510, 6HAXTY5FZTHJ-43-2510</vt:lpwstr>
  </property>
</Properties>
</file>