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4707F5" w:rsidRDefault="009D2E50" w:rsidP="009D2E50">
      <w:pPr>
        <w:pStyle w:val="DocumentTitle"/>
      </w:pPr>
    </w:p>
    <w:p w14:paraId="603858E0" w14:textId="649B1348" w:rsidR="002220C5" w:rsidRPr="004707F5" w:rsidRDefault="002220C5" w:rsidP="002220C5">
      <w:pPr>
        <w:pStyle w:val="DocumentTitle"/>
      </w:pPr>
      <w:r w:rsidRPr="004707F5">
        <w:t xml:space="preserve">Conceptos básicos: El emblema y los colores de la FFA </w:t>
      </w:r>
    </w:p>
    <w:p w14:paraId="29DFFE73" w14:textId="5A2E610E" w:rsidR="00A9352A" w:rsidRPr="004707F5" w:rsidRDefault="00A9352A" w:rsidP="00A9352A">
      <w:pPr>
        <w:pStyle w:val="FFABody"/>
        <w:rPr>
          <w:i/>
          <w:sz w:val="14"/>
        </w:rPr>
      </w:pPr>
      <w:r w:rsidRPr="004707F5">
        <w:rPr>
          <w:i/>
          <w:sz w:val="14"/>
        </w:rPr>
        <w:t xml:space="preserve">Creado en junio de 2016 por la Organización Nacional </w:t>
      </w:r>
      <w:r w:rsidR="0068576D">
        <w:rPr>
          <w:i/>
          <w:sz w:val="14"/>
        </w:rPr>
        <w:t xml:space="preserve">de la </w:t>
      </w:r>
      <w:r w:rsidRPr="004707F5">
        <w:rPr>
          <w:i/>
          <w:sz w:val="14"/>
        </w:rPr>
        <w:t>FFA</w:t>
      </w:r>
    </w:p>
    <w:p w14:paraId="040475EC" w14:textId="77777777" w:rsidR="009D2E50" w:rsidRPr="004707F5" w:rsidRDefault="009D2E50" w:rsidP="00A9352A">
      <w:pPr>
        <w:pStyle w:val="FFABody"/>
        <w:rPr>
          <w:bCs/>
          <w:i/>
          <w:color w:val="272929"/>
          <w:sz w:val="14"/>
        </w:rPr>
      </w:pPr>
    </w:p>
    <w:p w14:paraId="4DDA32FF" w14:textId="2C3FA8F8" w:rsidR="004B7173" w:rsidRPr="004707F5" w:rsidRDefault="009D2E50" w:rsidP="00B62B2A">
      <w:pPr>
        <w:pStyle w:val="FFASub1"/>
      </w:pPr>
      <w:r w:rsidRPr="004707F5">
        <w:t>Objetivos de aprendizaje para los estudiantes</w:t>
      </w:r>
    </w:p>
    <w:p w14:paraId="1738A122" w14:textId="2141F695" w:rsidR="004B7173" w:rsidRPr="004707F5" w:rsidRDefault="004B7173" w:rsidP="004B7173">
      <w:pPr>
        <w:rPr>
          <w:rFonts w:ascii="Verdana" w:hAnsi="Verdana"/>
          <w:sz w:val="17"/>
          <w:szCs w:val="17"/>
        </w:rPr>
      </w:pPr>
      <w:r w:rsidRPr="004707F5">
        <w:rPr>
          <w:rFonts w:ascii="Verdana" w:hAnsi="Verdana"/>
          <w:sz w:val="17"/>
          <w:szCs w:val="17"/>
        </w:rPr>
        <w:t>Después de completar estas actividades, los estudiantes podrán...</w:t>
      </w:r>
    </w:p>
    <w:p w14:paraId="136C89D6" w14:textId="64F96549" w:rsidR="002220C5" w:rsidRPr="004707F5" w:rsidRDefault="00F63351" w:rsidP="008711B2">
      <w:pPr>
        <w:pStyle w:val="FFABody"/>
        <w:numPr>
          <w:ilvl w:val="0"/>
          <w:numId w:val="3"/>
        </w:numPr>
      </w:pPr>
      <w:r w:rsidRPr="004707F5">
        <w:t>Describir los elementos del emblema y los colores de la FFA.</w:t>
      </w:r>
    </w:p>
    <w:p w14:paraId="37274133" w14:textId="4EAF8F97" w:rsidR="002220C5" w:rsidRPr="004707F5" w:rsidRDefault="00B5092B" w:rsidP="008711B2">
      <w:pPr>
        <w:pStyle w:val="FFABody"/>
        <w:numPr>
          <w:ilvl w:val="0"/>
          <w:numId w:val="3"/>
        </w:numPr>
      </w:pPr>
      <w:r w:rsidRPr="004707F5">
        <w:t>Investigar y discutir los significados de los componentes clave del emblema FFA.</w:t>
      </w:r>
    </w:p>
    <w:p w14:paraId="2D259770" w14:textId="77777777" w:rsidR="009D2E50" w:rsidRPr="004707F5" w:rsidRDefault="009D2E50" w:rsidP="009D2E50">
      <w:pPr>
        <w:pStyle w:val="FFABody"/>
      </w:pPr>
    </w:p>
    <w:p w14:paraId="01121112" w14:textId="149F711B" w:rsidR="009D2E50" w:rsidRPr="004707F5" w:rsidRDefault="0068576D" w:rsidP="009D2E50">
      <w:pPr>
        <w:pStyle w:val="FFASub1"/>
      </w:pPr>
      <w:r>
        <w:t xml:space="preserve">Tiempo requerido: </w:t>
      </w:r>
      <w:r w:rsidR="009D2E50" w:rsidRPr="004707F5">
        <w:rPr>
          <w:rStyle w:val="FFABodyChar"/>
          <w:b w:val="0"/>
          <w:caps w:val="0"/>
        </w:rPr>
        <w:t>Enfoque de interés: 10 minutos; Actividad 1: 20 minutos; Actividad 2: 25 minutos</w:t>
      </w:r>
    </w:p>
    <w:p w14:paraId="162F6A80" w14:textId="2509A856" w:rsidR="009D2E50" w:rsidRPr="004707F5" w:rsidRDefault="0068576D" w:rsidP="004707F5">
      <w:pPr>
        <w:pStyle w:val="FFASub1"/>
        <w:spacing w:line="240" w:lineRule="auto"/>
        <w:rPr>
          <w:caps w:val="0"/>
        </w:rPr>
      </w:pPr>
      <w:r>
        <w:t>Recursos:</w:t>
      </w:r>
      <w:r w:rsidR="009D2E50" w:rsidRPr="004707F5">
        <w:t xml:space="preserve"> </w:t>
      </w:r>
      <w:r w:rsidR="009D2E50" w:rsidRPr="004707F5">
        <w:rPr>
          <w:rStyle w:val="FFABodyChar"/>
          <w:b w:val="0"/>
          <w:caps w:val="0"/>
        </w:rPr>
        <w:t>"Manual Oficial para Estudiantes de la FFA", FFA.org y otros recursos adicionales que se describen a continuación.</w:t>
      </w:r>
    </w:p>
    <w:p w14:paraId="35382D96" w14:textId="2F4B739C" w:rsidR="009D2E50" w:rsidRPr="004707F5" w:rsidRDefault="009D2E50" w:rsidP="00B62B2A">
      <w:pPr>
        <w:pStyle w:val="FFASub1"/>
      </w:pPr>
      <w:r w:rsidRPr="004707F5">
        <w:t>Equipo y suministros necesarios:</w:t>
      </w:r>
    </w:p>
    <w:p w14:paraId="2BCAC00D" w14:textId="59DAC736" w:rsidR="009E1A45" w:rsidRPr="004707F5" w:rsidRDefault="009E1A45" w:rsidP="009E1A45">
      <w:pPr>
        <w:pStyle w:val="FFABody"/>
        <w:numPr>
          <w:ilvl w:val="0"/>
          <w:numId w:val="14"/>
        </w:numPr>
      </w:pPr>
      <w:r w:rsidRPr="004707F5">
        <w:t>Símbolos del emblema de la FFA.</w:t>
      </w:r>
    </w:p>
    <w:p w14:paraId="38456A57" w14:textId="25E25DCE" w:rsidR="00393589" w:rsidRPr="004707F5" w:rsidRDefault="00565CF1" w:rsidP="00393589">
      <w:pPr>
        <w:pStyle w:val="FFABody"/>
        <w:numPr>
          <w:ilvl w:val="0"/>
          <w:numId w:val="14"/>
        </w:numPr>
      </w:pPr>
      <w:r w:rsidRPr="004707F5">
        <w:t>Símbolos y significados del emblema de la FFA.</w:t>
      </w:r>
    </w:p>
    <w:p w14:paraId="5E5D3BC3" w14:textId="78357B14" w:rsidR="00FD3297" w:rsidRPr="004707F5" w:rsidRDefault="00FD3297" w:rsidP="00FD3297">
      <w:pPr>
        <w:pStyle w:val="FFABody"/>
        <w:numPr>
          <w:ilvl w:val="0"/>
          <w:numId w:val="14"/>
        </w:numPr>
      </w:pPr>
      <w:r w:rsidRPr="004707F5">
        <w:t>Respuesta de Símbolos y significados del emblema de la FFA.</w:t>
      </w:r>
    </w:p>
    <w:p w14:paraId="465A5F49" w14:textId="1E80BA21" w:rsidR="000064D2" w:rsidRPr="004707F5" w:rsidRDefault="000064D2" w:rsidP="00393589">
      <w:pPr>
        <w:pStyle w:val="FFABody"/>
        <w:numPr>
          <w:ilvl w:val="0"/>
          <w:numId w:val="14"/>
        </w:numPr>
      </w:pPr>
      <w:r w:rsidRPr="004707F5">
        <w:t>Evaluación sobre el Emblema de la FFA.</w:t>
      </w:r>
    </w:p>
    <w:p w14:paraId="4B0F6245" w14:textId="701BF489" w:rsidR="009E1A45" w:rsidRPr="004707F5" w:rsidRDefault="009E1A45" w:rsidP="009E1A45">
      <w:pPr>
        <w:pStyle w:val="ListParagraph"/>
        <w:numPr>
          <w:ilvl w:val="0"/>
          <w:numId w:val="14"/>
        </w:numPr>
        <w:rPr>
          <w:rFonts w:ascii="Verdana" w:hAnsi="Verdana" w:cs="American Typewriter"/>
          <w:sz w:val="17"/>
          <w:szCs w:val="17"/>
        </w:rPr>
      </w:pPr>
      <w:r w:rsidRPr="004707F5">
        <w:rPr>
          <w:rFonts w:ascii="Verdana" w:hAnsi="Verdana"/>
          <w:sz w:val="17"/>
          <w:szCs w:val="17"/>
        </w:rPr>
        <w:t>Respuesta de la Evaluación sobre el Emblema de la FFA.</w:t>
      </w:r>
    </w:p>
    <w:p w14:paraId="7FB0B90B" w14:textId="36BFA6E7" w:rsidR="00082BA7" w:rsidRPr="004707F5" w:rsidRDefault="00082BA7" w:rsidP="00082BA7">
      <w:pPr>
        <w:pStyle w:val="ListParagraph"/>
        <w:numPr>
          <w:ilvl w:val="0"/>
          <w:numId w:val="14"/>
        </w:numPr>
        <w:spacing w:after="0" w:line="240" w:lineRule="auto"/>
        <w:rPr>
          <w:rFonts w:ascii="Verdana" w:hAnsi="Verdana" w:cs="American Typewriter"/>
          <w:sz w:val="17"/>
          <w:szCs w:val="17"/>
        </w:rPr>
      </w:pPr>
      <w:proofErr w:type="spellStart"/>
      <w:proofErr w:type="gramStart"/>
      <w:r w:rsidRPr="004707F5">
        <w:rPr>
          <w:rFonts w:ascii="Verdana" w:hAnsi="Verdana"/>
          <w:sz w:val="17"/>
          <w:szCs w:val="17"/>
        </w:rPr>
        <w:t>NH.Sección</w:t>
      </w:r>
      <w:proofErr w:type="spellEnd"/>
      <w:proofErr w:type="gramEnd"/>
      <w:r w:rsidRPr="004707F5">
        <w:rPr>
          <w:rFonts w:ascii="Verdana" w:hAnsi="Verdana"/>
          <w:sz w:val="17"/>
          <w:szCs w:val="17"/>
        </w:rPr>
        <w:t xml:space="preserve"> 2.Conceptos básicos – Presentación en PowerPoint.</w:t>
      </w:r>
    </w:p>
    <w:p w14:paraId="39B7E9A9" w14:textId="7172B07A" w:rsidR="00082BA7" w:rsidRPr="004707F5" w:rsidRDefault="00D655E8" w:rsidP="00082BA7">
      <w:pPr>
        <w:pStyle w:val="FFABody"/>
        <w:numPr>
          <w:ilvl w:val="0"/>
          <w:numId w:val="14"/>
        </w:numPr>
        <w:rPr>
          <w:i/>
        </w:rPr>
      </w:pPr>
      <w:r w:rsidRPr="004707F5">
        <w:t>"Manual Oficial para Estudiantes de la FFA": una copia por estudiante.</w:t>
      </w:r>
    </w:p>
    <w:p w14:paraId="308F074B" w14:textId="262D6E8C" w:rsidR="00685EA0" w:rsidRPr="004707F5" w:rsidRDefault="000E0918" w:rsidP="00125E81">
      <w:pPr>
        <w:pStyle w:val="FFABody"/>
        <w:numPr>
          <w:ilvl w:val="0"/>
          <w:numId w:val="14"/>
        </w:numPr>
      </w:pPr>
      <w:r w:rsidRPr="004707F5">
        <w:t>Acceso a Internet para los estudiantes (</w:t>
      </w:r>
      <w:r w:rsidRPr="004707F5">
        <w:rPr>
          <w:i/>
        </w:rPr>
        <w:t>opcional</w:t>
      </w:r>
      <w:r w:rsidRPr="004707F5">
        <w:t>).</w:t>
      </w:r>
    </w:p>
    <w:p w14:paraId="3373ACED" w14:textId="77777777" w:rsidR="004B7173" w:rsidRPr="004707F5" w:rsidRDefault="004B7173" w:rsidP="004B7173">
      <w:pPr>
        <w:pStyle w:val="FFABody"/>
      </w:pPr>
    </w:p>
    <w:p w14:paraId="71CA7AF4" w14:textId="348A1D4E" w:rsidR="004B7173" w:rsidRPr="004707F5" w:rsidRDefault="004B7173" w:rsidP="004B7173">
      <w:pPr>
        <w:pStyle w:val="FFABody"/>
      </w:pPr>
      <w:r w:rsidRPr="004707F5">
        <w:rPr>
          <w:rFonts w:ascii="Georgia" w:hAnsi="Georgia"/>
          <w:b/>
          <w:caps/>
          <w:color w:val="DA291C"/>
          <w:sz w:val="18"/>
          <w:szCs w:val="24"/>
        </w:rPr>
        <w:t xml:space="preserve">Este plan de lecciones rápidas funcionaría bien como: </w:t>
      </w:r>
    </w:p>
    <w:p w14:paraId="4535EB30" w14:textId="0ED9E896" w:rsidR="00082BA7" w:rsidRPr="004707F5" w:rsidRDefault="00AC51AC" w:rsidP="00082BA7">
      <w:pPr>
        <w:pStyle w:val="FFABody"/>
        <w:numPr>
          <w:ilvl w:val="0"/>
          <w:numId w:val="21"/>
        </w:numPr>
      </w:pPr>
      <w:r w:rsidRPr="004707F5">
        <w:t>Una introducción a la FFA y sus conceptos básicos.</w:t>
      </w:r>
    </w:p>
    <w:p w14:paraId="65D32A40" w14:textId="58BC7B10" w:rsidR="0040386E" w:rsidRPr="004707F5" w:rsidRDefault="00AC51AC" w:rsidP="00082BA7">
      <w:pPr>
        <w:pStyle w:val="FFABody"/>
        <w:numPr>
          <w:ilvl w:val="0"/>
          <w:numId w:val="21"/>
        </w:numPr>
      </w:pPr>
      <w:r w:rsidRPr="004707F5">
        <w:t>Una introducción a las tradiciones de la FFA.</w:t>
      </w:r>
    </w:p>
    <w:p w14:paraId="559E5E45" w14:textId="77777777" w:rsidR="001A3DB4" w:rsidRPr="004707F5" w:rsidRDefault="001A3DB4" w:rsidP="001A3DB4">
      <w:pPr>
        <w:pStyle w:val="FFABody"/>
        <w:ind w:left="720"/>
      </w:pPr>
    </w:p>
    <w:p w14:paraId="051FE687" w14:textId="356D042E" w:rsidR="009D2E50" w:rsidRPr="004707F5" w:rsidRDefault="009D2E50" w:rsidP="009D2E50">
      <w:pPr>
        <w:pStyle w:val="FFASub1"/>
      </w:pPr>
      <w:r w:rsidRPr="004707F5">
        <w:t>Estas actividades están alineadas con los siguientes estándares:</w:t>
      </w:r>
    </w:p>
    <w:p w14:paraId="5D4B44CE" w14:textId="77777777" w:rsidR="008151C2" w:rsidRPr="004707F5" w:rsidRDefault="008151C2" w:rsidP="008151C2">
      <w:pPr>
        <w:pStyle w:val="FFASub2"/>
      </w:pPr>
      <w:r w:rsidRPr="004707F5">
        <w:t>Precepto de la FFA</w:t>
      </w:r>
    </w:p>
    <w:p w14:paraId="041C2353" w14:textId="77777777" w:rsidR="00E23833" w:rsidRPr="004707F5" w:rsidRDefault="00E23833" w:rsidP="00E23833">
      <w:pPr>
        <w:pStyle w:val="FFABody"/>
        <w:numPr>
          <w:ilvl w:val="0"/>
          <w:numId w:val="8"/>
        </w:numPr>
      </w:pPr>
      <w:r w:rsidRPr="004707F5">
        <w:t>FFA.PL-</w:t>
      </w:r>
      <w:proofErr w:type="spellStart"/>
      <w:proofErr w:type="gramStart"/>
      <w:r w:rsidRPr="004707F5">
        <w:t>B.Relación</w:t>
      </w:r>
      <w:proofErr w:type="spellEnd"/>
      <w:proofErr w:type="gramEnd"/>
      <w:r w:rsidRPr="004707F5">
        <w:t>. Entablar relaciones, trabajar en equipo y apreciar el talento de los demás.</w:t>
      </w:r>
    </w:p>
    <w:p w14:paraId="4683D95B" w14:textId="77777777" w:rsidR="00E23833" w:rsidRPr="004707F5" w:rsidRDefault="00E23833" w:rsidP="00E23833">
      <w:pPr>
        <w:pStyle w:val="FFABody"/>
        <w:numPr>
          <w:ilvl w:val="0"/>
          <w:numId w:val="8"/>
        </w:numPr>
      </w:pPr>
      <w:r w:rsidRPr="004707F5">
        <w:t>FFA.PL-</w:t>
      </w:r>
      <w:proofErr w:type="spellStart"/>
      <w:proofErr w:type="gramStart"/>
      <w:r w:rsidRPr="004707F5">
        <w:t>C.Visión</w:t>
      </w:r>
      <w:proofErr w:type="spellEnd"/>
      <w:proofErr w:type="gramEnd"/>
      <w:r w:rsidRPr="004707F5">
        <w:t>. Visualizar el futuro y cómo llegar allí.</w:t>
      </w:r>
    </w:p>
    <w:p w14:paraId="4B36465C" w14:textId="402FF54C" w:rsidR="00E23833" w:rsidRPr="004707F5" w:rsidRDefault="00E23833" w:rsidP="00E23833">
      <w:pPr>
        <w:pStyle w:val="FFABody"/>
        <w:numPr>
          <w:ilvl w:val="0"/>
          <w:numId w:val="8"/>
        </w:numPr>
      </w:pPr>
      <w:r w:rsidRPr="004707F5">
        <w:t>FFA.PL-</w:t>
      </w:r>
      <w:proofErr w:type="spellStart"/>
      <w:proofErr w:type="gramStart"/>
      <w:r w:rsidRPr="004707F5">
        <w:t>E.Conciencia</w:t>
      </w:r>
      <w:proofErr w:type="spellEnd"/>
      <w:proofErr w:type="gramEnd"/>
      <w:r w:rsidRPr="004707F5">
        <w:t>. Comprender la visión, la misión y los objetivos personales.</w:t>
      </w:r>
    </w:p>
    <w:p w14:paraId="7C360A24" w14:textId="77777777" w:rsidR="00E23833" w:rsidRPr="004707F5" w:rsidRDefault="00E23833" w:rsidP="00E23833">
      <w:pPr>
        <w:pStyle w:val="FFABody"/>
        <w:numPr>
          <w:ilvl w:val="0"/>
          <w:numId w:val="8"/>
        </w:numPr>
      </w:pPr>
      <w:r w:rsidRPr="004707F5">
        <w:t>FFA.CS-</w:t>
      </w:r>
      <w:proofErr w:type="spellStart"/>
      <w:proofErr w:type="gramStart"/>
      <w:r w:rsidRPr="004707F5">
        <w:t>M.Comunicación</w:t>
      </w:r>
      <w:proofErr w:type="spellEnd"/>
      <w:proofErr w:type="gramEnd"/>
      <w:r w:rsidRPr="004707F5">
        <w:t>. Interactuar de manera eficaz con otras personas en entornos personales y profesionales.</w:t>
      </w:r>
    </w:p>
    <w:p w14:paraId="1D70C960" w14:textId="360AFCC5" w:rsidR="008151C2" w:rsidRPr="004707F5" w:rsidRDefault="008151C2" w:rsidP="008151C2">
      <w:pPr>
        <w:pStyle w:val="FFASub2"/>
        <w:rPr>
          <w:b/>
        </w:rPr>
      </w:pPr>
      <w:r w:rsidRPr="004707F5">
        <w:t>Núcleo común: lectura: Texto informativo</w:t>
      </w:r>
    </w:p>
    <w:p w14:paraId="03684364" w14:textId="77777777" w:rsidR="000C5B52" w:rsidRPr="004707F5" w:rsidRDefault="000C5B52" w:rsidP="000C5B52">
      <w:pPr>
        <w:pStyle w:val="FFABody"/>
        <w:numPr>
          <w:ilvl w:val="0"/>
          <w:numId w:val="8"/>
        </w:numPr>
      </w:pPr>
      <w:r w:rsidRPr="004707F5">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5F60B66C" w14:textId="5E8FDF44" w:rsidR="008151C2" w:rsidRPr="004707F5" w:rsidRDefault="008151C2" w:rsidP="008151C2">
      <w:pPr>
        <w:pStyle w:val="FFASub2"/>
        <w:rPr>
          <w:b/>
        </w:rPr>
      </w:pPr>
      <w:r w:rsidRPr="004707F5">
        <w:t>Núcleo común: hablar y escuchar</w:t>
      </w:r>
    </w:p>
    <w:p w14:paraId="018E57EB" w14:textId="5C3AFF06" w:rsidR="00C056EF" w:rsidRPr="004707F5" w:rsidRDefault="000C5B52" w:rsidP="000C5B52">
      <w:pPr>
        <w:pStyle w:val="FFABody"/>
        <w:numPr>
          <w:ilvl w:val="0"/>
          <w:numId w:val="8"/>
        </w:numPr>
      </w:pPr>
      <w:r w:rsidRPr="004707F5">
        <w:t>CCSS.ELA-Educación.SL.9-10.2. Integrar múltiples fuentes de información presentadas en diversos medios o formatos (por ejemplo, de manera visual, cuantitativa, oral) evaluando la credibilidad y precisión de cada fuente.</w:t>
      </w:r>
    </w:p>
    <w:p w14:paraId="148C9B06" w14:textId="77777777" w:rsidR="008151C2" w:rsidRPr="004707F5" w:rsidRDefault="008151C2" w:rsidP="008151C2">
      <w:pPr>
        <w:pStyle w:val="FFASub2"/>
      </w:pPr>
      <w:r w:rsidRPr="004707F5">
        <w:t>Prácticas para prepararse para las carreras AFNR</w:t>
      </w:r>
    </w:p>
    <w:p w14:paraId="7123F265" w14:textId="01311829" w:rsidR="008151C2" w:rsidRPr="004707F5" w:rsidRDefault="00243F4F" w:rsidP="008151C2">
      <w:pPr>
        <w:pStyle w:val="FFABody"/>
        <w:numPr>
          <w:ilvl w:val="0"/>
          <w:numId w:val="9"/>
        </w:numPr>
      </w:pPr>
      <w:r w:rsidRPr="004707F5">
        <w:t>CRP.04. Comunicarse de forma clara, eficaz y con una razón. Las personas preparadas para una carrera comunican pensamientos, ideas y planes de acción con claridad, ya sea mediante métodos escritos, verbales o visuales.</w:t>
      </w:r>
    </w:p>
    <w:p w14:paraId="76F1801F" w14:textId="35A23116" w:rsidR="006725EC" w:rsidRPr="004707F5" w:rsidRDefault="006725EC" w:rsidP="006725EC">
      <w:pPr>
        <w:pStyle w:val="FFABody"/>
        <w:numPr>
          <w:ilvl w:val="0"/>
          <w:numId w:val="9"/>
        </w:numPr>
      </w:pPr>
      <w:r w:rsidRPr="004707F5">
        <w:t>CRP.06. Demostrar creatividad e innovación. Las personas preparadas para una carrera piensan regularmente en ideas que resuelven problemas de maneras nuevas y diferentes, y contribuyen con esas ideas de manera útil y productiva para mejorar su organización.</w:t>
      </w:r>
    </w:p>
    <w:p w14:paraId="3B93D3DA" w14:textId="29CD2D55" w:rsidR="006725EC" w:rsidRPr="004707F5" w:rsidRDefault="006725EC" w:rsidP="006725EC">
      <w:pPr>
        <w:pStyle w:val="FFABody"/>
        <w:numPr>
          <w:ilvl w:val="0"/>
          <w:numId w:val="9"/>
        </w:numPr>
      </w:pPr>
      <w:r w:rsidRPr="004707F5">
        <w:t>CRP.07. Emplear estrategias de investigación válidas y confiables. Las personas preparadas para una carrera son exigentes a la hora de aceptar y utilizar nueva información para tomar decisiones, cambiar prácticas o informar estrategias.</w:t>
      </w:r>
    </w:p>
    <w:p w14:paraId="0B16F5E5" w14:textId="09B2973C" w:rsidR="008151C2" w:rsidRPr="004707F5" w:rsidRDefault="008151C2" w:rsidP="008151C2">
      <w:pPr>
        <w:pStyle w:val="FFASub2"/>
      </w:pPr>
      <w:r w:rsidRPr="004707F5">
        <w:t xml:space="preserve">Asociación para las habilidades del siglo XXI </w:t>
      </w:r>
    </w:p>
    <w:p w14:paraId="3220CAFC" w14:textId="2F17E310" w:rsidR="00E23833" w:rsidRPr="004707F5" w:rsidRDefault="00E23833" w:rsidP="00C24EB9">
      <w:pPr>
        <w:pStyle w:val="FFABody"/>
        <w:numPr>
          <w:ilvl w:val="0"/>
          <w:numId w:val="9"/>
        </w:numPr>
      </w:pPr>
      <w:r w:rsidRPr="004707F5">
        <w:t>Educación cívica</w:t>
      </w:r>
    </w:p>
    <w:p w14:paraId="038940EC" w14:textId="79FE4B2C" w:rsidR="00C24EB9" w:rsidRPr="004707F5" w:rsidRDefault="00C24EB9" w:rsidP="00C24EB9">
      <w:pPr>
        <w:pStyle w:val="FFABody"/>
        <w:numPr>
          <w:ilvl w:val="0"/>
          <w:numId w:val="9"/>
        </w:numPr>
      </w:pPr>
      <w:r w:rsidRPr="004707F5">
        <w:t>Comunicación</w:t>
      </w:r>
    </w:p>
    <w:p w14:paraId="7C18FEAD" w14:textId="65EF3525" w:rsidR="00AB5273" w:rsidRPr="004707F5" w:rsidRDefault="00AB5273" w:rsidP="008151C2">
      <w:pPr>
        <w:pStyle w:val="FFABody"/>
        <w:numPr>
          <w:ilvl w:val="0"/>
          <w:numId w:val="9"/>
        </w:numPr>
      </w:pPr>
      <w:r w:rsidRPr="004707F5">
        <w:t>Pensamiento crítico y resolución de problemas</w:t>
      </w:r>
    </w:p>
    <w:p w14:paraId="36E6F421" w14:textId="55307260" w:rsidR="006725EC" w:rsidRPr="004707F5" w:rsidRDefault="006725EC" w:rsidP="008151C2">
      <w:pPr>
        <w:pStyle w:val="FFABody"/>
        <w:numPr>
          <w:ilvl w:val="0"/>
          <w:numId w:val="9"/>
        </w:numPr>
      </w:pPr>
      <w:r w:rsidRPr="004707F5">
        <w:t>Conciencia global</w:t>
      </w:r>
    </w:p>
    <w:p w14:paraId="2F4EB529" w14:textId="7988A056" w:rsidR="006903EA" w:rsidRPr="004707F5" w:rsidRDefault="006903EA" w:rsidP="008151C2">
      <w:pPr>
        <w:pStyle w:val="FFABody"/>
        <w:numPr>
          <w:ilvl w:val="0"/>
          <w:numId w:val="9"/>
        </w:numPr>
      </w:pPr>
      <w:r w:rsidRPr="004707F5">
        <w:t>Pensar creativamente</w:t>
      </w:r>
    </w:p>
    <w:p w14:paraId="0B7F6094" w14:textId="77777777" w:rsidR="009D2E50" w:rsidRPr="004707F5" w:rsidRDefault="009D2E50" w:rsidP="00A9352A">
      <w:pPr>
        <w:pStyle w:val="FFASummary"/>
      </w:pPr>
    </w:p>
    <w:p w14:paraId="2AEE2C98" w14:textId="39C39641" w:rsidR="00A9352A" w:rsidRPr="004707F5" w:rsidRDefault="00B62B2A" w:rsidP="00B62B2A">
      <w:pPr>
        <w:pStyle w:val="FFASub1"/>
      </w:pPr>
      <w:r w:rsidRPr="004707F5">
        <w:t>Plan de estudios:</w:t>
      </w:r>
    </w:p>
    <w:p w14:paraId="769B794D" w14:textId="75B3E8E3" w:rsidR="00A52801" w:rsidRPr="004707F5" w:rsidRDefault="00A52801" w:rsidP="00A52801">
      <w:pPr>
        <w:pStyle w:val="FFABody"/>
        <w:numPr>
          <w:ilvl w:val="0"/>
          <w:numId w:val="13"/>
        </w:numPr>
      </w:pPr>
      <w:r w:rsidRPr="004707F5">
        <w:rPr>
          <w:i/>
        </w:rPr>
        <w:t xml:space="preserve">Enfoque de interés: </w:t>
      </w:r>
      <w:r w:rsidRPr="004707F5">
        <w:t xml:space="preserve">Solicite a los estudiantes que piensen en qué es un "emblema" y qué significa para ellos. Entregue a cada estudiante una hoja de papel y solicite que dibujen un emblema personal que represente sus valores y sus antecedentes. Solicite a los estudiantes que compartan sus emblemas con un compañero y que algunos estudiantes compartan sus emblemas con el resto de la clase. </w:t>
      </w:r>
    </w:p>
    <w:p w14:paraId="50194538" w14:textId="0491AF65" w:rsidR="00A52801" w:rsidRPr="004707F5" w:rsidRDefault="00A52801" w:rsidP="00A52801">
      <w:pPr>
        <w:pStyle w:val="FFABody"/>
        <w:numPr>
          <w:ilvl w:val="1"/>
          <w:numId w:val="13"/>
        </w:numPr>
      </w:pPr>
      <w:r w:rsidRPr="004707F5">
        <w:rPr>
          <w:i/>
        </w:rPr>
        <w:t>Opcional:</w:t>
      </w:r>
      <w:r w:rsidRPr="004707F5">
        <w:t xml:space="preserve"> Si la clase tiene tiempo extra, solicite a los estudiantes que coloreen y decoren sus emblemas para exhibirlos en las paredes del salón de clase al final de la lección. </w:t>
      </w:r>
    </w:p>
    <w:p w14:paraId="74815639" w14:textId="77777777" w:rsidR="00A52801" w:rsidRPr="004707F5" w:rsidRDefault="00A52801" w:rsidP="00A52801">
      <w:pPr>
        <w:pStyle w:val="FFABody"/>
      </w:pPr>
    </w:p>
    <w:p w14:paraId="20D5C397" w14:textId="43FF3FA5" w:rsidR="00A52801" w:rsidRPr="004707F5" w:rsidRDefault="00A52801" w:rsidP="00A52801">
      <w:pPr>
        <w:pStyle w:val="FFABody"/>
        <w:numPr>
          <w:ilvl w:val="0"/>
          <w:numId w:val="13"/>
        </w:numPr>
      </w:pPr>
      <w:r w:rsidRPr="004707F5">
        <w:rPr>
          <w:i/>
        </w:rPr>
        <w:t>Actividad 1:</w:t>
      </w:r>
      <w:r w:rsidRPr="004707F5">
        <w:t xml:space="preserve"> Describa los elementos del emblema y los colores de la FFA. </w:t>
      </w:r>
    </w:p>
    <w:p w14:paraId="2B7D3E38" w14:textId="10B890FF" w:rsidR="00F63351" w:rsidRPr="004707F5" w:rsidRDefault="009E1A45" w:rsidP="00A52801">
      <w:pPr>
        <w:pStyle w:val="FFABody"/>
        <w:numPr>
          <w:ilvl w:val="1"/>
          <w:numId w:val="13"/>
        </w:numPr>
      </w:pPr>
      <w:r w:rsidRPr="004707F5">
        <w:t>Corte cada uno de los símbolos del emblema de la FFA y pegue los seis con cinta adhesiva alrededor del salón (o al frente): la sección transversal de la espiga de maíz, el sol naciente, el arado, el águila, el búho, y las palabras "Educación Agrícola" y "FFA".</w:t>
      </w:r>
    </w:p>
    <w:p w14:paraId="1D4D1459" w14:textId="6570B517" w:rsidR="00F63351" w:rsidRPr="004707F5" w:rsidRDefault="00F63351" w:rsidP="00F63351">
      <w:pPr>
        <w:pStyle w:val="FFABody"/>
        <w:numPr>
          <w:ilvl w:val="1"/>
          <w:numId w:val="13"/>
        </w:numPr>
      </w:pPr>
      <w:r w:rsidRPr="004707F5">
        <w:t xml:space="preserve">Divida la clase en grupos de tres o cuatro estudiantes. </w:t>
      </w:r>
    </w:p>
    <w:p w14:paraId="7B20B973" w14:textId="139F46DA" w:rsidR="00F63351" w:rsidRPr="004707F5" w:rsidRDefault="00F63351" w:rsidP="00F63351">
      <w:pPr>
        <w:pStyle w:val="FFABody"/>
        <w:numPr>
          <w:ilvl w:val="1"/>
          <w:numId w:val="13"/>
        </w:numPr>
      </w:pPr>
      <w:r w:rsidRPr="004707F5">
        <w:t>Solicite a los estudiantes que etiqueten el emblema en los símbolos y significados del emblema de la FFA con los símbolos y colores correctos con sus significados correctos. Luego solicite a los estudiantes que escriban por qué piensan que cada significado coincide con el símbolo o color.</w:t>
      </w:r>
    </w:p>
    <w:p w14:paraId="6C9729F5" w14:textId="6C330214" w:rsidR="00F63351" w:rsidRPr="004707F5" w:rsidRDefault="00F63351" w:rsidP="00DB0527">
      <w:pPr>
        <w:pStyle w:val="FFABody"/>
        <w:numPr>
          <w:ilvl w:val="1"/>
          <w:numId w:val="13"/>
        </w:numPr>
      </w:pPr>
      <w:r w:rsidRPr="004707F5">
        <w:t xml:space="preserve">Pida a los grupos que compartan con la clase y luego confirme los significados correctos con los estudiantes que se encuentran en la Respuesta de Símbolos y significados del emblema de la FFA. </w:t>
      </w:r>
      <w:r w:rsidR="003C75DE">
        <w:t>Además</w:t>
      </w:r>
      <w:r w:rsidRPr="004707F5">
        <w:t xml:space="preserve">, comparta los </w:t>
      </w:r>
      <w:r w:rsidRPr="00414AD0">
        <w:t>significados detrás de los</w:t>
      </w:r>
      <w:r w:rsidRPr="004707F5">
        <w:t xml:space="preserve"> colores de la FFA: el azul nacional y el maíz dorado.</w:t>
      </w:r>
    </w:p>
    <w:p w14:paraId="09C9DF07" w14:textId="1212FFBF" w:rsidR="004C5A0E" w:rsidRPr="004707F5" w:rsidRDefault="00A9476A" w:rsidP="004C5A0E">
      <w:pPr>
        <w:pStyle w:val="FFABody"/>
        <w:numPr>
          <w:ilvl w:val="2"/>
          <w:numId w:val="13"/>
        </w:numPr>
      </w:pPr>
      <w:r w:rsidRPr="004707F5">
        <w:rPr>
          <w:i/>
        </w:rPr>
        <w:t xml:space="preserve">Opcional: </w:t>
      </w:r>
      <w:r w:rsidRPr="004707F5">
        <w:t xml:space="preserve">Solicite a los estudiantes que dibujen el emblema de la FFA en un gran pedazo de papel de carnicero y etiqueten los significados de cada componente del emblema. </w:t>
      </w:r>
    </w:p>
    <w:p w14:paraId="707BE3F0" w14:textId="3EB07536" w:rsidR="00A9476A" w:rsidRPr="004707F5" w:rsidRDefault="00A9476A" w:rsidP="004C5A0E">
      <w:pPr>
        <w:pStyle w:val="FFABody"/>
        <w:numPr>
          <w:ilvl w:val="2"/>
          <w:numId w:val="13"/>
        </w:numPr>
      </w:pPr>
      <w:r w:rsidRPr="004707F5">
        <w:t>Luego los estudiantes pueden escribir la descripción de cada significado en el papel de carnicero y dar un ejemplo de cómo su capítulo vive cada significado. Por ejemplo, la sección transversal de la espiga de maíz representa la "unidad", así que los estudiantes deben explicar de qué manera el capítulo exhibe la "unidad".</w:t>
      </w:r>
    </w:p>
    <w:p w14:paraId="6A4C7FA1" w14:textId="77777777" w:rsidR="00507C03" w:rsidRPr="004707F5" w:rsidRDefault="00507C03" w:rsidP="00507C03">
      <w:pPr>
        <w:pStyle w:val="FFABody"/>
      </w:pPr>
    </w:p>
    <w:p w14:paraId="1494EDB8" w14:textId="68F0D565" w:rsidR="00507C03" w:rsidRPr="004707F5" w:rsidRDefault="00507C03" w:rsidP="00507C03">
      <w:pPr>
        <w:pStyle w:val="FFABody"/>
        <w:numPr>
          <w:ilvl w:val="0"/>
          <w:numId w:val="13"/>
        </w:numPr>
      </w:pPr>
      <w:r w:rsidRPr="004707F5">
        <w:rPr>
          <w:i/>
        </w:rPr>
        <w:t>Actividad 2:</w:t>
      </w:r>
      <w:r w:rsidRPr="004707F5">
        <w:t xml:space="preserve"> Investigar y discutir los significados de los componentes clave del emblema FFA. </w:t>
      </w:r>
    </w:p>
    <w:p w14:paraId="0E1EFBBA" w14:textId="7A37767A" w:rsidR="00393589" w:rsidRPr="004707F5" w:rsidRDefault="007120DC" w:rsidP="00393589">
      <w:pPr>
        <w:pStyle w:val="FFABody"/>
        <w:numPr>
          <w:ilvl w:val="1"/>
          <w:numId w:val="13"/>
        </w:numPr>
      </w:pPr>
      <w:r w:rsidRPr="004707F5">
        <w:t>Reúna a la clase en los grupos originales de tres a cuatro estudiantes.</w:t>
      </w:r>
    </w:p>
    <w:p w14:paraId="2B67ADB0" w14:textId="3CC93103" w:rsidR="007120DC" w:rsidRPr="004707F5" w:rsidRDefault="007120DC" w:rsidP="007120DC">
      <w:pPr>
        <w:pStyle w:val="FFABody"/>
        <w:numPr>
          <w:ilvl w:val="1"/>
          <w:numId w:val="13"/>
        </w:numPr>
      </w:pPr>
      <w:r w:rsidRPr="004707F5">
        <w:t>Asigne a cada grupo uno de los símbolos del emblema para investigar.</w:t>
      </w:r>
    </w:p>
    <w:p w14:paraId="24ECCDD8" w14:textId="02A90FFA" w:rsidR="00B56B1C" w:rsidRPr="004707F5" w:rsidRDefault="000064D2" w:rsidP="007120DC">
      <w:pPr>
        <w:pStyle w:val="FFABody"/>
        <w:numPr>
          <w:ilvl w:val="1"/>
          <w:numId w:val="13"/>
        </w:numPr>
      </w:pPr>
      <w:r w:rsidRPr="004707F5">
        <w:t>Mediante el uso de Internet (si está disponible) u otros recursos en el salón de clases, haga que cada grupo investigue en profundidad los antecedentes de cada símbolo del emblema y cómo se relaciona con la agricultura norteamericana y mundial. Solicite que los estudiantes respondan las siguientes preguntas:</w:t>
      </w:r>
    </w:p>
    <w:p w14:paraId="6D5CEB0B" w14:textId="5B636E48" w:rsidR="00B56B1C" w:rsidRPr="004707F5" w:rsidRDefault="00B56B1C" w:rsidP="00B56B1C">
      <w:pPr>
        <w:pStyle w:val="FFABody"/>
        <w:numPr>
          <w:ilvl w:val="2"/>
          <w:numId w:val="13"/>
        </w:numPr>
      </w:pPr>
      <w:r w:rsidRPr="004707F5">
        <w:t xml:space="preserve">¿Cuál es la historia del símbolo? ¿De dónde proviene el significado del símbolo? ¿Qué otra cosa podría representar el símbolo? ¿Cómo encaja en la FFA y en la educación agrícola de hoy en día? ¿De qué manera consideran que el símbolo pudiera tener relevancia en los próximos 30 o 50 años? </w:t>
      </w:r>
    </w:p>
    <w:p w14:paraId="2ED16D07" w14:textId="77777777" w:rsidR="001540EC" w:rsidRPr="004707F5" w:rsidRDefault="001540EC" w:rsidP="00383490">
      <w:pPr>
        <w:pStyle w:val="FFABody"/>
      </w:pPr>
    </w:p>
    <w:p w14:paraId="08D9ADF6" w14:textId="244CECB7" w:rsidR="000064D2" w:rsidRPr="004707F5" w:rsidRDefault="000064D2" w:rsidP="000064D2">
      <w:pPr>
        <w:pStyle w:val="FFABody"/>
        <w:numPr>
          <w:ilvl w:val="0"/>
          <w:numId w:val="13"/>
        </w:numPr>
      </w:pPr>
      <w:r w:rsidRPr="004707F5">
        <w:rPr>
          <w:i/>
        </w:rPr>
        <w:t>Seguimiento:</w:t>
      </w:r>
      <w:r w:rsidRPr="004707F5">
        <w:t xml:space="preserve"> Entregue a cada estudiante una copia de la Evaluación sobre el Emblema de la FFA para determinar la comprensión de los símbolos del emblema de la FFA y sus significados. </w:t>
      </w:r>
    </w:p>
    <w:p w14:paraId="1D997DCE" w14:textId="77777777" w:rsidR="0081775A" w:rsidRPr="004707F5" w:rsidRDefault="0081775A" w:rsidP="0081775A">
      <w:pPr>
        <w:pStyle w:val="FFABody"/>
        <w:ind w:left="720"/>
      </w:pPr>
    </w:p>
    <w:p w14:paraId="64676CB2" w14:textId="1535A5DC" w:rsidR="008E0D80" w:rsidRPr="004707F5" w:rsidRDefault="008E0D80" w:rsidP="00B62B2A">
      <w:pPr>
        <w:pStyle w:val="FFABody"/>
        <w:numPr>
          <w:ilvl w:val="0"/>
          <w:numId w:val="13"/>
        </w:numPr>
      </w:pPr>
      <w:r w:rsidRPr="004707F5">
        <w:rPr>
          <w:i/>
        </w:rPr>
        <w:t>Subir de nivel</w:t>
      </w:r>
      <w:r w:rsidRPr="004707F5">
        <w:t xml:space="preserve">: </w:t>
      </w:r>
    </w:p>
    <w:p w14:paraId="2AD6888B" w14:textId="067365A1" w:rsidR="000064D2" w:rsidRPr="004707F5" w:rsidRDefault="000064D2" w:rsidP="00517ABA">
      <w:pPr>
        <w:pStyle w:val="FFABody"/>
        <w:numPr>
          <w:ilvl w:val="1"/>
          <w:numId w:val="13"/>
        </w:numPr>
      </w:pPr>
      <w:r w:rsidRPr="004707F5">
        <w:t>Solicite a los estudiantes que usen su creatividad para crear su propio emblema de la FFA. Puede ser de madera o metal, dibujado, pintado, de papel maché, un dibujo con arena, etc. Permita que los estudiantes escriban un informe, la letra de una canción o un poema sobre el impacto que ha tenido el emblema de la FFA en sus vidas y en la agricultura mundial.</w:t>
      </w:r>
    </w:p>
    <w:p w14:paraId="6E5C240D" w14:textId="0CDBE039" w:rsidR="000064D2" w:rsidRPr="004707F5" w:rsidRDefault="000064D2" w:rsidP="00517ABA">
      <w:pPr>
        <w:pStyle w:val="FFABody"/>
        <w:numPr>
          <w:ilvl w:val="1"/>
          <w:numId w:val="13"/>
        </w:numPr>
      </w:pPr>
      <w:r w:rsidRPr="004707F5">
        <w:t>Cuando los estudiantes presenten sus emblemas, compartirán sus declaraciones/canciones/poemas de lo que significa para ellos y para la agricultura mundial.</w:t>
      </w:r>
    </w:p>
    <w:p w14:paraId="465004A7" w14:textId="77777777" w:rsidR="00090FFB" w:rsidRPr="004707F5" w:rsidRDefault="00090FFB" w:rsidP="00090FFB"/>
    <w:p w14:paraId="31D8BF1C" w14:textId="0C09AA79" w:rsidR="008E0D80" w:rsidRPr="004707F5" w:rsidRDefault="008E0D80" w:rsidP="008E0D80">
      <w:pPr>
        <w:pStyle w:val="FFASub1"/>
      </w:pPr>
      <w:r w:rsidRPr="004707F5">
        <w:t>Recursos adicionales:</w:t>
      </w:r>
    </w:p>
    <w:p w14:paraId="0C83FC23" w14:textId="77777777" w:rsidR="006135E6" w:rsidRPr="004707F5" w:rsidRDefault="006135E6" w:rsidP="00E37A94">
      <w:pPr>
        <w:spacing w:line="276" w:lineRule="auto"/>
        <w:rPr>
          <w:rFonts w:ascii="Verdana" w:hAnsi="Verdana" w:cs="American Typewriter"/>
          <w:sz w:val="17"/>
          <w:szCs w:val="17"/>
        </w:rPr>
      </w:pPr>
    </w:p>
    <w:p w14:paraId="31D5244D" w14:textId="6A35AC0B" w:rsidR="00565CF1" w:rsidRPr="004707F5" w:rsidRDefault="00565CF1" w:rsidP="00565CF1">
      <w:pPr>
        <w:spacing w:line="276" w:lineRule="auto"/>
        <w:rPr>
          <w:rFonts w:ascii="Verdana" w:hAnsi="Verdana" w:cs="American Typewriter"/>
          <w:sz w:val="17"/>
          <w:szCs w:val="17"/>
        </w:rPr>
      </w:pPr>
      <w:proofErr w:type="spellStart"/>
      <w:proofErr w:type="gramStart"/>
      <w:r w:rsidRPr="004707F5">
        <w:rPr>
          <w:rFonts w:ascii="Verdana" w:hAnsi="Verdana"/>
          <w:sz w:val="17"/>
          <w:szCs w:val="17"/>
        </w:rPr>
        <w:t>NH.Sección</w:t>
      </w:r>
      <w:proofErr w:type="spellEnd"/>
      <w:proofErr w:type="gramEnd"/>
      <w:r w:rsidRPr="004707F5">
        <w:rPr>
          <w:rFonts w:ascii="Verdana" w:hAnsi="Verdana"/>
          <w:sz w:val="17"/>
          <w:szCs w:val="17"/>
        </w:rPr>
        <w:t xml:space="preserve"> 2.Conceptos básicos – Presentación en PowerPoint.</w:t>
      </w:r>
    </w:p>
    <w:p w14:paraId="76602F22" w14:textId="77777777" w:rsidR="00565CF1" w:rsidRPr="004707F5" w:rsidRDefault="00565CF1" w:rsidP="00565CF1">
      <w:pPr>
        <w:spacing w:line="276" w:lineRule="auto"/>
        <w:rPr>
          <w:rFonts w:ascii="Verdana" w:hAnsi="Verdana" w:cs="American Typewriter"/>
          <w:sz w:val="17"/>
          <w:szCs w:val="17"/>
        </w:rPr>
      </w:pPr>
    </w:p>
    <w:p w14:paraId="58DE6681" w14:textId="28160AD3" w:rsidR="00565CF1" w:rsidRPr="004707F5" w:rsidRDefault="00C23AF4" w:rsidP="00565CF1">
      <w:pPr>
        <w:spacing w:line="276" w:lineRule="auto"/>
        <w:rPr>
          <w:rFonts w:ascii="Verdana" w:hAnsi="Verdana" w:cs="American Typewriter"/>
          <w:sz w:val="17"/>
          <w:szCs w:val="17"/>
        </w:rPr>
      </w:pPr>
      <w:r w:rsidRPr="004707F5">
        <w:rPr>
          <w:rFonts w:ascii="Verdana" w:hAnsi="Verdana"/>
          <w:sz w:val="17"/>
          <w:szCs w:val="17"/>
        </w:rPr>
        <w:t>"Manual Oficial para Estudiantes de la FFA": una copia por estudiante.</w:t>
      </w:r>
    </w:p>
    <w:p w14:paraId="62FD22DC" w14:textId="77777777" w:rsidR="00565CF1" w:rsidRPr="004707F5" w:rsidRDefault="00565CF1" w:rsidP="00565CF1">
      <w:pPr>
        <w:spacing w:line="276" w:lineRule="auto"/>
        <w:rPr>
          <w:rFonts w:ascii="Verdana" w:hAnsi="Verdana" w:cs="American Typewriter"/>
          <w:sz w:val="17"/>
          <w:szCs w:val="17"/>
        </w:rPr>
      </w:pPr>
    </w:p>
    <w:p w14:paraId="670F361B" w14:textId="43B10008" w:rsidR="00565CF1" w:rsidRPr="004707F5" w:rsidRDefault="00565CF1" w:rsidP="00565CF1">
      <w:pPr>
        <w:spacing w:line="276" w:lineRule="auto"/>
        <w:rPr>
          <w:rFonts w:ascii="Verdana" w:hAnsi="Verdana" w:cs="American Typewriter"/>
          <w:sz w:val="17"/>
          <w:szCs w:val="17"/>
        </w:rPr>
      </w:pPr>
      <w:r w:rsidRPr="004707F5">
        <w:rPr>
          <w:rFonts w:ascii="Verdana" w:hAnsi="Verdana"/>
          <w:sz w:val="17"/>
          <w:szCs w:val="17"/>
        </w:rPr>
        <w:t>Acceso a Internet para los estudiantes (</w:t>
      </w:r>
      <w:r w:rsidRPr="004707F5">
        <w:rPr>
          <w:rFonts w:ascii="Verdana" w:hAnsi="Verdana"/>
          <w:i/>
          <w:sz w:val="17"/>
          <w:szCs w:val="17"/>
        </w:rPr>
        <w:t>opcional</w:t>
      </w:r>
      <w:r w:rsidRPr="004707F5">
        <w:rPr>
          <w:rFonts w:ascii="Verdana" w:hAnsi="Verdana"/>
          <w:sz w:val="17"/>
          <w:szCs w:val="17"/>
        </w:rPr>
        <w:t>).</w:t>
      </w:r>
    </w:p>
    <w:p w14:paraId="38F5502F" w14:textId="77777777" w:rsidR="00565CF1" w:rsidRPr="004707F5" w:rsidRDefault="00565CF1" w:rsidP="00E37A94">
      <w:pPr>
        <w:spacing w:line="276" w:lineRule="auto"/>
        <w:rPr>
          <w:rFonts w:ascii="Verdana" w:hAnsi="Verdana" w:cs="American Typewriter"/>
          <w:sz w:val="17"/>
          <w:szCs w:val="17"/>
        </w:rPr>
      </w:pPr>
    </w:p>
    <w:p w14:paraId="5981A1B0" w14:textId="77777777" w:rsidR="00263CFA" w:rsidRPr="004707F5" w:rsidRDefault="00263CFA" w:rsidP="00E37A94">
      <w:pPr>
        <w:spacing w:line="276" w:lineRule="auto"/>
        <w:rPr>
          <w:rFonts w:ascii="Verdana" w:hAnsi="Verdana" w:cs="American Typewriter"/>
          <w:sz w:val="17"/>
          <w:szCs w:val="17"/>
        </w:rPr>
      </w:pPr>
    </w:p>
    <w:p w14:paraId="775456C2" w14:textId="41BF925B" w:rsidR="00263CFA" w:rsidRPr="004707F5" w:rsidRDefault="00263CFA" w:rsidP="00E37A94">
      <w:pPr>
        <w:spacing w:line="276" w:lineRule="auto"/>
        <w:rPr>
          <w:rFonts w:ascii="Verdana" w:hAnsi="Verdana"/>
          <w:sz w:val="17"/>
          <w:szCs w:val="17"/>
        </w:rPr>
        <w:sectPr w:rsidR="00263CFA" w:rsidRPr="004707F5" w:rsidSect="005E1473">
          <w:headerReference w:type="default" r:id="rId12"/>
          <w:footerReference w:type="default" r:id="rId13"/>
          <w:headerReference w:type="first" r:id="rId14"/>
          <w:footerReference w:type="first" r:id="rId15"/>
          <w:type w:val="continuous"/>
          <w:pgSz w:w="12240" w:h="15840" w:code="1"/>
          <w:pgMar w:top="990" w:right="720" w:bottom="1170" w:left="720" w:header="1440" w:footer="720" w:gutter="0"/>
          <w:cols w:space="720"/>
          <w:titlePg/>
          <w:docGrid w:linePitch="360"/>
        </w:sectPr>
      </w:pPr>
    </w:p>
    <w:p w14:paraId="66C717E5" w14:textId="012A34D0" w:rsidR="00393589" w:rsidRPr="004707F5" w:rsidRDefault="00393589">
      <w:pPr>
        <w:spacing w:line="276" w:lineRule="auto"/>
        <w:rPr>
          <w:rFonts w:ascii="Verdana" w:hAnsi="Verdana" w:cs="Lasiver-Regular"/>
          <w:color w:val="070909"/>
          <w:sz w:val="22"/>
          <w:szCs w:val="22"/>
        </w:rPr>
      </w:pPr>
      <w:r w:rsidRPr="004707F5">
        <w:br w:type="page"/>
      </w:r>
    </w:p>
    <w:p w14:paraId="50788306" w14:textId="47149CF9" w:rsidR="009E1A45" w:rsidRPr="004707F5" w:rsidRDefault="009E1A45" w:rsidP="00846673">
      <w:pPr>
        <w:pStyle w:val="DocumentTitle"/>
      </w:pPr>
      <w:r w:rsidRPr="004707F5">
        <w:lastRenderedPageBreak/>
        <w:t>Emblema de la FFA</w:t>
      </w:r>
    </w:p>
    <w:p w14:paraId="3A4755F8" w14:textId="206053F3" w:rsidR="009E1A45" w:rsidRPr="004707F5" w:rsidRDefault="00AB6805" w:rsidP="00846673">
      <w:pPr>
        <w:pStyle w:val="DocumentTitle"/>
      </w:pPr>
      <w:r w:rsidRPr="004707F5">
        <w:t>Símbolos</w:t>
      </w:r>
    </w:p>
    <w:p w14:paraId="5DB9EE4C" w14:textId="77777777" w:rsidR="009E1A45" w:rsidRPr="004707F5" w:rsidRDefault="009E1A45" w:rsidP="009E1A45"/>
    <w:p w14:paraId="40F7C655" w14:textId="77777777" w:rsidR="009E1A45" w:rsidRPr="004707F5" w:rsidRDefault="009E1A45" w:rsidP="009E1A45">
      <w:pPr>
        <w:rPr>
          <w:rFonts w:ascii="Calibri" w:eastAsiaTheme="minorHAnsi" w:hAnsi="Calibri"/>
          <w:sz w:val="22"/>
          <w:szCs w:val="22"/>
        </w:rPr>
      </w:pPr>
    </w:p>
    <w:p w14:paraId="073509B6" w14:textId="77777777" w:rsidR="00064ED0" w:rsidRPr="004707F5" w:rsidRDefault="00064ED0" w:rsidP="00064ED0">
      <w:pPr>
        <w:tabs>
          <w:tab w:val="left" w:pos="1080"/>
        </w:tabs>
        <w:spacing w:line="360" w:lineRule="auto"/>
        <w:rPr>
          <w:rFonts w:ascii="Verdana" w:hAnsi="Verdana" w:cs="Lasiver-Regular"/>
          <w:color w:val="070909"/>
          <w:sz w:val="40"/>
          <w:szCs w:val="40"/>
        </w:rPr>
      </w:pPr>
      <w:r w:rsidRPr="004707F5">
        <w:rPr>
          <w:rFonts w:ascii="Verdana" w:hAnsi="Verdana" w:cs="Lasiver-Regular"/>
          <w:noProof/>
          <w:color w:val="070909"/>
          <w:sz w:val="40"/>
          <w:szCs w:val="40"/>
          <w:lang w:eastAsia="es-ES" w:bidi="ne-NP"/>
        </w:rPr>
        <w:drawing>
          <wp:inline distT="0" distB="0" distL="0" distR="0" wp14:anchorId="32413992" wp14:editId="0A59CD9C">
            <wp:extent cx="2470150" cy="2470150"/>
            <wp:effectExtent l="0" t="0" r="6350" b="6350"/>
            <wp:docPr id="1" name="Picture 1" descr="C:\Users\abalzer\Dropbox (National FFA Org)\official ffa student handbook\Pictures\Wo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lzer\Dropbox (National FFA Org)\official ffa student handbook\Pictures\Word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0150" cy="2470150"/>
                    </a:xfrm>
                    <a:prstGeom prst="rect">
                      <a:avLst/>
                    </a:prstGeom>
                    <a:noFill/>
                    <a:ln>
                      <a:noFill/>
                    </a:ln>
                  </pic:spPr>
                </pic:pic>
              </a:graphicData>
            </a:graphic>
          </wp:inline>
        </w:drawing>
      </w:r>
      <w:r w:rsidRPr="004707F5">
        <w:rPr>
          <w:rFonts w:ascii="Verdana" w:hAnsi="Verdana" w:cs="Lasiver-Regular"/>
          <w:noProof/>
          <w:color w:val="070909"/>
          <w:sz w:val="22"/>
          <w:szCs w:val="22"/>
          <w:lang w:eastAsia="es-ES" w:bidi="ne-NP"/>
        </w:rPr>
        <w:drawing>
          <wp:inline distT="0" distB="0" distL="0" distR="0" wp14:anchorId="63A0A742" wp14:editId="4A1EED66">
            <wp:extent cx="2343150" cy="2343150"/>
            <wp:effectExtent l="0" t="0" r="0" b="0"/>
            <wp:docPr id="11" name="Picture 11" descr="C:\Users\abalzer\Dropbox (National FFA Org)\official ffa student handbook\Pictures\S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alzer\Dropbox (National FFA Org)\official ffa student handbook\Pictures\Su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r w:rsidRPr="004707F5">
        <w:rPr>
          <w:rFonts w:ascii="Verdana" w:hAnsi="Verdana" w:cs="Lasiver-Regular"/>
          <w:noProof/>
          <w:color w:val="070909"/>
          <w:sz w:val="22"/>
          <w:szCs w:val="22"/>
          <w:lang w:eastAsia="es-ES" w:bidi="ne-NP"/>
        </w:rPr>
        <w:drawing>
          <wp:inline distT="0" distB="0" distL="0" distR="0" wp14:anchorId="38199C1D" wp14:editId="790BBC25">
            <wp:extent cx="2139950" cy="2139950"/>
            <wp:effectExtent l="0" t="0" r="0" b="0"/>
            <wp:docPr id="17" name="Picture 17" descr="C:\Users\abalzer\Dropbox (National FFA Org)\official ffa student handbook\Pictures\Ea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alzer\Dropbox (National FFA Org)\official ffa student handbook\Pictures\Eagl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noFill/>
                    <a:ln>
                      <a:noFill/>
                    </a:ln>
                  </pic:spPr>
                </pic:pic>
              </a:graphicData>
            </a:graphic>
          </wp:inline>
        </w:drawing>
      </w:r>
      <w:r w:rsidRPr="004707F5">
        <w:rPr>
          <w:rFonts w:ascii="Verdana" w:hAnsi="Verdana" w:cs="Lasiver-Regular"/>
          <w:noProof/>
          <w:color w:val="070909"/>
          <w:sz w:val="40"/>
          <w:szCs w:val="40"/>
          <w:lang w:eastAsia="es-ES" w:bidi="ne-NP"/>
        </w:rPr>
        <w:drawing>
          <wp:inline distT="0" distB="0" distL="0" distR="0" wp14:anchorId="4D51C4DD" wp14:editId="5554CB30">
            <wp:extent cx="2146300" cy="2146300"/>
            <wp:effectExtent l="0" t="0" r="6350" b="6350"/>
            <wp:docPr id="12" name="Picture 12" descr="C:\Users\abalzer\Dropbox (National FFA Org)\official ffa student handbook\Pictures\P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alzer\Dropbox (National FFA Org)\official ffa student handbook\Pictures\Plow.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46300" cy="2146300"/>
                    </a:xfrm>
                    <a:prstGeom prst="rect">
                      <a:avLst/>
                    </a:prstGeom>
                    <a:noFill/>
                    <a:ln>
                      <a:noFill/>
                    </a:ln>
                  </pic:spPr>
                </pic:pic>
              </a:graphicData>
            </a:graphic>
          </wp:inline>
        </w:drawing>
      </w:r>
    </w:p>
    <w:p w14:paraId="0CF5E5AB" w14:textId="0752F30B" w:rsidR="009E1A45" w:rsidRPr="004707F5" w:rsidRDefault="00064ED0" w:rsidP="00064ED0">
      <w:pPr>
        <w:tabs>
          <w:tab w:val="left" w:pos="1080"/>
        </w:tabs>
        <w:spacing w:line="360" w:lineRule="auto"/>
        <w:rPr>
          <w:rFonts w:ascii="Verdana" w:hAnsi="Verdana" w:cs="Lasiver-Regular"/>
          <w:color w:val="070909"/>
          <w:sz w:val="40"/>
          <w:szCs w:val="40"/>
        </w:rPr>
      </w:pPr>
      <w:r w:rsidRPr="004707F5">
        <w:rPr>
          <w:rFonts w:ascii="Verdana" w:hAnsi="Verdana" w:cs="Lasiver-Regular"/>
          <w:noProof/>
          <w:color w:val="070909"/>
          <w:sz w:val="40"/>
          <w:szCs w:val="40"/>
          <w:lang w:eastAsia="es-ES" w:bidi="ne-NP"/>
        </w:rPr>
        <w:drawing>
          <wp:inline distT="0" distB="0" distL="0" distR="0" wp14:anchorId="03255BC2" wp14:editId="251D1CBB">
            <wp:extent cx="2139950" cy="2139950"/>
            <wp:effectExtent l="0" t="0" r="0" b="0"/>
            <wp:docPr id="16" name="Picture 16" descr="C:\Users\abalzer\Dropbox (National FFA Org)\official ffa student handbook\Pictures\Co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alzer\Dropbox (National FFA Org)\official ffa student handbook\Pictures\Cor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noFill/>
                    <a:ln>
                      <a:noFill/>
                    </a:ln>
                  </pic:spPr>
                </pic:pic>
              </a:graphicData>
            </a:graphic>
          </wp:inline>
        </w:drawing>
      </w:r>
      <w:r w:rsidRPr="004707F5">
        <w:rPr>
          <w:rFonts w:ascii="Verdana" w:hAnsi="Verdana" w:cs="Lasiver-Regular"/>
          <w:noProof/>
          <w:color w:val="070909"/>
          <w:sz w:val="40"/>
          <w:szCs w:val="40"/>
          <w:lang w:eastAsia="es-ES" w:bidi="ne-NP"/>
        </w:rPr>
        <w:drawing>
          <wp:inline distT="0" distB="0" distL="0" distR="0" wp14:anchorId="2EAC7276" wp14:editId="6555BF8A">
            <wp:extent cx="2597150" cy="2597150"/>
            <wp:effectExtent l="0" t="0" r="0" b="0"/>
            <wp:docPr id="15" name="Picture 15" descr="C:\Users\abalzer\Dropbox (National FFA Org)\official ffa student handbook\Pictures\Ow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alzer\Dropbox (National FFA Org)\official ffa student handbook\Pictures\Owl.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7150" cy="2597150"/>
                    </a:xfrm>
                    <a:prstGeom prst="rect">
                      <a:avLst/>
                    </a:prstGeom>
                    <a:noFill/>
                    <a:ln>
                      <a:noFill/>
                    </a:ln>
                  </pic:spPr>
                </pic:pic>
              </a:graphicData>
            </a:graphic>
          </wp:inline>
        </w:drawing>
      </w:r>
    </w:p>
    <w:p w14:paraId="74044DAF" w14:textId="171B4A16" w:rsidR="005F0AF5" w:rsidRPr="004707F5" w:rsidRDefault="005F0AF5" w:rsidP="005F0AF5">
      <w:r w:rsidRPr="004707F5">
        <w:lastRenderedPageBreak/>
        <w:t>NOMBRE: ____________________________________ FECHA: _____________________ CLASE: ___________</w:t>
      </w:r>
    </w:p>
    <w:p w14:paraId="3A9A63BD" w14:textId="4DC96656" w:rsidR="00481908" w:rsidRPr="004707F5" w:rsidRDefault="00565CF1" w:rsidP="00846673">
      <w:pPr>
        <w:pStyle w:val="DocumentTitle"/>
      </w:pPr>
      <w:r w:rsidRPr="004707F5">
        <w:t>Emblema de la FFA</w:t>
      </w:r>
    </w:p>
    <w:p w14:paraId="6D545477" w14:textId="1E45F14E" w:rsidR="00565CF1" w:rsidRPr="004707F5" w:rsidRDefault="00565CF1" w:rsidP="00846673">
      <w:pPr>
        <w:pStyle w:val="DocumentTitle"/>
      </w:pPr>
      <w:r w:rsidRPr="004707F5">
        <w:t>Símbolos y significados</w:t>
      </w:r>
    </w:p>
    <w:p w14:paraId="11F076A6" w14:textId="77777777" w:rsidR="00565CF1" w:rsidRPr="004707F5" w:rsidRDefault="00565CF1" w:rsidP="00565CF1"/>
    <w:p w14:paraId="65B8E726" w14:textId="7C46EF3C" w:rsidR="0081775A" w:rsidRPr="004707F5" w:rsidRDefault="0081775A" w:rsidP="0081775A">
      <w:pPr>
        <w:tabs>
          <w:tab w:val="left" w:pos="1080"/>
        </w:tabs>
        <w:spacing w:line="360" w:lineRule="auto"/>
        <w:rPr>
          <w:rFonts w:ascii="Verdana" w:hAnsi="Verdana" w:cs="Lasiver-Regular"/>
          <w:color w:val="070909"/>
          <w:sz w:val="22"/>
          <w:szCs w:val="22"/>
        </w:rPr>
      </w:pPr>
      <w:r w:rsidRPr="004707F5">
        <w:rPr>
          <w:rFonts w:ascii="Verdana" w:hAnsi="Verdana"/>
          <w:b/>
          <w:i/>
          <w:color w:val="070909"/>
          <w:sz w:val="22"/>
          <w:szCs w:val="22"/>
        </w:rPr>
        <w:t>Instrucciones:</w:t>
      </w:r>
      <w:r w:rsidRPr="004707F5">
        <w:rPr>
          <w:rFonts w:ascii="Verdana" w:hAnsi="Verdana"/>
          <w:color w:val="070909"/>
          <w:sz w:val="22"/>
          <w:szCs w:val="22"/>
        </w:rPr>
        <w:t xml:space="preserve"> Etiquetar los diferentes símbolos en el emblema de la FFA y unir cada símbolo y color con los significados correctos que se enumeran a continuación:</w:t>
      </w:r>
    </w:p>
    <w:p w14:paraId="01888A0E" w14:textId="77777777" w:rsidR="0081775A" w:rsidRPr="004707F5" w:rsidRDefault="0081775A" w:rsidP="0081775A">
      <w:pPr>
        <w:tabs>
          <w:tab w:val="left" w:pos="1080"/>
        </w:tabs>
        <w:spacing w:line="360" w:lineRule="auto"/>
        <w:rPr>
          <w:rFonts w:ascii="Verdana" w:hAnsi="Verdana" w:cs="Lasiver-Regular"/>
          <w:color w:val="070909"/>
          <w:sz w:val="22"/>
          <w:szCs w:val="22"/>
        </w:rPr>
      </w:pPr>
      <w:r w:rsidRPr="004707F5">
        <w:rPr>
          <w:noProof/>
          <w:color w:val="0000FF"/>
          <w:lang w:eastAsia="es-ES" w:bidi="ne-NP"/>
        </w:rPr>
        <w:drawing>
          <wp:anchor distT="0" distB="0" distL="114300" distR="114300" simplePos="0" relativeHeight="251683328" behindDoc="0" locked="0" layoutInCell="1" allowOverlap="1" wp14:anchorId="0D6B3DD1" wp14:editId="398C07AB">
            <wp:simplePos x="0" y="0"/>
            <wp:positionH relativeFrom="margin">
              <wp:posOffset>2331720</wp:posOffset>
            </wp:positionH>
            <wp:positionV relativeFrom="paragraph">
              <wp:posOffset>26035</wp:posOffset>
            </wp:positionV>
            <wp:extent cx="2365886" cy="3011597"/>
            <wp:effectExtent l="0" t="0" r="0" b="0"/>
            <wp:wrapNone/>
            <wp:docPr id="23" name="Picture 23" descr="Image result for ffa emblem">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fa emblem">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553" cy="30188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24E81E" w14:textId="77777777" w:rsidR="0081775A" w:rsidRPr="004707F5" w:rsidRDefault="0081775A" w:rsidP="0081775A">
      <w:pPr>
        <w:shd w:val="clear" w:color="auto" w:fill="FFFFFF"/>
        <w:spacing w:line="480" w:lineRule="auto"/>
        <w:jc w:val="center"/>
        <w:rPr>
          <w:rFonts w:ascii="Verdana" w:hAnsi="Verdana" w:cs="Lasiver-Regular"/>
          <w:color w:val="070909"/>
          <w:sz w:val="40"/>
          <w:szCs w:val="40"/>
        </w:rPr>
      </w:pPr>
    </w:p>
    <w:p w14:paraId="18E9A71C" w14:textId="77777777" w:rsidR="0081775A" w:rsidRPr="004707F5" w:rsidRDefault="0081775A" w:rsidP="0081775A">
      <w:pPr>
        <w:shd w:val="clear" w:color="auto" w:fill="FFFFFF"/>
        <w:spacing w:line="480" w:lineRule="auto"/>
        <w:jc w:val="center"/>
        <w:rPr>
          <w:rFonts w:ascii="Verdana" w:hAnsi="Verdana" w:cs="Lasiver-Regular"/>
          <w:color w:val="070909"/>
          <w:sz w:val="40"/>
          <w:szCs w:val="40"/>
        </w:rPr>
      </w:pPr>
    </w:p>
    <w:p w14:paraId="56BCA4E1" w14:textId="77777777" w:rsidR="0081775A" w:rsidRPr="004707F5" w:rsidRDefault="0081775A" w:rsidP="0081775A">
      <w:pPr>
        <w:shd w:val="clear" w:color="auto" w:fill="FFFFFF"/>
        <w:spacing w:line="480" w:lineRule="auto"/>
        <w:jc w:val="center"/>
        <w:rPr>
          <w:rFonts w:ascii="Verdana" w:hAnsi="Verdana" w:cs="Lasiver-Regular"/>
          <w:color w:val="070909"/>
          <w:sz w:val="40"/>
          <w:szCs w:val="40"/>
        </w:rPr>
      </w:pPr>
    </w:p>
    <w:p w14:paraId="1E0E1F10" w14:textId="77777777" w:rsidR="0081775A" w:rsidRPr="004707F5" w:rsidRDefault="0081775A" w:rsidP="0081775A">
      <w:pPr>
        <w:shd w:val="clear" w:color="auto" w:fill="FFFFFF"/>
        <w:spacing w:line="480" w:lineRule="auto"/>
        <w:jc w:val="center"/>
        <w:rPr>
          <w:rFonts w:ascii="Verdana" w:hAnsi="Verdana" w:cs="Lasiver-Regular"/>
          <w:color w:val="070909"/>
          <w:sz w:val="40"/>
          <w:szCs w:val="40"/>
        </w:rPr>
      </w:pPr>
    </w:p>
    <w:p w14:paraId="1ECA5BB1" w14:textId="77777777" w:rsidR="0081775A" w:rsidRPr="004707F5" w:rsidRDefault="0081775A" w:rsidP="0081775A">
      <w:pPr>
        <w:shd w:val="clear" w:color="auto" w:fill="FFFFFF"/>
        <w:spacing w:line="480" w:lineRule="auto"/>
        <w:jc w:val="center"/>
        <w:rPr>
          <w:rFonts w:ascii="Verdana" w:hAnsi="Verdana" w:cs="Lasiver-Regular"/>
          <w:color w:val="070909"/>
          <w:sz w:val="40"/>
          <w:szCs w:val="40"/>
        </w:rPr>
      </w:pPr>
    </w:p>
    <w:p w14:paraId="542C5597" w14:textId="77777777" w:rsidR="0081775A" w:rsidRPr="004707F5" w:rsidRDefault="0081775A" w:rsidP="0081775A">
      <w:pPr>
        <w:tabs>
          <w:tab w:val="left" w:pos="1080"/>
        </w:tabs>
        <w:spacing w:after="120" w:line="360" w:lineRule="auto"/>
        <w:rPr>
          <w:rFonts w:ascii="Verdana" w:hAnsi="Verdana" w:cs="Lasiver-Regular"/>
          <w:b/>
          <w:i/>
          <w:color w:val="070909"/>
          <w:sz w:val="22"/>
          <w:szCs w:val="22"/>
        </w:rPr>
      </w:pPr>
      <w:r w:rsidRPr="004707F5">
        <w:rPr>
          <w:rFonts w:ascii="Verdana" w:hAnsi="Verdana"/>
          <w:b/>
          <w:i/>
          <w:color w:val="070909"/>
          <w:sz w:val="22"/>
          <w:szCs w:val="22"/>
        </w:rPr>
        <w:t>Símbolo o color:</w:t>
      </w:r>
      <w:r w:rsidRPr="004707F5">
        <w:rPr>
          <w:rFonts w:ascii="Verdana" w:hAnsi="Verdana"/>
          <w:b/>
          <w:i/>
          <w:color w:val="070909"/>
          <w:sz w:val="22"/>
          <w:szCs w:val="22"/>
        </w:rPr>
        <w:tab/>
      </w:r>
      <w:r w:rsidRPr="004707F5">
        <w:rPr>
          <w:rFonts w:ascii="Verdana" w:hAnsi="Verdana"/>
          <w:b/>
          <w:i/>
          <w:color w:val="070909"/>
          <w:sz w:val="22"/>
          <w:szCs w:val="22"/>
        </w:rPr>
        <w:tab/>
      </w:r>
      <w:r w:rsidRPr="004707F5">
        <w:rPr>
          <w:rFonts w:ascii="Verdana" w:hAnsi="Verdana"/>
          <w:b/>
          <w:i/>
          <w:color w:val="070909"/>
          <w:sz w:val="22"/>
          <w:szCs w:val="22"/>
        </w:rPr>
        <w:tab/>
      </w:r>
      <w:r w:rsidRPr="004707F5">
        <w:rPr>
          <w:rFonts w:ascii="Verdana" w:hAnsi="Verdana"/>
          <w:b/>
          <w:i/>
          <w:color w:val="070909"/>
          <w:sz w:val="22"/>
          <w:szCs w:val="22"/>
        </w:rPr>
        <w:tab/>
      </w:r>
      <w:r w:rsidRPr="004707F5">
        <w:rPr>
          <w:rFonts w:ascii="Verdana" w:hAnsi="Verdana"/>
          <w:b/>
          <w:i/>
          <w:color w:val="070909"/>
          <w:sz w:val="22"/>
          <w:szCs w:val="22"/>
        </w:rPr>
        <w:tab/>
      </w:r>
      <w:r w:rsidRPr="004707F5">
        <w:rPr>
          <w:rFonts w:ascii="Verdana" w:hAnsi="Verdana"/>
          <w:b/>
          <w:i/>
          <w:color w:val="070909"/>
          <w:sz w:val="22"/>
          <w:szCs w:val="22"/>
        </w:rPr>
        <w:tab/>
      </w:r>
      <w:r w:rsidRPr="004707F5">
        <w:rPr>
          <w:rFonts w:ascii="Verdana" w:hAnsi="Verdana"/>
          <w:b/>
          <w:i/>
          <w:color w:val="070909"/>
          <w:sz w:val="22"/>
          <w:szCs w:val="22"/>
        </w:rPr>
        <w:tab/>
        <w:t>Significado:</w:t>
      </w:r>
    </w:p>
    <w:p w14:paraId="43DC55DA" w14:textId="2B7A86AD" w:rsidR="0081775A" w:rsidRPr="004707F5" w:rsidRDefault="0081775A" w:rsidP="0081775A">
      <w:pPr>
        <w:tabs>
          <w:tab w:val="left" w:pos="1080"/>
        </w:tabs>
        <w:spacing w:after="120" w:line="360" w:lineRule="auto"/>
        <w:ind w:left="6480" w:hanging="6480"/>
        <w:rPr>
          <w:rFonts w:ascii="Verdana" w:hAnsi="Verdana" w:cs="Lasiver-Regular"/>
          <w:color w:val="070909"/>
          <w:sz w:val="22"/>
          <w:szCs w:val="22"/>
        </w:rPr>
      </w:pPr>
      <w:r w:rsidRPr="004707F5">
        <w:rPr>
          <w:rFonts w:ascii="Verdana" w:hAnsi="Verdana"/>
          <w:color w:val="070909"/>
          <w:sz w:val="22"/>
          <w:szCs w:val="22"/>
        </w:rPr>
        <w:t>Sección transversal de la espiga de maíz</w:t>
      </w:r>
      <w:r w:rsidRPr="004707F5">
        <w:rPr>
          <w:rFonts w:ascii="Verdana" w:hAnsi="Verdana"/>
          <w:color w:val="070909"/>
          <w:sz w:val="22"/>
          <w:szCs w:val="22"/>
        </w:rPr>
        <w:tab/>
        <w:t>Aprendizaje y liderazgo para una agricultura progresiva</w:t>
      </w:r>
    </w:p>
    <w:p w14:paraId="76D6576C" w14:textId="6586088C" w:rsidR="0081775A" w:rsidRPr="004707F5" w:rsidRDefault="0081775A" w:rsidP="0081775A">
      <w:pPr>
        <w:tabs>
          <w:tab w:val="left" w:pos="1080"/>
        </w:tabs>
        <w:spacing w:after="120" w:line="360" w:lineRule="auto"/>
        <w:rPr>
          <w:rFonts w:ascii="Verdana" w:hAnsi="Verdana" w:cs="Lasiver-Regular"/>
          <w:color w:val="070909"/>
          <w:sz w:val="22"/>
          <w:szCs w:val="22"/>
        </w:rPr>
      </w:pPr>
      <w:r w:rsidRPr="004707F5">
        <w:rPr>
          <w:rFonts w:ascii="Verdana" w:hAnsi="Verdana"/>
          <w:color w:val="070909"/>
          <w:sz w:val="22"/>
          <w:szCs w:val="22"/>
        </w:rPr>
        <w:t>Sol naciente</w:t>
      </w:r>
      <w:r w:rsidRPr="004707F5">
        <w:rPr>
          <w:rFonts w:ascii="Verdana" w:hAnsi="Verdana"/>
          <w:color w:val="070909"/>
          <w:sz w:val="22"/>
          <w:szCs w:val="22"/>
        </w:rPr>
        <w:tab/>
      </w:r>
      <w:r w:rsidRP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Pr="004707F5">
        <w:rPr>
          <w:rFonts w:ascii="Verdana" w:hAnsi="Verdana"/>
          <w:color w:val="070909"/>
          <w:sz w:val="22"/>
          <w:szCs w:val="22"/>
        </w:rPr>
        <w:t xml:space="preserve">Por el campo azul de la bandera de </w:t>
      </w:r>
      <w:r w:rsidR="004707F5">
        <w:rPr>
          <w:rFonts w:ascii="Verdana" w:hAnsi="Verdana"/>
          <w:color w:val="070909"/>
          <w:sz w:val="22"/>
          <w:szCs w:val="22"/>
        </w:rPr>
        <w:br/>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Pr="004707F5">
        <w:rPr>
          <w:rFonts w:ascii="Verdana" w:hAnsi="Verdana"/>
          <w:color w:val="070909"/>
          <w:sz w:val="22"/>
          <w:szCs w:val="22"/>
        </w:rPr>
        <w:t>nuestra nación</w:t>
      </w:r>
    </w:p>
    <w:p w14:paraId="17E4B22A" w14:textId="6AD2B488" w:rsidR="0081775A" w:rsidRPr="004707F5" w:rsidRDefault="0081775A" w:rsidP="0081775A">
      <w:pPr>
        <w:tabs>
          <w:tab w:val="left" w:pos="1080"/>
        </w:tabs>
        <w:spacing w:after="120" w:line="360" w:lineRule="auto"/>
        <w:rPr>
          <w:rFonts w:ascii="Verdana" w:hAnsi="Verdana" w:cs="Lasiver-Regular"/>
          <w:color w:val="070909"/>
          <w:sz w:val="22"/>
          <w:szCs w:val="22"/>
        </w:rPr>
      </w:pPr>
      <w:r w:rsidRPr="004707F5">
        <w:rPr>
          <w:rFonts w:ascii="Verdana" w:hAnsi="Verdana"/>
          <w:color w:val="070909"/>
          <w:sz w:val="22"/>
          <w:szCs w:val="22"/>
        </w:rPr>
        <w:t>Arado</w:t>
      </w:r>
      <w:r w:rsidRP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Pr="004707F5">
        <w:rPr>
          <w:rFonts w:ascii="Verdana" w:hAnsi="Verdana"/>
          <w:color w:val="070909"/>
          <w:sz w:val="22"/>
          <w:szCs w:val="22"/>
        </w:rPr>
        <w:t>Libertad</w:t>
      </w:r>
    </w:p>
    <w:p w14:paraId="3B93A656" w14:textId="0C72E6EC" w:rsidR="0081775A" w:rsidRPr="004707F5" w:rsidRDefault="0081775A" w:rsidP="0081775A">
      <w:pPr>
        <w:tabs>
          <w:tab w:val="left" w:pos="1080"/>
        </w:tabs>
        <w:spacing w:after="120" w:line="360" w:lineRule="auto"/>
        <w:rPr>
          <w:rFonts w:ascii="Verdana" w:hAnsi="Verdana" w:cs="Lasiver-Regular"/>
          <w:color w:val="070909"/>
          <w:sz w:val="22"/>
          <w:szCs w:val="22"/>
        </w:rPr>
      </w:pPr>
      <w:r w:rsidRPr="004707F5">
        <w:rPr>
          <w:rFonts w:ascii="Verdana" w:hAnsi="Verdana"/>
          <w:color w:val="070909"/>
          <w:sz w:val="22"/>
          <w:szCs w:val="22"/>
        </w:rPr>
        <w:t>Águila</w:t>
      </w:r>
      <w:r w:rsidRP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Pr="004707F5">
        <w:rPr>
          <w:rFonts w:ascii="Verdana" w:hAnsi="Verdana"/>
          <w:color w:val="070909"/>
          <w:sz w:val="22"/>
          <w:szCs w:val="22"/>
        </w:rPr>
        <w:tab/>
        <w:t>Unidad</w:t>
      </w:r>
    </w:p>
    <w:p w14:paraId="2A610A1C" w14:textId="111D2C51" w:rsidR="0081775A" w:rsidRPr="004707F5" w:rsidRDefault="0081775A" w:rsidP="0081775A">
      <w:pPr>
        <w:tabs>
          <w:tab w:val="left" w:pos="1080"/>
        </w:tabs>
        <w:spacing w:after="120" w:line="360" w:lineRule="auto"/>
        <w:rPr>
          <w:rFonts w:ascii="Verdana" w:hAnsi="Verdana" w:cs="Lasiver-Regular"/>
          <w:color w:val="070909"/>
          <w:sz w:val="22"/>
          <w:szCs w:val="22"/>
        </w:rPr>
      </w:pPr>
      <w:r w:rsidRPr="004707F5">
        <w:rPr>
          <w:rFonts w:ascii="Verdana" w:hAnsi="Verdana"/>
          <w:color w:val="070909"/>
          <w:sz w:val="22"/>
          <w:szCs w:val="22"/>
        </w:rPr>
        <w:t>Búho</w:t>
      </w:r>
      <w:r w:rsidRP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t>Progreso</w:t>
      </w:r>
    </w:p>
    <w:p w14:paraId="67CD97FB" w14:textId="2462E270" w:rsidR="0081775A" w:rsidRPr="004707F5" w:rsidRDefault="0081775A" w:rsidP="0081775A">
      <w:pPr>
        <w:tabs>
          <w:tab w:val="left" w:pos="1080"/>
        </w:tabs>
        <w:spacing w:after="120" w:line="360" w:lineRule="auto"/>
        <w:rPr>
          <w:rFonts w:ascii="Verdana" w:hAnsi="Verdana" w:cs="Lasiver-Regular"/>
          <w:color w:val="070909"/>
          <w:sz w:val="22"/>
          <w:szCs w:val="22"/>
        </w:rPr>
      </w:pPr>
      <w:r w:rsidRPr="004707F5">
        <w:rPr>
          <w:rFonts w:ascii="Verdana" w:hAnsi="Verdana"/>
          <w:color w:val="070909"/>
          <w:sz w:val="22"/>
          <w:szCs w:val="22"/>
        </w:rPr>
        <w:t xml:space="preserve">"Educación Agrícola y FFA" </w:t>
      </w:r>
      <w:r w:rsidRPr="004707F5">
        <w:rPr>
          <w:rFonts w:ascii="Verdana" w:hAnsi="Verdana"/>
          <w:color w:val="070909"/>
          <w:sz w:val="22"/>
          <w:szCs w:val="22"/>
        </w:rPr>
        <w:tab/>
      </w:r>
      <w:r w:rsidRP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Pr="004707F5">
        <w:rPr>
          <w:rFonts w:ascii="Verdana" w:hAnsi="Verdana"/>
          <w:color w:val="070909"/>
          <w:sz w:val="22"/>
          <w:szCs w:val="22"/>
        </w:rPr>
        <w:t>Trabajo y labranza del suelo</w:t>
      </w:r>
    </w:p>
    <w:p w14:paraId="554C60C8" w14:textId="04A1C2A4" w:rsidR="0081775A" w:rsidRPr="004707F5" w:rsidRDefault="0081775A" w:rsidP="0081775A">
      <w:pPr>
        <w:tabs>
          <w:tab w:val="left" w:pos="1080"/>
        </w:tabs>
        <w:spacing w:after="120" w:line="360" w:lineRule="auto"/>
        <w:rPr>
          <w:rFonts w:ascii="Verdana" w:hAnsi="Verdana" w:cs="Lasiver-Regular"/>
          <w:color w:val="070909"/>
          <w:sz w:val="22"/>
          <w:szCs w:val="22"/>
        </w:rPr>
      </w:pPr>
      <w:r w:rsidRPr="004707F5">
        <w:rPr>
          <w:rFonts w:ascii="Verdana" w:hAnsi="Verdana"/>
          <w:color w:val="070909"/>
          <w:sz w:val="22"/>
          <w:szCs w:val="22"/>
        </w:rPr>
        <w:t>Azul nacional</w:t>
      </w:r>
      <w:r w:rsidRP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t>Conocimiento</w:t>
      </w:r>
    </w:p>
    <w:p w14:paraId="6E29C85F" w14:textId="4C0EEF3B" w:rsidR="0081775A" w:rsidRPr="004707F5" w:rsidRDefault="0081775A" w:rsidP="004707F5">
      <w:pPr>
        <w:tabs>
          <w:tab w:val="left" w:pos="1080"/>
        </w:tabs>
        <w:spacing w:after="120" w:line="360" w:lineRule="auto"/>
        <w:ind w:left="6480" w:hanging="6480"/>
        <w:rPr>
          <w:rFonts w:ascii="Verdana" w:hAnsi="Verdana" w:cs="Lasiver-Regular"/>
          <w:color w:val="070909"/>
          <w:sz w:val="22"/>
          <w:szCs w:val="22"/>
        </w:rPr>
      </w:pPr>
      <w:r w:rsidRPr="004707F5">
        <w:rPr>
          <w:rFonts w:ascii="Verdana" w:hAnsi="Verdana"/>
          <w:color w:val="070909"/>
          <w:sz w:val="22"/>
          <w:szCs w:val="22"/>
        </w:rPr>
        <w:t>Maíz dorado</w:t>
      </w:r>
      <w:r w:rsidRPr="004707F5">
        <w:rPr>
          <w:rFonts w:ascii="Verdana" w:hAnsi="Verdana"/>
          <w:color w:val="070909"/>
          <w:sz w:val="22"/>
          <w:szCs w:val="22"/>
        </w:rPr>
        <w:tab/>
        <w:t>Para los campos dorados de trigo maduro</w:t>
      </w:r>
    </w:p>
    <w:p w14:paraId="5BE9223D" w14:textId="77777777" w:rsidR="00FD3297" w:rsidRPr="004707F5" w:rsidRDefault="00FD3297" w:rsidP="00FD3297">
      <w:r w:rsidRPr="004707F5">
        <w:lastRenderedPageBreak/>
        <w:t>NOMBRE: ____________________________________ FECHA: _____________________ CLASE: ___________</w:t>
      </w:r>
    </w:p>
    <w:p w14:paraId="603F177E" w14:textId="49629708" w:rsidR="00FD3297" w:rsidRPr="004707F5" w:rsidRDefault="00FD3297" w:rsidP="00846673">
      <w:pPr>
        <w:pStyle w:val="DocumentTitle"/>
      </w:pPr>
      <w:r w:rsidRPr="004707F5">
        <w:t>Emblema de la FFA</w:t>
      </w:r>
    </w:p>
    <w:p w14:paraId="6F752273" w14:textId="063757A8" w:rsidR="00FD3297" w:rsidRPr="004707F5" w:rsidRDefault="00FD3297" w:rsidP="00846673">
      <w:pPr>
        <w:pStyle w:val="DocumentTitle"/>
      </w:pPr>
      <w:r w:rsidRPr="004707F5">
        <w:t>Respuesta de Símbolos y significados</w:t>
      </w:r>
    </w:p>
    <w:p w14:paraId="7BB78245" w14:textId="77777777" w:rsidR="00FD3297" w:rsidRPr="004707F5" w:rsidRDefault="00FD3297" w:rsidP="00FD3297"/>
    <w:p w14:paraId="6EB3A7DA" w14:textId="142A78BD" w:rsidR="0081775A" w:rsidRPr="004707F5" w:rsidRDefault="0081775A" w:rsidP="0081775A">
      <w:pPr>
        <w:tabs>
          <w:tab w:val="left" w:pos="1080"/>
        </w:tabs>
        <w:spacing w:line="360" w:lineRule="auto"/>
        <w:rPr>
          <w:rFonts w:ascii="Verdana" w:hAnsi="Verdana" w:cs="Lasiver-Regular"/>
          <w:color w:val="070909"/>
          <w:sz w:val="22"/>
          <w:szCs w:val="22"/>
        </w:rPr>
      </w:pPr>
      <w:r w:rsidRPr="004707F5">
        <w:rPr>
          <w:rFonts w:ascii="Verdana" w:hAnsi="Verdana"/>
          <w:b/>
          <w:i/>
          <w:color w:val="070909"/>
          <w:sz w:val="22"/>
          <w:szCs w:val="22"/>
        </w:rPr>
        <w:t>Instrucciones:</w:t>
      </w:r>
      <w:r w:rsidRPr="004707F5">
        <w:rPr>
          <w:rFonts w:ascii="Verdana" w:hAnsi="Verdana"/>
          <w:color w:val="070909"/>
          <w:sz w:val="22"/>
          <w:szCs w:val="22"/>
        </w:rPr>
        <w:t xml:space="preserve"> Etiquetar los diferentes símbolos en el emblema de la FFA y unir cada símbolo y color con los significados correctos que se enumeran a continuación:</w:t>
      </w:r>
    </w:p>
    <w:p w14:paraId="2C6CBC0C" w14:textId="77777777" w:rsidR="00FD3297" w:rsidRPr="004707F5" w:rsidRDefault="00FD3297" w:rsidP="00FD3297">
      <w:pPr>
        <w:tabs>
          <w:tab w:val="left" w:pos="1080"/>
        </w:tabs>
        <w:spacing w:line="360" w:lineRule="auto"/>
        <w:rPr>
          <w:rFonts w:ascii="Verdana" w:hAnsi="Verdana" w:cs="Lasiver-Regular"/>
          <w:color w:val="070909"/>
          <w:sz w:val="22"/>
          <w:szCs w:val="22"/>
        </w:rPr>
      </w:pPr>
      <w:r w:rsidRPr="004707F5">
        <w:rPr>
          <w:noProof/>
          <w:color w:val="0000FF"/>
          <w:lang w:eastAsia="es-ES" w:bidi="ne-NP"/>
        </w:rPr>
        <w:drawing>
          <wp:anchor distT="0" distB="0" distL="114300" distR="114300" simplePos="0" relativeHeight="251664896" behindDoc="0" locked="0" layoutInCell="1" allowOverlap="1" wp14:anchorId="693B6A56" wp14:editId="343D2C89">
            <wp:simplePos x="0" y="0"/>
            <wp:positionH relativeFrom="margin">
              <wp:posOffset>2438400</wp:posOffset>
            </wp:positionH>
            <wp:positionV relativeFrom="paragraph">
              <wp:posOffset>26035</wp:posOffset>
            </wp:positionV>
            <wp:extent cx="2259206" cy="2875801"/>
            <wp:effectExtent l="0" t="0" r="8255" b="1270"/>
            <wp:wrapNone/>
            <wp:docPr id="3" name="Picture 3" descr="Image result for ffa emblem">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fa emblem">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9253" cy="2888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76E575" w14:textId="77777777" w:rsidR="00FD3297" w:rsidRPr="004707F5" w:rsidRDefault="00FD3297" w:rsidP="00FD3297">
      <w:pPr>
        <w:shd w:val="clear" w:color="auto" w:fill="FFFFFF"/>
        <w:spacing w:line="480" w:lineRule="auto"/>
        <w:jc w:val="center"/>
        <w:rPr>
          <w:rFonts w:ascii="Verdana" w:hAnsi="Verdana" w:cs="Lasiver-Regular"/>
          <w:color w:val="070909"/>
          <w:sz w:val="40"/>
          <w:szCs w:val="40"/>
        </w:rPr>
      </w:pPr>
    </w:p>
    <w:p w14:paraId="064DB630" w14:textId="77777777" w:rsidR="00FD3297" w:rsidRPr="004707F5" w:rsidRDefault="00FD3297" w:rsidP="00FD3297">
      <w:pPr>
        <w:shd w:val="clear" w:color="auto" w:fill="FFFFFF"/>
        <w:spacing w:line="480" w:lineRule="auto"/>
        <w:jc w:val="center"/>
        <w:rPr>
          <w:rFonts w:ascii="Verdana" w:hAnsi="Verdana" w:cs="Lasiver-Regular"/>
          <w:color w:val="070909"/>
          <w:sz w:val="40"/>
          <w:szCs w:val="40"/>
        </w:rPr>
      </w:pPr>
    </w:p>
    <w:p w14:paraId="6E530C80" w14:textId="77777777" w:rsidR="00FD3297" w:rsidRPr="004707F5" w:rsidRDefault="00FD3297" w:rsidP="00FD3297">
      <w:pPr>
        <w:shd w:val="clear" w:color="auto" w:fill="FFFFFF"/>
        <w:spacing w:line="480" w:lineRule="auto"/>
        <w:jc w:val="center"/>
        <w:rPr>
          <w:rFonts w:ascii="Verdana" w:hAnsi="Verdana" w:cs="Lasiver-Regular"/>
          <w:color w:val="070909"/>
          <w:sz w:val="40"/>
          <w:szCs w:val="40"/>
        </w:rPr>
      </w:pPr>
    </w:p>
    <w:p w14:paraId="03138C21" w14:textId="29E264F4" w:rsidR="00FD3297" w:rsidRDefault="00FD3297" w:rsidP="00FD3297">
      <w:pPr>
        <w:shd w:val="clear" w:color="auto" w:fill="FFFFFF"/>
        <w:spacing w:line="480" w:lineRule="auto"/>
        <w:jc w:val="center"/>
        <w:rPr>
          <w:rFonts w:ascii="Verdana" w:hAnsi="Verdana" w:cs="Lasiver-Regular"/>
          <w:color w:val="070909"/>
          <w:sz w:val="40"/>
          <w:szCs w:val="40"/>
        </w:rPr>
      </w:pPr>
    </w:p>
    <w:p w14:paraId="6D47AEAB" w14:textId="77777777" w:rsidR="004707F5" w:rsidRPr="004707F5" w:rsidRDefault="004707F5" w:rsidP="00FD3297">
      <w:pPr>
        <w:shd w:val="clear" w:color="auto" w:fill="FFFFFF"/>
        <w:spacing w:line="480" w:lineRule="auto"/>
        <w:jc w:val="center"/>
        <w:rPr>
          <w:rFonts w:ascii="Verdana" w:hAnsi="Verdana" w:cs="Lasiver-Regular"/>
          <w:color w:val="070909"/>
          <w:sz w:val="20"/>
          <w:szCs w:val="20"/>
        </w:rPr>
      </w:pPr>
    </w:p>
    <w:p w14:paraId="077E6FC2" w14:textId="16E3A065" w:rsidR="00FD3297" w:rsidRPr="004707F5" w:rsidRDefault="00FD3297" w:rsidP="00FD3297">
      <w:pPr>
        <w:tabs>
          <w:tab w:val="left" w:pos="1080"/>
        </w:tabs>
        <w:spacing w:after="120" w:line="360" w:lineRule="auto"/>
        <w:rPr>
          <w:rFonts w:ascii="Verdana" w:hAnsi="Verdana" w:cs="Lasiver-Regular"/>
          <w:b/>
          <w:i/>
          <w:color w:val="070909"/>
          <w:sz w:val="22"/>
          <w:szCs w:val="22"/>
        </w:rPr>
      </w:pPr>
      <w:r w:rsidRPr="004707F5">
        <w:rPr>
          <w:rFonts w:ascii="Verdana" w:hAnsi="Verdana"/>
          <w:b/>
          <w:i/>
          <w:color w:val="070909"/>
          <w:sz w:val="22"/>
          <w:szCs w:val="22"/>
        </w:rPr>
        <w:t>Símbolo o color:</w:t>
      </w:r>
      <w:r w:rsidRPr="004707F5">
        <w:rPr>
          <w:rFonts w:ascii="Verdana" w:hAnsi="Verdana"/>
          <w:b/>
          <w:i/>
          <w:color w:val="070909"/>
          <w:sz w:val="22"/>
          <w:szCs w:val="22"/>
        </w:rPr>
        <w:tab/>
      </w:r>
      <w:r w:rsidRPr="004707F5">
        <w:rPr>
          <w:rFonts w:ascii="Verdana" w:hAnsi="Verdana"/>
          <w:b/>
          <w:i/>
          <w:color w:val="070909"/>
          <w:sz w:val="22"/>
          <w:szCs w:val="22"/>
        </w:rPr>
        <w:tab/>
      </w:r>
      <w:r w:rsidRPr="004707F5">
        <w:rPr>
          <w:rFonts w:ascii="Verdana" w:hAnsi="Verdana"/>
          <w:b/>
          <w:i/>
          <w:color w:val="070909"/>
          <w:sz w:val="22"/>
          <w:szCs w:val="22"/>
        </w:rPr>
        <w:tab/>
      </w:r>
      <w:r w:rsidRPr="004707F5">
        <w:rPr>
          <w:rFonts w:ascii="Verdana" w:hAnsi="Verdana"/>
          <w:b/>
          <w:i/>
          <w:color w:val="070909"/>
          <w:sz w:val="22"/>
          <w:szCs w:val="22"/>
        </w:rPr>
        <w:tab/>
      </w:r>
      <w:r w:rsidRPr="004707F5">
        <w:rPr>
          <w:rFonts w:ascii="Verdana" w:hAnsi="Verdana"/>
          <w:b/>
          <w:i/>
          <w:color w:val="070909"/>
          <w:sz w:val="22"/>
          <w:szCs w:val="22"/>
        </w:rPr>
        <w:tab/>
      </w:r>
      <w:r w:rsidRPr="004707F5">
        <w:rPr>
          <w:rFonts w:ascii="Verdana" w:hAnsi="Verdana"/>
          <w:b/>
          <w:i/>
          <w:color w:val="070909"/>
          <w:sz w:val="22"/>
          <w:szCs w:val="22"/>
        </w:rPr>
        <w:tab/>
      </w:r>
      <w:r w:rsidRPr="004707F5">
        <w:rPr>
          <w:rFonts w:ascii="Verdana" w:hAnsi="Verdana"/>
          <w:b/>
          <w:i/>
          <w:color w:val="070909"/>
          <w:sz w:val="22"/>
          <w:szCs w:val="22"/>
        </w:rPr>
        <w:tab/>
        <w:t>Significado:</w:t>
      </w:r>
    </w:p>
    <w:p w14:paraId="18920C5E" w14:textId="78AEFCB6" w:rsidR="00FD3297" w:rsidRPr="004707F5" w:rsidRDefault="004707F5" w:rsidP="00FD3297">
      <w:pPr>
        <w:tabs>
          <w:tab w:val="left" w:pos="1080"/>
        </w:tabs>
        <w:spacing w:after="120" w:line="360" w:lineRule="auto"/>
        <w:ind w:left="6480" w:hanging="6480"/>
        <w:rPr>
          <w:rFonts w:ascii="Verdana" w:hAnsi="Verdana" w:cs="Lasiver-Regular"/>
          <w:color w:val="070909"/>
          <w:sz w:val="22"/>
          <w:szCs w:val="22"/>
        </w:rPr>
      </w:pPr>
      <w:r w:rsidRPr="004707F5">
        <w:rPr>
          <w:rFonts w:ascii="Verdana" w:hAnsi="Verdana" w:cs="Lasiver-Regular"/>
          <w:b/>
          <w:noProof/>
          <w:color w:val="070909"/>
          <w:sz w:val="22"/>
          <w:szCs w:val="22"/>
          <w:lang w:eastAsia="es-ES" w:bidi="ne-NP"/>
        </w:rPr>
        <mc:AlternateContent>
          <mc:Choice Requires="wps">
            <w:drawing>
              <wp:anchor distT="0" distB="0" distL="114300" distR="114300" simplePos="0" relativeHeight="251677184" behindDoc="0" locked="0" layoutInCell="1" allowOverlap="1" wp14:anchorId="734AC943" wp14:editId="3FB6DCB0">
                <wp:simplePos x="0" y="0"/>
                <wp:positionH relativeFrom="column">
                  <wp:posOffset>1920240</wp:posOffset>
                </wp:positionH>
                <wp:positionV relativeFrom="paragraph">
                  <wp:posOffset>155574</wp:posOffset>
                </wp:positionV>
                <wp:extent cx="2164080" cy="2095500"/>
                <wp:effectExtent l="0" t="0" r="26670" b="19050"/>
                <wp:wrapNone/>
                <wp:docPr id="10" name="Straight Connector 10"/>
                <wp:cNvGraphicFramePr/>
                <a:graphic xmlns:a="http://schemas.openxmlformats.org/drawingml/2006/main">
                  <a:graphicData uri="http://schemas.microsoft.com/office/word/2010/wordprocessingShape">
                    <wps:wsp>
                      <wps:cNvCnPr/>
                      <wps:spPr>
                        <a:xfrm flipV="1">
                          <a:off x="0" y="0"/>
                          <a:ext cx="2164080" cy="2095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E68E41" id="Straight Connector 10" o:spid="_x0000_s1026" style="position:absolute;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12.25pt" to="321.6pt,1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" strokecolor="black [3213]"/>
            </w:pict>
          </mc:Fallback>
        </mc:AlternateContent>
      </w:r>
      <w:r w:rsidRPr="004707F5">
        <w:rPr>
          <w:rFonts w:ascii="Verdana" w:hAnsi="Verdana" w:cs="Lasiver-Regular"/>
          <w:b/>
          <w:noProof/>
          <w:color w:val="070909"/>
          <w:sz w:val="22"/>
          <w:szCs w:val="22"/>
          <w:lang w:eastAsia="es-ES" w:bidi="ne-NP"/>
        </w:rPr>
        <mc:AlternateContent>
          <mc:Choice Requires="wps">
            <w:drawing>
              <wp:anchor distT="0" distB="0" distL="114300" distR="114300" simplePos="0" relativeHeight="251666944" behindDoc="0" locked="0" layoutInCell="1" allowOverlap="1" wp14:anchorId="4338BF8D" wp14:editId="623FE11E">
                <wp:simplePos x="0" y="0"/>
                <wp:positionH relativeFrom="column">
                  <wp:posOffset>2910840</wp:posOffset>
                </wp:positionH>
                <wp:positionV relativeFrom="paragraph">
                  <wp:posOffset>140335</wp:posOffset>
                </wp:positionV>
                <wp:extent cx="1186180" cy="1417320"/>
                <wp:effectExtent l="0" t="0" r="33020" b="30480"/>
                <wp:wrapNone/>
                <wp:docPr id="7" name="Straight Connector 7"/>
                <wp:cNvGraphicFramePr/>
                <a:graphic xmlns:a="http://schemas.openxmlformats.org/drawingml/2006/main">
                  <a:graphicData uri="http://schemas.microsoft.com/office/word/2010/wordprocessingShape">
                    <wps:wsp>
                      <wps:cNvCnPr/>
                      <wps:spPr>
                        <a:xfrm>
                          <a:off x="0" y="0"/>
                          <a:ext cx="1186180" cy="14173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5028EF" id="Straight Connector 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2pt,11.05pt" to="322.6pt,1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" strokecolor="black [3213]"/>
            </w:pict>
          </mc:Fallback>
        </mc:AlternateContent>
      </w:r>
      <w:r w:rsidR="00FD3297" w:rsidRPr="004707F5">
        <w:rPr>
          <w:rFonts w:ascii="Verdana" w:hAnsi="Verdana"/>
          <w:color w:val="070909"/>
          <w:sz w:val="22"/>
          <w:szCs w:val="22"/>
        </w:rPr>
        <w:t>Sección tr</w:t>
      </w:r>
      <w:r>
        <w:rPr>
          <w:rFonts w:ascii="Verdana" w:hAnsi="Verdana"/>
          <w:color w:val="070909"/>
          <w:sz w:val="22"/>
          <w:szCs w:val="22"/>
        </w:rPr>
        <w:t>ansversal de la espiga de maíz</w:t>
      </w:r>
      <w:r>
        <w:rPr>
          <w:rFonts w:ascii="Verdana" w:hAnsi="Verdana"/>
          <w:color w:val="070909"/>
          <w:sz w:val="22"/>
          <w:szCs w:val="22"/>
        </w:rPr>
        <w:tab/>
      </w:r>
      <w:r w:rsidR="00FD3297" w:rsidRPr="004707F5">
        <w:rPr>
          <w:rFonts w:ascii="Verdana" w:hAnsi="Verdana"/>
          <w:color w:val="070909"/>
          <w:sz w:val="22"/>
          <w:szCs w:val="22"/>
        </w:rPr>
        <w:t>Aprendizaje y liderazgo para una agricultura progresiva</w:t>
      </w:r>
    </w:p>
    <w:p w14:paraId="35F1300A" w14:textId="1262B609" w:rsidR="00FD3297" w:rsidRPr="004707F5" w:rsidRDefault="004707F5" w:rsidP="00FD3297">
      <w:pPr>
        <w:tabs>
          <w:tab w:val="left" w:pos="1080"/>
        </w:tabs>
        <w:spacing w:after="120" w:line="360" w:lineRule="auto"/>
        <w:rPr>
          <w:rFonts w:ascii="Verdana" w:hAnsi="Verdana" w:cs="Lasiver-Regular"/>
          <w:color w:val="070909"/>
          <w:sz w:val="22"/>
          <w:szCs w:val="22"/>
        </w:rPr>
      </w:pPr>
      <w:r w:rsidRPr="004707F5">
        <w:rPr>
          <w:rFonts w:ascii="Verdana" w:hAnsi="Verdana" w:cs="Lasiver-Regular"/>
          <w:b/>
          <w:noProof/>
          <w:color w:val="070909"/>
          <w:sz w:val="22"/>
          <w:szCs w:val="22"/>
          <w:lang w:eastAsia="es-ES" w:bidi="ne-NP"/>
        </w:rPr>
        <mc:AlternateContent>
          <mc:Choice Requires="wps">
            <w:drawing>
              <wp:anchor distT="0" distB="0" distL="114300" distR="114300" simplePos="0" relativeHeight="251668992" behindDoc="0" locked="0" layoutInCell="1" allowOverlap="1" wp14:anchorId="45CACDED" wp14:editId="2B6F5C3F">
                <wp:simplePos x="0" y="0"/>
                <wp:positionH relativeFrom="column">
                  <wp:posOffset>929640</wp:posOffset>
                </wp:positionH>
                <wp:positionV relativeFrom="paragraph">
                  <wp:posOffset>111125</wp:posOffset>
                </wp:positionV>
                <wp:extent cx="3124200" cy="121920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3124200" cy="1219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571170" id="Straight Connector 4"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2pt,8.75pt" to="319.2pt,1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" strokecolor="black [3213]"/>
            </w:pict>
          </mc:Fallback>
        </mc:AlternateContent>
      </w:r>
      <w:r w:rsidR="00FD3297" w:rsidRPr="004707F5">
        <w:rPr>
          <w:rFonts w:ascii="Verdana" w:hAnsi="Verdana" w:cs="Lasiver-Regular"/>
          <w:b/>
          <w:noProof/>
          <w:color w:val="070909"/>
          <w:sz w:val="22"/>
          <w:szCs w:val="22"/>
          <w:lang w:eastAsia="es-ES" w:bidi="ne-NP"/>
        </w:rPr>
        <mc:AlternateContent>
          <mc:Choice Requires="wps">
            <w:drawing>
              <wp:anchor distT="0" distB="0" distL="114300" distR="114300" simplePos="0" relativeHeight="251675136" behindDoc="0" locked="0" layoutInCell="1" allowOverlap="1" wp14:anchorId="2DC7EDE2" wp14:editId="6C343CC9">
                <wp:simplePos x="0" y="0"/>
                <wp:positionH relativeFrom="column">
                  <wp:posOffset>990600</wp:posOffset>
                </wp:positionH>
                <wp:positionV relativeFrom="paragraph">
                  <wp:posOffset>118745</wp:posOffset>
                </wp:positionV>
                <wp:extent cx="3074670" cy="1880870"/>
                <wp:effectExtent l="0" t="0" r="30480" b="24130"/>
                <wp:wrapNone/>
                <wp:docPr id="9" name="Straight Connector 9"/>
                <wp:cNvGraphicFramePr/>
                <a:graphic xmlns:a="http://schemas.openxmlformats.org/drawingml/2006/main">
                  <a:graphicData uri="http://schemas.microsoft.com/office/word/2010/wordprocessingShape">
                    <wps:wsp>
                      <wps:cNvCnPr/>
                      <wps:spPr>
                        <a:xfrm flipV="1">
                          <a:off x="0" y="0"/>
                          <a:ext cx="3074670" cy="18808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DA899B" id="Straight Connector 9"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9.35pt" to="320.1pt,1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" strokecolor="black [3213]"/>
            </w:pict>
          </mc:Fallback>
        </mc:AlternateContent>
      </w:r>
      <w:r w:rsidR="00FD3297" w:rsidRPr="004707F5">
        <w:rPr>
          <w:rFonts w:ascii="Verdana" w:hAnsi="Verdana"/>
          <w:color w:val="070909"/>
          <w:sz w:val="22"/>
          <w:szCs w:val="22"/>
        </w:rPr>
        <w:t>Sol naciente</w:t>
      </w:r>
      <w:r w:rsidR="00FD3297" w:rsidRPr="004707F5">
        <w:rPr>
          <w:rFonts w:ascii="Verdana" w:hAnsi="Verdana"/>
          <w:color w:val="070909"/>
          <w:sz w:val="22"/>
          <w:szCs w:val="22"/>
        </w:rPr>
        <w:tab/>
      </w:r>
      <w:r w:rsidR="00FD3297" w:rsidRPr="004707F5">
        <w:rPr>
          <w:rFonts w:ascii="Verdana" w:hAnsi="Verdana"/>
          <w:color w:val="070909"/>
          <w:sz w:val="22"/>
          <w:szCs w:val="22"/>
        </w:rPr>
        <w:tab/>
      </w:r>
      <w:r>
        <w:rPr>
          <w:rFonts w:ascii="Verdana" w:hAnsi="Verdana"/>
          <w:color w:val="070909"/>
          <w:sz w:val="22"/>
          <w:szCs w:val="22"/>
        </w:rPr>
        <w:tab/>
      </w:r>
      <w:r>
        <w:rPr>
          <w:rFonts w:ascii="Verdana" w:hAnsi="Verdana"/>
          <w:color w:val="070909"/>
          <w:sz w:val="22"/>
          <w:szCs w:val="22"/>
        </w:rPr>
        <w:tab/>
      </w:r>
      <w:r>
        <w:rPr>
          <w:rFonts w:ascii="Verdana" w:hAnsi="Verdana"/>
          <w:color w:val="070909"/>
          <w:sz w:val="22"/>
          <w:szCs w:val="22"/>
        </w:rPr>
        <w:tab/>
      </w:r>
      <w:r>
        <w:rPr>
          <w:rFonts w:ascii="Verdana" w:hAnsi="Verdana"/>
          <w:color w:val="070909"/>
          <w:sz w:val="22"/>
          <w:szCs w:val="22"/>
        </w:rPr>
        <w:tab/>
      </w:r>
      <w:r>
        <w:rPr>
          <w:rFonts w:ascii="Verdana" w:hAnsi="Verdana"/>
          <w:color w:val="070909"/>
          <w:sz w:val="22"/>
          <w:szCs w:val="22"/>
        </w:rPr>
        <w:tab/>
      </w:r>
      <w:r>
        <w:rPr>
          <w:rFonts w:ascii="Verdana" w:hAnsi="Verdana"/>
          <w:color w:val="070909"/>
          <w:sz w:val="22"/>
          <w:szCs w:val="22"/>
        </w:rPr>
        <w:tab/>
      </w:r>
      <w:r w:rsidR="00FD3297" w:rsidRPr="004707F5">
        <w:rPr>
          <w:rFonts w:ascii="Verdana" w:hAnsi="Verdana"/>
          <w:color w:val="070909"/>
          <w:sz w:val="22"/>
          <w:szCs w:val="22"/>
        </w:rPr>
        <w:t xml:space="preserve">Por el campo azul de la bandera de </w:t>
      </w:r>
      <w:r>
        <w:rPr>
          <w:rFonts w:ascii="Verdana" w:hAnsi="Verdana"/>
          <w:color w:val="070909"/>
          <w:sz w:val="22"/>
          <w:szCs w:val="22"/>
        </w:rPr>
        <w:br/>
      </w:r>
      <w:r>
        <w:rPr>
          <w:rFonts w:ascii="Verdana" w:hAnsi="Verdana"/>
          <w:color w:val="070909"/>
          <w:sz w:val="22"/>
          <w:szCs w:val="22"/>
        </w:rPr>
        <w:tab/>
      </w:r>
      <w:r>
        <w:rPr>
          <w:rFonts w:ascii="Verdana" w:hAnsi="Verdana"/>
          <w:color w:val="070909"/>
          <w:sz w:val="22"/>
          <w:szCs w:val="22"/>
        </w:rPr>
        <w:tab/>
      </w:r>
      <w:r>
        <w:rPr>
          <w:rFonts w:ascii="Verdana" w:hAnsi="Verdana"/>
          <w:color w:val="070909"/>
          <w:sz w:val="22"/>
          <w:szCs w:val="22"/>
        </w:rPr>
        <w:tab/>
      </w:r>
      <w:r>
        <w:rPr>
          <w:rFonts w:ascii="Verdana" w:hAnsi="Verdana"/>
          <w:color w:val="070909"/>
          <w:sz w:val="22"/>
          <w:szCs w:val="22"/>
        </w:rPr>
        <w:tab/>
      </w:r>
      <w:r>
        <w:rPr>
          <w:rFonts w:ascii="Verdana" w:hAnsi="Verdana"/>
          <w:color w:val="070909"/>
          <w:sz w:val="22"/>
          <w:szCs w:val="22"/>
        </w:rPr>
        <w:tab/>
      </w:r>
      <w:r>
        <w:rPr>
          <w:rFonts w:ascii="Verdana" w:hAnsi="Verdana"/>
          <w:color w:val="070909"/>
          <w:sz w:val="22"/>
          <w:szCs w:val="22"/>
        </w:rPr>
        <w:tab/>
      </w:r>
      <w:r>
        <w:rPr>
          <w:rFonts w:ascii="Verdana" w:hAnsi="Verdana"/>
          <w:color w:val="070909"/>
          <w:sz w:val="22"/>
          <w:szCs w:val="22"/>
        </w:rPr>
        <w:tab/>
      </w:r>
      <w:r>
        <w:rPr>
          <w:rFonts w:ascii="Verdana" w:hAnsi="Verdana"/>
          <w:color w:val="070909"/>
          <w:sz w:val="22"/>
          <w:szCs w:val="22"/>
        </w:rPr>
        <w:tab/>
      </w:r>
      <w:r>
        <w:rPr>
          <w:rFonts w:ascii="Verdana" w:hAnsi="Verdana"/>
          <w:color w:val="070909"/>
          <w:sz w:val="22"/>
          <w:szCs w:val="22"/>
        </w:rPr>
        <w:tab/>
      </w:r>
      <w:r w:rsidR="00FD3297" w:rsidRPr="004707F5">
        <w:rPr>
          <w:rFonts w:ascii="Verdana" w:hAnsi="Verdana"/>
          <w:color w:val="070909"/>
          <w:sz w:val="22"/>
          <w:szCs w:val="22"/>
        </w:rPr>
        <w:t>nuestra nación</w:t>
      </w:r>
    </w:p>
    <w:p w14:paraId="00CCCAD3" w14:textId="012AA225" w:rsidR="00FD3297" w:rsidRPr="004707F5" w:rsidRDefault="004707F5" w:rsidP="00FD3297">
      <w:pPr>
        <w:tabs>
          <w:tab w:val="left" w:pos="1080"/>
        </w:tabs>
        <w:spacing w:after="120" w:line="360" w:lineRule="auto"/>
        <w:rPr>
          <w:rFonts w:ascii="Verdana" w:hAnsi="Verdana" w:cs="Lasiver-Regular"/>
          <w:color w:val="070909"/>
          <w:sz w:val="22"/>
          <w:szCs w:val="22"/>
        </w:rPr>
      </w:pPr>
      <w:r w:rsidRPr="004707F5">
        <w:rPr>
          <w:rFonts w:ascii="Verdana" w:hAnsi="Verdana" w:cs="Lasiver-Regular"/>
          <w:b/>
          <w:noProof/>
          <w:color w:val="070909"/>
          <w:sz w:val="22"/>
          <w:szCs w:val="22"/>
          <w:lang w:eastAsia="es-ES" w:bidi="ne-NP"/>
        </w:rPr>
        <mc:AlternateContent>
          <mc:Choice Requires="wps">
            <w:drawing>
              <wp:anchor distT="0" distB="0" distL="114300" distR="114300" simplePos="0" relativeHeight="251673088" behindDoc="0" locked="0" layoutInCell="1" allowOverlap="1" wp14:anchorId="59E35268" wp14:editId="2C04DAA3">
                <wp:simplePos x="0" y="0"/>
                <wp:positionH relativeFrom="column">
                  <wp:posOffset>495301</wp:posOffset>
                </wp:positionH>
                <wp:positionV relativeFrom="paragraph">
                  <wp:posOffset>120015</wp:posOffset>
                </wp:positionV>
                <wp:extent cx="3543300" cy="312420"/>
                <wp:effectExtent l="0" t="0" r="19050" b="30480"/>
                <wp:wrapNone/>
                <wp:docPr id="8" name="Straight Connector 8"/>
                <wp:cNvGraphicFramePr/>
                <a:graphic xmlns:a="http://schemas.openxmlformats.org/drawingml/2006/main">
                  <a:graphicData uri="http://schemas.microsoft.com/office/word/2010/wordprocessingShape">
                    <wps:wsp>
                      <wps:cNvCnPr/>
                      <wps:spPr>
                        <a:xfrm flipV="1">
                          <a:off x="0" y="0"/>
                          <a:ext cx="3543300" cy="3124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2F2EE8" id="Straight Connector 8"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9.45pt" to="318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" strokecolor="black [3213]"/>
            </w:pict>
          </mc:Fallback>
        </mc:AlternateContent>
      </w:r>
      <w:r w:rsidRPr="004707F5">
        <w:rPr>
          <w:rFonts w:ascii="Verdana" w:hAnsi="Verdana" w:cs="Lasiver-Regular"/>
          <w:b/>
          <w:noProof/>
          <w:color w:val="070909"/>
          <w:sz w:val="22"/>
          <w:szCs w:val="22"/>
          <w:lang w:eastAsia="es-ES" w:bidi="ne-NP"/>
        </w:rPr>
        <mc:AlternateContent>
          <mc:Choice Requires="wps">
            <w:drawing>
              <wp:anchor distT="0" distB="0" distL="114300" distR="114300" simplePos="0" relativeHeight="251671040" behindDoc="0" locked="0" layoutInCell="1" allowOverlap="1" wp14:anchorId="10FA625C" wp14:editId="246DE81A">
                <wp:simplePos x="0" y="0"/>
                <wp:positionH relativeFrom="column">
                  <wp:posOffset>464821</wp:posOffset>
                </wp:positionH>
                <wp:positionV relativeFrom="paragraph">
                  <wp:posOffset>120016</wp:posOffset>
                </wp:positionV>
                <wp:extent cx="3589020" cy="944880"/>
                <wp:effectExtent l="0" t="0" r="30480" b="26670"/>
                <wp:wrapNone/>
                <wp:docPr id="6" name="Straight Connector 6"/>
                <wp:cNvGraphicFramePr/>
                <a:graphic xmlns:a="http://schemas.openxmlformats.org/drawingml/2006/main">
                  <a:graphicData uri="http://schemas.microsoft.com/office/word/2010/wordprocessingShape">
                    <wps:wsp>
                      <wps:cNvCnPr/>
                      <wps:spPr>
                        <a:xfrm>
                          <a:off x="0" y="0"/>
                          <a:ext cx="3589020" cy="9448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018BE3" id="Straight Connector 6"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pt,9.45pt" to="319.2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" strokecolor="black [3213]"/>
            </w:pict>
          </mc:Fallback>
        </mc:AlternateContent>
      </w:r>
      <w:r w:rsidR="00FD3297" w:rsidRPr="004707F5">
        <w:rPr>
          <w:rFonts w:ascii="Verdana" w:hAnsi="Verdana"/>
          <w:color w:val="070909"/>
          <w:sz w:val="22"/>
          <w:szCs w:val="22"/>
        </w:rPr>
        <w:t>Arado</w:t>
      </w:r>
      <w:r w:rsidR="00FD3297" w:rsidRPr="004707F5">
        <w:rPr>
          <w:rFonts w:ascii="Verdana" w:hAnsi="Verdana"/>
          <w:color w:val="070909"/>
          <w:sz w:val="22"/>
          <w:szCs w:val="22"/>
        </w:rPr>
        <w:tab/>
      </w:r>
      <w:r w:rsidR="00FD3297" w:rsidRPr="004707F5">
        <w:rPr>
          <w:rFonts w:ascii="Verdana" w:hAnsi="Verdana"/>
          <w:color w:val="070909"/>
          <w:sz w:val="22"/>
          <w:szCs w:val="22"/>
        </w:rPr>
        <w:tab/>
      </w:r>
      <w:r w:rsidR="00FD3297" w:rsidRPr="004707F5">
        <w:rPr>
          <w:rFonts w:ascii="Verdana" w:hAnsi="Verdana"/>
          <w:color w:val="070909"/>
          <w:sz w:val="22"/>
          <w:szCs w:val="22"/>
        </w:rPr>
        <w:tab/>
      </w:r>
      <w:r w:rsidR="00FD3297" w:rsidRPr="004707F5">
        <w:rPr>
          <w:rFonts w:ascii="Verdana" w:hAnsi="Verdana"/>
          <w:color w:val="070909"/>
          <w:sz w:val="22"/>
          <w:szCs w:val="22"/>
        </w:rPr>
        <w:tab/>
      </w:r>
      <w:r w:rsidR="00FD3297" w:rsidRPr="004707F5">
        <w:rPr>
          <w:rFonts w:ascii="Verdana" w:hAnsi="Verdana"/>
          <w:color w:val="070909"/>
          <w:sz w:val="22"/>
          <w:szCs w:val="22"/>
        </w:rPr>
        <w:tab/>
      </w:r>
      <w:r>
        <w:rPr>
          <w:rFonts w:ascii="Verdana" w:hAnsi="Verdana"/>
          <w:color w:val="070909"/>
          <w:sz w:val="22"/>
          <w:szCs w:val="22"/>
        </w:rPr>
        <w:tab/>
      </w:r>
      <w:r>
        <w:rPr>
          <w:rFonts w:ascii="Verdana" w:hAnsi="Verdana"/>
          <w:color w:val="070909"/>
          <w:sz w:val="22"/>
          <w:szCs w:val="22"/>
        </w:rPr>
        <w:tab/>
      </w:r>
      <w:r>
        <w:rPr>
          <w:rFonts w:ascii="Verdana" w:hAnsi="Verdana"/>
          <w:color w:val="070909"/>
          <w:sz w:val="22"/>
          <w:szCs w:val="22"/>
        </w:rPr>
        <w:tab/>
      </w:r>
      <w:r>
        <w:rPr>
          <w:rFonts w:ascii="Verdana" w:hAnsi="Verdana"/>
          <w:color w:val="070909"/>
          <w:sz w:val="22"/>
          <w:szCs w:val="22"/>
        </w:rPr>
        <w:tab/>
      </w:r>
      <w:r w:rsidR="00FD3297" w:rsidRPr="004707F5">
        <w:rPr>
          <w:rFonts w:ascii="Verdana" w:hAnsi="Verdana"/>
          <w:color w:val="070909"/>
          <w:sz w:val="22"/>
          <w:szCs w:val="22"/>
        </w:rPr>
        <w:t>Libertad</w:t>
      </w:r>
    </w:p>
    <w:p w14:paraId="4B8DB64D" w14:textId="25670B03" w:rsidR="00FD3297" w:rsidRPr="004707F5" w:rsidRDefault="00FD3297" w:rsidP="00FD3297">
      <w:pPr>
        <w:tabs>
          <w:tab w:val="left" w:pos="1080"/>
        </w:tabs>
        <w:spacing w:after="120" w:line="360" w:lineRule="auto"/>
        <w:rPr>
          <w:rFonts w:ascii="Verdana" w:hAnsi="Verdana" w:cs="Lasiver-Regular"/>
          <w:color w:val="070909"/>
          <w:sz w:val="22"/>
          <w:szCs w:val="22"/>
        </w:rPr>
      </w:pPr>
      <w:r w:rsidRPr="004707F5">
        <w:rPr>
          <w:rFonts w:ascii="Verdana" w:hAnsi="Verdana"/>
          <w:color w:val="070909"/>
          <w:sz w:val="22"/>
          <w:szCs w:val="22"/>
        </w:rPr>
        <w:t>Águila</w:t>
      </w:r>
      <w:r w:rsidRP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Pr="004707F5">
        <w:rPr>
          <w:rFonts w:ascii="Verdana" w:hAnsi="Verdana"/>
          <w:color w:val="070909"/>
          <w:sz w:val="22"/>
          <w:szCs w:val="22"/>
        </w:rPr>
        <w:tab/>
        <w:t>Unidad</w:t>
      </w:r>
    </w:p>
    <w:p w14:paraId="169783EA" w14:textId="1DBC85DF" w:rsidR="00FD3297" w:rsidRPr="004707F5" w:rsidRDefault="0081775A" w:rsidP="00FD3297">
      <w:pPr>
        <w:tabs>
          <w:tab w:val="left" w:pos="1080"/>
        </w:tabs>
        <w:spacing w:after="120" w:line="360" w:lineRule="auto"/>
        <w:rPr>
          <w:rFonts w:ascii="Verdana" w:hAnsi="Verdana" w:cs="Lasiver-Regular"/>
          <w:color w:val="070909"/>
          <w:sz w:val="22"/>
          <w:szCs w:val="22"/>
        </w:rPr>
      </w:pPr>
      <w:r w:rsidRPr="004707F5">
        <w:rPr>
          <w:rFonts w:ascii="Verdana" w:hAnsi="Verdana" w:cs="Lasiver-Regular"/>
          <w:b/>
          <w:noProof/>
          <w:color w:val="070909"/>
          <w:sz w:val="22"/>
          <w:szCs w:val="22"/>
          <w:lang w:eastAsia="es-ES" w:bidi="ne-NP"/>
        </w:rPr>
        <mc:AlternateContent>
          <mc:Choice Requires="wps">
            <w:drawing>
              <wp:anchor distT="0" distB="0" distL="114300" distR="114300" simplePos="0" relativeHeight="251679232" behindDoc="0" locked="0" layoutInCell="1" allowOverlap="1" wp14:anchorId="2111CE57" wp14:editId="6EAC449F">
                <wp:simplePos x="0" y="0"/>
                <wp:positionH relativeFrom="column">
                  <wp:posOffset>434340</wp:posOffset>
                </wp:positionH>
                <wp:positionV relativeFrom="paragraph">
                  <wp:posOffset>121285</wp:posOffset>
                </wp:positionV>
                <wp:extent cx="3604260" cy="617220"/>
                <wp:effectExtent l="0" t="0" r="34290" b="30480"/>
                <wp:wrapNone/>
                <wp:docPr id="13" name="Straight Connector 13"/>
                <wp:cNvGraphicFramePr/>
                <a:graphic xmlns:a="http://schemas.openxmlformats.org/drawingml/2006/main">
                  <a:graphicData uri="http://schemas.microsoft.com/office/word/2010/wordprocessingShape">
                    <wps:wsp>
                      <wps:cNvCnPr/>
                      <wps:spPr>
                        <a:xfrm>
                          <a:off x="0" y="0"/>
                          <a:ext cx="3604260" cy="6172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86D014" id="Straight Connector 13"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pt,9.55pt" to="318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" strokecolor="black [3213]"/>
            </w:pict>
          </mc:Fallback>
        </mc:AlternateContent>
      </w:r>
      <w:r w:rsidRPr="004707F5">
        <w:rPr>
          <w:rFonts w:ascii="Verdana" w:hAnsi="Verdana"/>
          <w:color w:val="070909"/>
          <w:sz w:val="22"/>
          <w:szCs w:val="22"/>
        </w:rPr>
        <w:t>Búho</w:t>
      </w:r>
      <w:r w:rsidRP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t>Progreso</w:t>
      </w:r>
    </w:p>
    <w:p w14:paraId="4DAC6214" w14:textId="37B60FD7" w:rsidR="00FD3297" w:rsidRPr="004707F5" w:rsidRDefault="00FD3297" w:rsidP="00FD3297">
      <w:pPr>
        <w:tabs>
          <w:tab w:val="left" w:pos="1080"/>
        </w:tabs>
        <w:spacing w:after="120" w:line="360" w:lineRule="auto"/>
        <w:rPr>
          <w:rFonts w:ascii="Verdana" w:hAnsi="Verdana" w:cs="Lasiver-Regular"/>
          <w:color w:val="070909"/>
          <w:sz w:val="22"/>
          <w:szCs w:val="22"/>
        </w:rPr>
      </w:pPr>
      <w:r w:rsidRPr="004707F5">
        <w:rPr>
          <w:rFonts w:ascii="Verdana" w:hAnsi="Verdana"/>
          <w:color w:val="070909"/>
          <w:sz w:val="22"/>
          <w:szCs w:val="22"/>
        </w:rPr>
        <w:t xml:space="preserve">"Educación Agrícola y FFA" </w:t>
      </w:r>
      <w:r w:rsidRPr="004707F5">
        <w:rPr>
          <w:rFonts w:ascii="Verdana" w:hAnsi="Verdana"/>
          <w:color w:val="070909"/>
          <w:sz w:val="22"/>
          <w:szCs w:val="22"/>
        </w:rPr>
        <w:tab/>
      </w:r>
      <w:r w:rsidRP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Pr="004707F5">
        <w:rPr>
          <w:rFonts w:ascii="Verdana" w:hAnsi="Verdana"/>
          <w:color w:val="070909"/>
          <w:sz w:val="22"/>
          <w:szCs w:val="22"/>
        </w:rPr>
        <w:t>Trabajo y labranza del suelo</w:t>
      </w:r>
    </w:p>
    <w:p w14:paraId="3D21439C" w14:textId="7C905FE4" w:rsidR="0081775A" w:rsidRPr="004707F5" w:rsidRDefault="0081775A" w:rsidP="00FD3297">
      <w:pPr>
        <w:tabs>
          <w:tab w:val="left" w:pos="1080"/>
        </w:tabs>
        <w:spacing w:after="120" w:line="360" w:lineRule="auto"/>
        <w:rPr>
          <w:rFonts w:ascii="Verdana" w:hAnsi="Verdana" w:cs="Lasiver-Regular"/>
          <w:color w:val="070909"/>
          <w:sz w:val="22"/>
          <w:szCs w:val="22"/>
        </w:rPr>
      </w:pPr>
      <w:r w:rsidRPr="004707F5">
        <w:rPr>
          <w:rFonts w:ascii="Verdana" w:hAnsi="Verdana"/>
          <w:color w:val="070909"/>
          <w:sz w:val="22"/>
          <w:szCs w:val="22"/>
        </w:rPr>
        <w:t>Azul nacional</w:t>
      </w:r>
      <w:r w:rsidRPr="004707F5">
        <w:rPr>
          <w:rFonts w:ascii="Verdana" w:hAnsi="Verdana"/>
          <w:color w:val="070909"/>
          <w:sz w:val="22"/>
          <w:szCs w:val="22"/>
        </w:rPr>
        <w:tab/>
      </w:r>
      <w:r w:rsidRPr="004707F5">
        <w:rPr>
          <w:rFonts w:ascii="Verdana" w:hAnsi="Verdana"/>
          <w:color w:val="070909"/>
          <w:sz w:val="22"/>
          <w:szCs w:val="22"/>
        </w:rPr>
        <w:tab/>
      </w:r>
      <w:r w:rsidRP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004707F5">
        <w:rPr>
          <w:rFonts w:ascii="Verdana" w:hAnsi="Verdana"/>
          <w:color w:val="070909"/>
          <w:sz w:val="22"/>
          <w:szCs w:val="22"/>
        </w:rPr>
        <w:tab/>
      </w:r>
      <w:r w:rsidRPr="004707F5">
        <w:rPr>
          <w:rFonts w:ascii="Verdana" w:hAnsi="Verdana"/>
          <w:color w:val="070909"/>
          <w:sz w:val="22"/>
          <w:szCs w:val="22"/>
        </w:rPr>
        <w:tab/>
        <w:t>Conocimiento</w:t>
      </w:r>
    </w:p>
    <w:p w14:paraId="5102FC76" w14:textId="4D8D4B99" w:rsidR="0081775A" w:rsidRPr="004707F5" w:rsidRDefault="0081775A" w:rsidP="004707F5">
      <w:pPr>
        <w:tabs>
          <w:tab w:val="left" w:pos="1080"/>
        </w:tabs>
        <w:spacing w:after="120" w:line="360" w:lineRule="auto"/>
        <w:ind w:left="6480" w:hanging="6480"/>
        <w:rPr>
          <w:rFonts w:ascii="Verdana" w:hAnsi="Verdana" w:cs="Lasiver-Regular"/>
          <w:color w:val="070909"/>
          <w:sz w:val="22"/>
          <w:szCs w:val="22"/>
        </w:rPr>
      </w:pPr>
      <w:r w:rsidRPr="004707F5">
        <w:rPr>
          <w:rFonts w:ascii="Verdana" w:hAnsi="Verdana" w:cs="Lasiver-Regular"/>
          <w:b/>
          <w:noProof/>
          <w:color w:val="070909"/>
          <w:sz w:val="22"/>
          <w:szCs w:val="22"/>
          <w:lang w:eastAsia="es-ES" w:bidi="ne-NP"/>
        </w:rPr>
        <mc:AlternateContent>
          <mc:Choice Requires="wps">
            <w:drawing>
              <wp:anchor distT="0" distB="0" distL="114300" distR="114300" simplePos="0" relativeHeight="251681280" behindDoc="0" locked="0" layoutInCell="1" allowOverlap="1" wp14:anchorId="7FBF633E" wp14:editId="1E3AD9AD">
                <wp:simplePos x="0" y="0"/>
                <wp:positionH relativeFrom="column">
                  <wp:posOffset>1013460</wp:posOffset>
                </wp:positionH>
                <wp:positionV relativeFrom="paragraph">
                  <wp:posOffset>88900</wp:posOffset>
                </wp:positionV>
                <wp:extent cx="3079750" cy="15240"/>
                <wp:effectExtent l="0" t="0" r="25400" b="22860"/>
                <wp:wrapNone/>
                <wp:docPr id="14" name="Straight Connector 14"/>
                <wp:cNvGraphicFramePr/>
                <a:graphic xmlns:a="http://schemas.openxmlformats.org/drawingml/2006/main">
                  <a:graphicData uri="http://schemas.microsoft.com/office/word/2010/wordprocessingShape">
                    <wps:wsp>
                      <wps:cNvCnPr/>
                      <wps:spPr>
                        <a:xfrm>
                          <a:off x="0" y="0"/>
                          <a:ext cx="3079750" cy="15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31D35C" id="Straight Connector 14"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8pt,7pt" to="322.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" strokecolor="black [3213]"/>
            </w:pict>
          </mc:Fallback>
        </mc:AlternateContent>
      </w:r>
      <w:r w:rsidRPr="004707F5">
        <w:rPr>
          <w:rFonts w:ascii="Verdana" w:hAnsi="Verdana"/>
          <w:color w:val="070909"/>
          <w:sz w:val="22"/>
          <w:szCs w:val="22"/>
        </w:rPr>
        <w:t>Maíz dorado</w:t>
      </w:r>
      <w:r w:rsidRPr="004707F5">
        <w:rPr>
          <w:rFonts w:ascii="Verdana" w:hAnsi="Verdana"/>
          <w:color w:val="070909"/>
          <w:sz w:val="22"/>
          <w:szCs w:val="22"/>
        </w:rPr>
        <w:tab/>
        <w:t xml:space="preserve">Para los campos dorados de trigo </w:t>
      </w:r>
      <w:r w:rsidR="004707F5">
        <w:rPr>
          <w:rFonts w:ascii="Verdana" w:hAnsi="Verdana"/>
          <w:color w:val="070909"/>
          <w:sz w:val="22"/>
          <w:szCs w:val="22"/>
        </w:rPr>
        <w:br/>
      </w:r>
      <w:r w:rsidRPr="004707F5">
        <w:rPr>
          <w:rFonts w:ascii="Verdana" w:hAnsi="Verdana"/>
          <w:color w:val="070909"/>
          <w:sz w:val="22"/>
          <w:szCs w:val="22"/>
        </w:rPr>
        <w:t>maduro</w:t>
      </w:r>
    </w:p>
    <w:p w14:paraId="69589D1A" w14:textId="77777777" w:rsidR="008B2630" w:rsidRPr="004707F5" w:rsidRDefault="008B2630" w:rsidP="008B2630">
      <w:r w:rsidRPr="004707F5">
        <w:t>NOMBRE: ____________________________________ FECHA: _____________________ CLASE: ___________</w:t>
      </w:r>
    </w:p>
    <w:p w14:paraId="078FD374" w14:textId="77777777" w:rsidR="008B2630" w:rsidRPr="004707F5" w:rsidRDefault="008B2630" w:rsidP="008B2630">
      <w:pPr>
        <w:jc w:val="center"/>
        <w:rPr>
          <w:b/>
        </w:rPr>
      </w:pPr>
    </w:p>
    <w:p w14:paraId="278B91BF" w14:textId="7587A26F" w:rsidR="008B2630" w:rsidRPr="004707F5" w:rsidRDefault="008B2630" w:rsidP="00064ED0">
      <w:pPr>
        <w:pStyle w:val="DocumentTitle"/>
      </w:pPr>
      <w:r w:rsidRPr="004707F5">
        <w:t>Evaluación sobre el Emblema de la FFA</w:t>
      </w:r>
    </w:p>
    <w:p w14:paraId="770954E5" w14:textId="559D9DA3" w:rsidR="008B2630" w:rsidRPr="004707F5" w:rsidRDefault="008B2630" w:rsidP="00064ED0">
      <w:pPr>
        <w:pStyle w:val="DocumentTitle"/>
      </w:pPr>
      <w:r w:rsidRPr="004707F5">
        <w:t>Símbolos y significados</w:t>
      </w:r>
    </w:p>
    <w:p w14:paraId="484B3A4B" w14:textId="77777777" w:rsidR="00D144FD" w:rsidRPr="004707F5" w:rsidRDefault="00D144FD" w:rsidP="00D144FD"/>
    <w:p w14:paraId="1839ECE2" w14:textId="47020686" w:rsidR="00D144FD" w:rsidRPr="004707F5" w:rsidRDefault="00D144FD" w:rsidP="00D144FD">
      <w:pPr>
        <w:tabs>
          <w:tab w:val="left" w:pos="1080"/>
        </w:tabs>
        <w:spacing w:line="360" w:lineRule="auto"/>
        <w:rPr>
          <w:rFonts w:ascii="Verdana" w:hAnsi="Verdana" w:cs="Lasiver-Regular"/>
          <w:color w:val="070909"/>
          <w:sz w:val="22"/>
          <w:szCs w:val="22"/>
        </w:rPr>
      </w:pPr>
      <w:r w:rsidRPr="004707F5">
        <w:rPr>
          <w:rFonts w:ascii="Verdana" w:hAnsi="Verdana"/>
          <w:b/>
          <w:i/>
          <w:color w:val="070909"/>
          <w:sz w:val="22"/>
          <w:szCs w:val="22"/>
        </w:rPr>
        <w:t>Instrucciones:</w:t>
      </w:r>
      <w:r w:rsidRPr="004707F5">
        <w:rPr>
          <w:rFonts w:ascii="Verdana" w:hAnsi="Verdana"/>
          <w:color w:val="070909"/>
          <w:sz w:val="22"/>
          <w:szCs w:val="22"/>
        </w:rPr>
        <w:t xml:space="preserve"> Responder las preguntas a continuación.</w:t>
      </w:r>
    </w:p>
    <w:p w14:paraId="7758007A" w14:textId="77777777" w:rsidR="002B4670" w:rsidRPr="004707F5" w:rsidRDefault="002B4670" w:rsidP="002B4670">
      <w:pPr>
        <w:pStyle w:val="ListParagraph"/>
      </w:pPr>
    </w:p>
    <w:p w14:paraId="44047903" w14:textId="1AB5512E" w:rsidR="00D144FD" w:rsidRPr="004707F5" w:rsidRDefault="00D144FD" w:rsidP="00646F96">
      <w:pPr>
        <w:pStyle w:val="ListParagraph"/>
        <w:numPr>
          <w:ilvl w:val="0"/>
          <w:numId w:val="33"/>
        </w:numPr>
        <w:tabs>
          <w:tab w:val="left" w:pos="1080"/>
        </w:tabs>
        <w:spacing w:after="240"/>
        <w:contextualSpacing w:val="0"/>
        <w:rPr>
          <w:rFonts w:ascii="Verdana" w:hAnsi="Verdana" w:cs="Lasiver-Regular"/>
          <w:color w:val="070909"/>
        </w:rPr>
      </w:pPr>
      <w:r w:rsidRPr="004707F5">
        <w:rPr>
          <w:rFonts w:ascii="Verdana" w:hAnsi="Verdana"/>
          <w:color w:val="070909"/>
        </w:rPr>
        <w:t xml:space="preserve">Si viven en Maine, </w:t>
      </w:r>
      <w:proofErr w:type="spellStart"/>
      <w:r w:rsidRPr="004707F5">
        <w:rPr>
          <w:rFonts w:ascii="Verdana" w:hAnsi="Verdana"/>
          <w:color w:val="070909"/>
        </w:rPr>
        <w:t>Hawaii</w:t>
      </w:r>
      <w:proofErr w:type="spellEnd"/>
      <w:r w:rsidRPr="004707F5">
        <w:rPr>
          <w:rFonts w:ascii="Verdana" w:hAnsi="Verdana"/>
          <w:color w:val="070909"/>
        </w:rPr>
        <w:t>, Alaska, Puerto Rico o en uno de los estados que se encuentran entre ellos, seguramente se cultiva _________ en alguna zona de su estado. El ____________ significa _____________ y, desde la primera fiesta de Acción de Gracias, ha servido históricamente como el cultivo de base de la agricultura norteamericana. Por lo tanto, resulta lógico que la ____________ de la espiga de maíz sea el fundamento del emblema de la FFA.</w:t>
      </w:r>
    </w:p>
    <w:p w14:paraId="55520245" w14:textId="6402C3E4" w:rsidR="00D144FD" w:rsidRPr="004707F5" w:rsidRDefault="00D144FD" w:rsidP="00646F96">
      <w:pPr>
        <w:pStyle w:val="ListParagraph"/>
        <w:numPr>
          <w:ilvl w:val="0"/>
          <w:numId w:val="33"/>
        </w:numPr>
        <w:tabs>
          <w:tab w:val="left" w:pos="1080"/>
        </w:tabs>
        <w:spacing w:after="240"/>
        <w:contextualSpacing w:val="0"/>
        <w:rPr>
          <w:rFonts w:ascii="Verdana" w:hAnsi="Verdana" w:cs="Lasiver-Regular"/>
          <w:color w:val="070909"/>
        </w:rPr>
      </w:pPr>
      <w:r w:rsidRPr="004707F5">
        <w:rPr>
          <w:rFonts w:ascii="Verdana" w:hAnsi="Verdana"/>
          <w:color w:val="070909"/>
        </w:rPr>
        <w:t>Al igual que la industria de la agricultura ha desarrollado nuevas tecnologías y ha evolucionado para satisfacer la próxima generación de demandas de los consumidores, la Organización Nacional FFA ha seguido evolucionando mientras mira hacia el futuro para satisfacer las necesidades de los miembros de la FFA. El ____________ significa progreso, y sostiene la promesa de que mañana traerá un nuevo día y brillarán las oportunidades.</w:t>
      </w:r>
    </w:p>
    <w:p w14:paraId="446EEA1D" w14:textId="0DE94C31" w:rsidR="00D144FD" w:rsidRPr="004707F5" w:rsidRDefault="00D144FD" w:rsidP="00646F96">
      <w:pPr>
        <w:pStyle w:val="ListParagraph"/>
        <w:numPr>
          <w:ilvl w:val="0"/>
          <w:numId w:val="33"/>
        </w:numPr>
        <w:tabs>
          <w:tab w:val="left" w:pos="1080"/>
        </w:tabs>
        <w:spacing w:after="240"/>
        <w:contextualSpacing w:val="0"/>
        <w:rPr>
          <w:rFonts w:ascii="Verdana" w:hAnsi="Verdana" w:cs="Lasiver-Regular"/>
          <w:color w:val="070909"/>
        </w:rPr>
      </w:pPr>
      <w:r w:rsidRPr="004707F5">
        <w:rPr>
          <w:rFonts w:ascii="Verdana" w:hAnsi="Verdana"/>
          <w:color w:val="070909"/>
        </w:rPr>
        <w:t>La Organización Nacional FFA está basada en la agricultura, la columna vertebral de nuestro país. El ____________ significa ______________ y ______________ del suelo, y el fundamento histórico de la fortaleza de nuestro país.</w:t>
      </w:r>
    </w:p>
    <w:p w14:paraId="34C08E67" w14:textId="58CD56D3" w:rsidR="00D144FD" w:rsidRPr="004707F5" w:rsidRDefault="00D144FD" w:rsidP="00646F96">
      <w:pPr>
        <w:pStyle w:val="ListParagraph"/>
        <w:numPr>
          <w:ilvl w:val="0"/>
          <w:numId w:val="33"/>
        </w:numPr>
        <w:tabs>
          <w:tab w:val="left" w:pos="1080"/>
        </w:tabs>
        <w:spacing w:after="240"/>
        <w:contextualSpacing w:val="0"/>
        <w:rPr>
          <w:rFonts w:ascii="Verdana" w:hAnsi="Verdana" w:cs="Lasiver-Regular"/>
          <w:color w:val="070909"/>
        </w:rPr>
      </w:pPr>
      <w:proofErr w:type="spellStart"/>
      <w:r w:rsidRPr="004707F5">
        <w:rPr>
          <w:rFonts w:ascii="Verdana" w:hAnsi="Verdana"/>
          <w:color w:val="070909"/>
        </w:rPr>
        <w:t>El</w:t>
      </w:r>
      <w:proofErr w:type="spellEnd"/>
      <w:r w:rsidRPr="004707F5">
        <w:rPr>
          <w:rFonts w:ascii="Verdana" w:hAnsi="Verdana"/>
          <w:color w:val="070909"/>
        </w:rPr>
        <w:t xml:space="preserve"> ______________ es un símbolo nacional que recuerda a todos los miembros de la FFA nuestra libertad y nuestra capacidad para explorar nuevos horizontes para el futuro de la agricultura.</w:t>
      </w:r>
    </w:p>
    <w:p w14:paraId="70008466" w14:textId="543C03EE" w:rsidR="00D144FD" w:rsidRPr="004707F5" w:rsidRDefault="00D144FD" w:rsidP="00646F96">
      <w:pPr>
        <w:pStyle w:val="ListParagraph"/>
        <w:numPr>
          <w:ilvl w:val="0"/>
          <w:numId w:val="33"/>
        </w:numPr>
        <w:tabs>
          <w:tab w:val="left" w:pos="1080"/>
        </w:tabs>
        <w:spacing w:after="240"/>
        <w:contextualSpacing w:val="0"/>
        <w:rPr>
          <w:rFonts w:ascii="Verdana" w:hAnsi="Verdana" w:cs="Lasiver-Regular"/>
          <w:color w:val="070909"/>
        </w:rPr>
      </w:pPr>
      <w:r w:rsidRPr="004707F5">
        <w:rPr>
          <w:rFonts w:ascii="Verdana" w:hAnsi="Verdana"/>
          <w:color w:val="070909"/>
        </w:rPr>
        <w:t>Históricamente reconocido como un símbolo de sabiduría y ______________, el _________ simboliza el conocimiento necesario para tener éxito en la industria de la agricultura.</w:t>
      </w:r>
    </w:p>
    <w:p w14:paraId="270A7F8D" w14:textId="24EDF8E5" w:rsidR="00D144FD" w:rsidRPr="004707F5" w:rsidRDefault="00D144FD" w:rsidP="00646F96">
      <w:pPr>
        <w:pStyle w:val="ListParagraph"/>
        <w:numPr>
          <w:ilvl w:val="0"/>
          <w:numId w:val="33"/>
        </w:numPr>
        <w:tabs>
          <w:tab w:val="left" w:pos="1080"/>
        </w:tabs>
        <w:spacing w:after="240"/>
        <w:contextualSpacing w:val="0"/>
        <w:rPr>
          <w:rFonts w:ascii="Verdana" w:hAnsi="Verdana" w:cs="Lasiver-Regular"/>
          <w:color w:val="070909"/>
        </w:rPr>
      </w:pPr>
      <w:r w:rsidRPr="004707F5">
        <w:rPr>
          <w:rFonts w:ascii="Verdana" w:hAnsi="Verdana"/>
          <w:color w:val="070909"/>
        </w:rPr>
        <w:t>Las palabras _______________ y las letras __________ están estampadas en el centro del emblema, y significan la combinación de _________________ y _________________ necesarios para lograr una agricultura _________________.</w:t>
      </w:r>
    </w:p>
    <w:p w14:paraId="15BF6B68" w14:textId="11D8DA60" w:rsidR="007240BD" w:rsidRDefault="006551A4" w:rsidP="00646F96">
      <w:pPr>
        <w:pStyle w:val="ListParagraph"/>
        <w:numPr>
          <w:ilvl w:val="0"/>
          <w:numId w:val="33"/>
        </w:numPr>
        <w:tabs>
          <w:tab w:val="left" w:pos="1080"/>
        </w:tabs>
        <w:spacing w:after="240"/>
        <w:contextualSpacing w:val="0"/>
        <w:rPr>
          <w:rFonts w:ascii="Verdana" w:hAnsi="Verdana"/>
          <w:color w:val="070909"/>
        </w:rPr>
      </w:pPr>
      <w:r w:rsidRPr="004707F5">
        <w:rPr>
          <w:rFonts w:ascii="Verdana" w:hAnsi="Verdana"/>
          <w:color w:val="070909"/>
        </w:rPr>
        <w:t>¿Con qué símbolo te identificas mejor? ¿Por qué?</w:t>
      </w:r>
    </w:p>
    <w:p w14:paraId="473E4880" w14:textId="77777777" w:rsidR="007240BD" w:rsidRDefault="007240BD">
      <w:pPr>
        <w:spacing w:line="276" w:lineRule="auto"/>
        <w:rPr>
          <w:rFonts w:ascii="Verdana" w:eastAsiaTheme="minorHAnsi" w:hAnsi="Verdana"/>
          <w:color w:val="070909"/>
          <w:sz w:val="22"/>
          <w:szCs w:val="22"/>
          <w:lang w:eastAsia="en-US"/>
        </w:rPr>
      </w:pPr>
      <w:r>
        <w:rPr>
          <w:rFonts w:ascii="Verdana" w:hAnsi="Verdana"/>
          <w:color w:val="070909"/>
        </w:rPr>
        <w:br w:type="page"/>
      </w:r>
    </w:p>
    <w:p w14:paraId="6E43F3DF" w14:textId="77777777" w:rsidR="006551A4" w:rsidRPr="004707F5" w:rsidRDefault="006551A4" w:rsidP="006551A4">
      <w:r w:rsidRPr="004707F5">
        <w:lastRenderedPageBreak/>
        <w:t>NOMBRE: ____________________________________ FECHA: _____________________ CLASE: ___________</w:t>
      </w:r>
    </w:p>
    <w:p w14:paraId="3FEFA687" w14:textId="77777777" w:rsidR="006551A4" w:rsidRPr="004707F5" w:rsidRDefault="006551A4" w:rsidP="006551A4">
      <w:pPr>
        <w:jc w:val="center"/>
        <w:rPr>
          <w:b/>
        </w:rPr>
      </w:pPr>
    </w:p>
    <w:p w14:paraId="67D44DE6" w14:textId="722CB4D8" w:rsidR="006551A4" w:rsidRPr="004707F5" w:rsidRDefault="006551A4" w:rsidP="00064ED0">
      <w:pPr>
        <w:pStyle w:val="DocumentTitle"/>
      </w:pPr>
      <w:r w:rsidRPr="004707F5">
        <w:t xml:space="preserve">Emblema de la FFA </w:t>
      </w:r>
    </w:p>
    <w:p w14:paraId="56BD6DFC" w14:textId="38F818D2" w:rsidR="006551A4" w:rsidRPr="004707F5" w:rsidRDefault="006551A4" w:rsidP="00064ED0">
      <w:pPr>
        <w:pStyle w:val="DocumentTitle"/>
      </w:pPr>
      <w:r w:rsidRPr="004707F5">
        <w:t>Respuesta de Símbolos y significados</w:t>
      </w:r>
    </w:p>
    <w:p w14:paraId="3C3138EF" w14:textId="77777777" w:rsidR="006551A4" w:rsidRPr="004707F5" w:rsidRDefault="006551A4" w:rsidP="006551A4"/>
    <w:p w14:paraId="4762013D" w14:textId="77777777" w:rsidR="006551A4" w:rsidRPr="004707F5" w:rsidRDefault="006551A4" w:rsidP="006551A4">
      <w:pPr>
        <w:tabs>
          <w:tab w:val="left" w:pos="1080"/>
        </w:tabs>
        <w:spacing w:line="360" w:lineRule="auto"/>
        <w:rPr>
          <w:rFonts w:ascii="Verdana" w:hAnsi="Verdana" w:cs="Lasiver-Regular"/>
          <w:color w:val="070909"/>
          <w:sz w:val="22"/>
          <w:szCs w:val="22"/>
        </w:rPr>
      </w:pPr>
      <w:r w:rsidRPr="004707F5">
        <w:rPr>
          <w:rFonts w:ascii="Verdana" w:hAnsi="Verdana"/>
          <w:b/>
          <w:i/>
          <w:color w:val="070909"/>
          <w:sz w:val="22"/>
          <w:szCs w:val="22"/>
        </w:rPr>
        <w:t>Instrucciones:</w:t>
      </w:r>
      <w:r w:rsidRPr="004707F5">
        <w:rPr>
          <w:rFonts w:ascii="Verdana" w:hAnsi="Verdana"/>
          <w:color w:val="070909"/>
          <w:sz w:val="22"/>
          <w:szCs w:val="22"/>
        </w:rPr>
        <w:t xml:space="preserve"> Responder a las preguntas a continuación.</w:t>
      </w:r>
    </w:p>
    <w:p w14:paraId="15D667E4" w14:textId="77777777" w:rsidR="006551A4" w:rsidRPr="004707F5" w:rsidRDefault="006551A4" w:rsidP="006551A4">
      <w:pPr>
        <w:pStyle w:val="ListParagraph"/>
      </w:pPr>
    </w:p>
    <w:p w14:paraId="5D5C4A6D" w14:textId="20DCF23A" w:rsidR="006551A4" w:rsidRPr="004707F5" w:rsidRDefault="006551A4" w:rsidP="00646F96">
      <w:pPr>
        <w:pStyle w:val="ListParagraph"/>
        <w:numPr>
          <w:ilvl w:val="0"/>
          <w:numId w:val="37"/>
        </w:numPr>
        <w:tabs>
          <w:tab w:val="left" w:pos="1080"/>
        </w:tabs>
        <w:spacing w:after="240"/>
        <w:contextualSpacing w:val="0"/>
        <w:rPr>
          <w:rFonts w:ascii="Verdana" w:hAnsi="Verdana" w:cs="Lasiver-Regular"/>
          <w:color w:val="070909"/>
        </w:rPr>
      </w:pPr>
      <w:r w:rsidRPr="004707F5">
        <w:rPr>
          <w:rFonts w:ascii="Verdana" w:hAnsi="Verdana"/>
          <w:color w:val="070909"/>
        </w:rPr>
        <w:t xml:space="preserve">Si viven en Maine, </w:t>
      </w:r>
      <w:proofErr w:type="spellStart"/>
      <w:r w:rsidRPr="004707F5">
        <w:rPr>
          <w:rFonts w:ascii="Verdana" w:hAnsi="Verdana"/>
          <w:color w:val="070909"/>
        </w:rPr>
        <w:t>Hawaii</w:t>
      </w:r>
      <w:proofErr w:type="spellEnd"/>
      <w:r w:rsidRPr="004707F5">
        <w:rPr>
          <w:rFonts w:ascii="Verdana" w:hAnsi="Verdana"/>
          <w:color w:val="070909"/>
        </w:rPr>
        <w:t xml:space="preserve">, Alaska, Puerto Rico o en uno de los estados que se encuentran entre ellos, seguramente se cultiva </w:t>
      </w:r>
      <w:r w:rsidRPr="004707F5">
        <w:rPr>
          <w:rFonts w:ascii="Verdana" w:hAnsi="Verdana"/>
          <w:b/>
          <w:color w:val="070909"/>
          <w:u w:val="single"/>
        </w:rPr>
        <w:t>MAÍZ</w:t>
      </w:r>
      <w:r w:rsidRPr="004707F5">
        <w:rPr>
          <w:rFonts w:ascii="Verdana" w:hAnsi="Verdana"/>
          <w:color w:val="070909"/>
        </w:rPr>
        <w:t xml:space="preserve"> en alguna zona de su estado. El </w:t>
      </w:r>
      <w:r w:rsidRPr="004707F5">
        <w:rPr>
          <w:rFonts w:ascii="Verdana" w:hAnsi="Verdana"/>
          <w:b/>
          <w:color w:val="070909"/>
          <w:u w:val="single"/>
        </w:rPr>
        <w:t>MAÍZ</w:t>
      </w:r>
      <w:r w:rsidRPr="004707F5">
        <w:rPr>
          <w:rFonts w:ascii="Verdana" w:hAnsi="Verdana"/>
          <w:color w:val="070909"/>
        </w:rPr>
        <w:t xml:space="preserve"> significa </w:t>
      </w:r>
      <w:r w:rsidRPr="004707F5">
        <w:rPr>
          <w:rFonts w:ascii="Verdana" w:hAnsi="Verdana"/>
          <w:b/>
          <w:color w:val="070909"/>
          <w:u w:val="single"/>
        </w:rPr>
        <w:t>UNIDAD</w:t>
      </w:r>
      <w:r w:rsidRPr="004707F5">
        <w:rPr>
          <w:rFonts w:ascii="Verdana" w:hAnsi="Verdana"/>
          <w:color w:val="070909"/>
        </w:rPr>
        <w:t xml:space="preserve"> y, desde la primera fiesta de Acción de Gracias, ha servido históricamente como el cultivo de base de la agricultura norteamericana. Por lo tanto, resulta lógico que la </w:t>
      </w:r>
      <w:r w:rsidRPr="004707F5">
        <w:rPr>
          <w:rFonts w:ascii="Verdana" w:hAnsi="Verdana"/>
          <w:b/>
          <w:color w:val="070909"/>
          <w:u w:val="single"/>
        </w:rPr>
        <w:t>SECCIÓN TRANSVERSAL</w:t>
      </w:r>
      <w:r w:rsidRPr="004707F5">
        <w:rPr>
          <w:rFonts w:ascii="Verdana" w:hAnsi="Verdana"/>
          <w:color w:val="070909"/>
        </w:rPr>
        <w:t xml:space="preserve"> de una espiga de maíz sea el fundamento del emblema de la FFA.</w:t>
      </w:r>
    </w:p>
    <w:p w14:paraId="38A02512" w14:textId="77C1F091" w:rsidR="006551A4" w:rsidRPr="004707F5" w:rsidRDefault="006551A4" w:rsidP="00646F96">
      <w:pPr>
        <w:pStyle w:val="ListParagraph"/>
        <w:numPr>
          <w:ilvl w:val="0"/>
          <w:numId w:val="37"/>
        </w:numPr>
        <w:tabs>
          <w:tab w:val="left" w:pos="1080"/>
        </w:tabs>
        <w:spacing w:after="240"/>
        <w:contextualSpacing w:val="0"/>
        <w:rPr>
          <w:rFonts w:ascii="Verdana" w:hAnsi="Verdana" w:cs="Lasiver-Regular"/>
          <w:color w:val="070909"/>
        </w:rPr>
      </w:pPr>
      <w:r w:rsidRPr="004707F5">
        <w:rPr>
          <w:rFonts w:ascii="Verdana" w:hAnsi="Verdana"/>
          <w:color w:val="070909"/>
        </w:rPr>
        <w:t xml:space="preserve">Al igual que la industria de la agricultura ha desarrollado nuevas tecnologías y ha evolucionado para satisfacer la próxima generación de demandas de los consumidores, la Organización Nacional FFA ha seguido evolucionando mientras mira hacia el futuro para satisfacer las necesidades de los miembros de la FFA. El </w:t>
      </w:r>
      <w:r w:rsidRPr="004707F5">
        <w:rPr>
          <w:rFonts w:ascii="Verdana" w:hAnsi="Verdana"/>
          <w:b/>
          <w:color w:val="070909"/>
          <w:u w:val="single"/>
        </w:rPr>
        <w:t>SOL NACIENTE</w:t>
      </w:r>
      <w:r w:rsidRPr="004707F5">
        <w:rPr>
          <w:rFonts w:ascii="Verdana" w:hAnsi="Verdana"/>
          <w:color w:val="070909"/>
        </w:rPr>
        <w:t xml:space="preserve"> significa progreso, y sostiene la promesa de que mañana traerá un nuevo día y brillarán las oportunidades.</w:t>
      </w:r>
    </w:p>
    <w:p w14:paraId="72BAE579" w14:textId="48C584C5" w:rsidR="006551A4" w:rsidRPr="004707F5" w:rsidRDefault="006551A4" w:rsidP="00646F96">
      <w:pPr>
        <w:pStyle w:val="ListParagraph"/>
        <w:numPr>
          <w:ilvl w:val="0"/>
          <w:numId w:val="37"/>
        </w:numPr>
        <w:tabs>
          <w:tab w:val="left" w:pos="1080"/>
        </w:tabs>
        <w:spacing w:after="240"/>
        <w:contextualSpacing w:val="0"/>
        <w:rPr>
          <w:rFonts w:ascii="Verdana" w:hAnsi="Verdana" w:cs="Lasiver-Regular"/>
          <w:color w:val="070909"/>
        </w:rPr>
      </w:pPr>
      <w:r w:rsidRPr="004707F5">
        <w:rPr>
          <w:rFonts w:ascii="Verdana" w:hAnsi="Verdana"/>
          <w:color w:val="070909"/>
        </w:rPr>
        <w:t xml:space="preserve">La Organización Nacional FFA está basada en la agricultura, la columna vertebral de nuestro país. El </w:t>
      </w:r>
      <w:r w:rsidRPr="004707F5">
        <w:rPr>
          <w:rFonts w:ascii="Verdana" w:hAnsi="Verdana"/>
          <w:b/>
          <w:color w:val="070909"/>
          <w:u w:val="single"/>
        </w:rPr>
        <w:t>ARADO</w:t>
      </w:r>
      <w:r w:rsidRPr="004707F5">
        <w:rPr>
          <w:rFonts w:ascii="Verdana" w:hAnsi="Verdana"/>
          <w:color w:val="070909"/>
        </w:rPr>
        <w:t xml:space="preserve"> significa </w:t>
      </w:r>
      <w:r w:rsidRPr="004707F5">
        <w:rPr>
          <w:rFonts w:ascii="Verdana" w:hAnsi="Verdana"/>
          <w:b/>
          <w:color w:val="070909"/>
          <w:u w:val="single"/>
        </w:rPr>
        <w:t>TRABAJO</w:t>
      </w:r>
      <w:r w:rsidRPr="004707F5">
        <w:rPr>
          <w:rFonts w:ascii="Verdana" w:hAnsi="Verdana"/>
          <w:color w:val="070909"/>
        </w:rPr>
        <w:t xml:space="preserve"> y </w:t>
      </w:r>
      <w:r w:rsidRPr="004707F5">
        <w:rPr>
          <w:rFonts w:ascii="Verdana" w:hAnsi="Verdana"/>
          <w:b/>
          <w:color w:val="070909"/>
          <w:u w:val="single"/>
        </w:rPr>
        <w:t>LABRANZA</w:t>
      </w:r>
      <w:r w:rsidRPr="004707F5">
        <w:rPr>
          <w:rFonts w:ascii="Verdana" w:hAnsi="Verdana"/>
          <w:color w:val="070909"/>
        </w:rPr>
        <w:t xml:space="preserve"> del suelo, y el fundamento histórico de la fortaleza de nuestro país.</w:t>
      </w:r>
    </w:p>
    <w:p w14:paraId="07024D2B" w14:textId="771CCCB0" w:rsidR="006551A4" w:rsidRPr="004707F5" w:rsidRDefault="006551A4" w:rsidP="00646F96">
      <w:pPr>
        <w:pStyle w:val="ListParagraph"/>
        <w:numPr>
          <w:ilvl w:val="0"/>
          <w:numId w:val="37"/>
        </w:numPr>
        <w:tabs>
          <w:tab w:val="left" w:pos="1080"/>
        </w:tabs>
        <w:spacing w:after="240"/>
        <w:contextualSpacing w:val="0"/>
        <w:rPr>
          <w:rFonts w:ascii="Verdana" w:hAnsi="Verdana" w:cs="Lasiver-Regular"/>
          <w:color w:val="070909"/>
        </w:rPr>
      </w:pPr>
      <w:r w:rsidRPr="004707F5">
        <w:rPr>
          <w:rFonts w:ascii="Verdana" w:hAnsi="Verdana"/>
          <w:color w:val="070909"/>
        </w:rPr>
        <w:t xml:space="preserve">El </w:t>
      </w:r>
      <w:r w:rsidRPr="004707F5">
        <w:rPr>
          <w:rFonts w:ascii="Verdana" w:hAnsi="Verdana"/>
          <w:b/>
          <w:color w:val="070909"/>
          <w:u w:val="single"/>
        </w:rPr>
        <w:t>ÁGUILA</w:t>
      </w:r>
      <w:r w:rsidRPr="004707F5">
        <w:rPr>
          <w:rFonts w:ascii="Verdana" w:hAnsi="Verdana"/>
          <w:color w:val="070909"/>
        </w:rPr>
        <w:t xml:space="preserve"> es un símbolo nacional que recuerda a todos los miembros de la FFA nuestra libertad y nuestra capacidad para explorar nuevos horizontes para el futuro de la agricultura.</w:t>
      </w:r>
    </w:p>
    <w:p w14:paraId="7E5727FC" w14:textId="0013E2CA" w:rsidR="006551A4" w:rsidRPr="004707F5" w:rsidRDefault="006551A4" w:rsidP="00646F96">
      <w:pPr>
        <w:pStyle w:val="ListParagraph"/>
        <w:numPr>
          <w:ilvl w:val="0"/>
          <w:numId w:val="37"/>
        </w:numPr>
        <w:tabs>
          <w:tab w:val="left" w:pos="1080"/>
        </w:tabs>
        <w:spacing w:after="240"/>
        <w:contextualSpacing w:val="0"/>
        <w:rPr>
          <w:rFonts w:ascii="Verdana" w:hAnsi="Verdana" w:cs="Lasiver-Regular"/>
          <w:color w:val="070909"/>
        </w:rPr>
      </w:pPr>
      <w:r w:rsidRPr="004707F5">
        <w:rPr>
          <w:rFonts w:ascii="Verdana" w:hAnsi="Verdana"/>
          <w:color w:val="070909"/>
        </w:rPr>
        <w:t xml:space="preserve">Históricamente reconocido como un símbolo de sabiduría y </w:t>
      </w:r>
      <w:r w:rsidRPr="004707F5">
        <w:rPr>
          <w:rFonts w:ascii="Verdana" w:hAnsi="Verdana"/>
          <w:b/>
          <w:color w:val="070909"/>
          <w:u w:val="single"/>
        </w:rPr>
        <w:t>CONOCIMIENTO</w:t>
      </w:r>
      <w:r w:rsidRPr="004707F5">
        <w:rPr>
          <w:rFonts w:ascii="Verdana" w:hAnsi="Verdana"/>
          <w:color w:val="070909"/>
        </w:rPr>
        <w:t xml:space="preserve"> el </w:t>
      </w:r>
      <w:r w:rsidRPr="004707F5">
        <w:rPr>
          <w:rFonts w:ascii="Verdana" w:hAnsi="Verdana"/>
          <w:b/>
          <w:color w:val="070909"/>
          <w:u w:val="single"/>
        </w:rPr>
        <w:t>BÚHO</w:t>
      </w:r>
      <w:r w:rsidRPr="004707F5">
        <w:rPr>
          <w:rFonts w:ascii="Verdana" w:hAnsi="Verdana"/>
          <w:color w:val="070909"/>
        </w:rPr>
        <w:t xml:space="preserve"> simboliza el conocimiento necesario para tener éxito en la industria de la agricultura.</w:t>
      </w:r>
    </w:p>
    <w:p w14:paraId="70A5E5AE" w14:textId="0713FD6D" w:rsidR="006551A4" w:rsidRPr="004707F5" w:rsidRDefault="006551A4" w:rsidP="00646F96">
      <w:pPr>
        <w:pStyle w:val="ListParagraph"/>
        <w:numPr>
          <w:ilvl w:val="0"/>
          <w:numId w:val="37"/>
        </w:numPr>
        <w:tabs>
          <w:tab w:val="left" w:pos="1080"/>
        </w:tabs>
        <w:spacing w:after="240"/>
        <w:contextualSpacing w:val="0"/>
        <w:rPr>
          <w:rFonts w:ascii="Verdana" w:hAnsi="Verdana" w:cs="Lasiver-Regular"/>
          <w:color w:val="070909"/>
        </w:rPr>
      </w:pPr>
      <w:r w:rsidRPr="004707F5">
        <w:rPr>
          <w:rFonts w:ascii="Verdana" w:hAnsi="Verdana"/>
          <w:color w:val="070909"/>
        </w:rPr>
        <w:t xml:space="preserve">Las palabras </w:t>
      </w:r>
      <w:r w:rsidRPr="004707F5">
        <w:rPr>
          <w:rFonts w:ascii="Verdana" w:hAnsi="Verdana"/>
          <w:b/>
          <w:color w:val="070909"/>
          <w:u w:val="single"/>
        </w:rPr>
        <w:t>EDUCACIÓN AGRÍCOLA</w:t>
      </w:r>
      <w:r w:rsidRPr="004707F5">
        <w:rPr>
          <w:rFonts w:ascii="Verdana" w:hAnsi="Verdana"/>
          <w:color w:val="070909"/>
        </w:rPr>
        <w:t xml:space="preserve"> y las letras </w:t>
      </w:r>
      <w:r w:rsidRPr="004707F5">
        <w:rPr>
          <w:rFonts w:ascii="Verdana" w:hAnsi="Verdana"/>
          <w:b/>
          <w:color w:val="070909"/>
          <w:u w:val="single"/>
        </w:rPr>
        <w:t>FFA</w:t>
      </w:r>
      <w:r w:rsidRPr="004707F5">
        <w:rPr>
          <w:rFonts w:ascii="Verdana" w:hAnsi="Verdana"/>
          <w:color w:val="070909"/>
        </w:rPr>
        <w:t xml:space="preserve"> están estampadas en el centro del emblema, y significan la combinación de </w:t>
      </w:r>
      <w:r w:rsidRPr="004707F5">
        <w:rPr>
          <w:rFonts w:ascii="Verdana" w:hAnsi="Verdana"/>
          <w:b/>
          <w:color w:val="070909"/>
          <w:u w:val="single"/>
        </w:rPr>
        <w:t>APRENDIZAJE</w:t>
      </w:r>
      <w:r w:rsidRPr="004707F5">
        <w:rPr>
          <w:rFonts w:ascii="Verdana" w:hAnsi="Verdana"/>
          <w:color w:val="070909"/>
        </w:rPr>
        <w:t xml:space="preserve"> y </w:t>
      </w:r>
      <w:r w:rsidRPr="004707F5">
        <w:rPr>
          <w:rFonts w:ascii="Verdana" w:hAnsi="Verdana"/>
          <w:b/>
          <w:color w:val="070909"/>
          <w:u w:val="single"/>
        </w:rPr>
        <w:t>LIDERAZGO</w:t>
      </w:r>
      <w:r w:rsidRPr="004707F5">
        <w:rPr>
          <w:rFonts w:ascii="Verdana" w:hAnsi="Verdana"/>
          <w:color w:val="070909"/>
        </w:rPr>
        <w:t xml:space="preserve"> necesarios para lograr una agricultura </w:t>
      </w:r>
      <w:r w:rsidRPr="004707F5">
        <w:rPr>
          <w:rFonts w:ascii="Verdana" w:hAnsi="Verdana"/>
          <w:b/>
          <w:color w:val="070909"/>
          <w:u w:val="single"/>
        </w:rPr>
        <w:t>PROGRESIVA</w:t>
      </w:r>
      <w:r w:rsidRPr="004707F5">
        <w:rPr>
          <w:rFonts w:ascii="Verdana" w:hAnsi="Verdana"/>
          <w:color w:val="070909"/>
        </w:rPr>
        <w:t>.</w:t>
      </w:r>
    </w:p>
    <w:p w14:paraId="27693D39" w14:textId="77777777" w:rsidR="006551A4" w:rsidRPr="004707F5" w:rsidRDefault="006551A4" w:rsidP="00646F96">
      <w:pPr>
        <w:pStyle w:val="ListParagraph"/>
        <w:numPr>
          <w:ilvl w:val="0"/>
          <w:numId w:val="37"/>
        </w:numPr>
        <w:tabs>
          <w:tab w:val="left" w:pos="1080"/>
        </w:tabs>
        <w:spacing w:after="240"/>
        <w:contextualSpacing w:val="0"/>
        <w:rPr>
          <w:rFonts w:ascii="Verdana" w:hAnsi="Verdana" w:cs="Lasiver-Regular"/>
          <w:color w:val="070909"/>
        </w:rPr>
      </w:pPr>
      <w:r w:rsidRPr="004707F5">
        <w:rPr>
          <w:rFonts w:ascii="Verdana" w:hAnsi="Verdana"/>
          <w:color w:val="070909"/>
        </w:rPr>
        <w:t>¿Con qué símbolo te identificas mejor? ¿Por qué?</w:t>
      </w:r>
    </w:p>
    <w:p w14:paraId="737CBDF0" w14:textId="65B4B818" w:rsidR="00B63C70" w:rsidRPr="004707F5" w:rsidRDefault="00BA25F7" w:rsidP="005F0AF5">
      <w:pPr>
        <w:tabs>
          <w:tab w:val="left" w:pos="1080"/>
        </w:tabs>
        <w:spacing w:after="240" w:line="360" w:lineRule="auto"/>
        <w:rPr>
          <w:rFonts w:ascii="Verdana" w:hAnsi="Verdana" w:cs="Lasiver-Regular"/>
          <w:b/>
          <w:color w:val="070909"/>
          <w:sz w:val="22"/>
          <w:szCs w:val="22"/>
        </w:rPr>
      </w:pPr>
      <w:r w:rsidRPr="004707F5">
        <w:rPr>
          <w:noProof/>
          <w:sz w:val="40"/>
          <w:szCs w:val="40"/>
          <w:lang w:eastAsia="es-ES" w:bidi="ne-NP"/>
        </w:rPr>
        <mc:AlternateContent>
          <mc:Choice Requires="wps">
            <w:drawing>
              <wp:anchor distT="0" distB="0" distL="114300" distR="114300" simplePos="0" relativeHeight="251661824" behindDoc="1" locked="0" layoutInCell="1" allowOverlap="1" wp14:anchorId="4D176BC4" wp14:editId="58C9CB1D">
                <wp:simplePos x="0" y="0"/>
                <wp:positionH relativeFrom="margin">
                  <wp:posOffset>3124200</wp:posOffset>
                </wp:positionH>
                <wp:positionV relativeFrom="paragraph">
                  <wp:posOffset>17145</wp:posOffset>
                </wp:positionV>
                <wp:extent cx="3709035" cy="574371"/>
                <wp:effectExtent l="0" t="0" r="24765" b="165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4371"/>
                        </a:xfrm>
                        <a:prstGeom prst="rect">
                          <a:avLst/>
                        </a:prstGeom>
                        <a:solidFill>
                          <a:srgbClr val="FFFFFF"/>
                        </a:solidFill>
                        <a:ln w="9525">
                          <a:solidFill>
                            <a:srgbClr val="000000"/>
                          </a:solidFill>
                          <a:miter lim="800000"/>
                          <a:headEnd/>
                          <a:tailEnd/>
                        </a:ln>
                      </wps:spPr>
                      <wps:txbx>
                        <w:txbxContent>
                          <w:p w14:paraId="4A5B3EC2" w14:textId="77777777" w:rsidR="00BA25F7" w:rsidRPr="00C73C1C" w:rsidRDefault="00BA25F7" w:rsidP="00BA25F7">
                            <w:pPr>
                              <w:rPr>
                                <w:rFonts w:ascii="Verdana" w:hAnsi="Verdana"/>
                                <w:b/>
                                <w:sz w:val="14"/>
                                <w:szCs w:val="16"/>
                              </w:rPr>
                            </w:pPr>
                            <w:r>
                              <w:rPr>
                                <w:rFonts w:ascii="Verdana" w:hAnsi="Verdana"/>
                                <w:sz w:val="14"/>
                                <w:szCs w:val="16"/>
                              </w:rPr>
                              <w:t>Alineados a los siguientes estándares:</w:t>
                            </w:r>
                          </w:p>
                          <w:p w14:paraId="05A8287C" w14:textId="426EBB86" w:rsidR="00327E7A" w:rsidRPr="006725EC" w:rsidRDefault="00E23833" w:rsidP="00BA25F7">
                            <w:pPr>
                              <w:rPr>
                                <w:rFonts w:ascii="Verdana" w:hAnsi="Verdana"/>
                                <w:sz w:val="12"/>
                                <w:szCs w:val="16"/>
                              </w:rPr>
                            </w:pPr>
                            <w:r>
                              <w:rPr>
                                <w:rFonts w:ascii="Verdana" w:hAnsi="Verdana"/>
                                <w:sz w:val="12"/>
                                <w:szCs w:val="16"/>
                              </w:rPr>
                              <w:t>FFA.PL-B.Relación; FFA.PL-C.Visión; FFA.PL-E.Conciencia; FFA.CS-M.Comunicación; CCSS.ELA-Educación.RI9-10.4; CCSS.ELA-Educación.SL.9-10.2; CRP.04; CRP.06; CRP.07; Educación cívica; Comunicación; Pensamiento crítico y resolución de problemas; Conciencia global; Pensar creativamente.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176BC4" id="_x0000_t202" coordsize="21600,21600" o:spt="202" path="m,l,21600r21600,l21600,xe">
                <v:stroke joinstyle="miter"/>
                <v:path gradientshapeok="t" o:connecttype="rect"/>
              </v:shapetype>
              <v:shape id="Text Box 2" o:spid="_x0000_s1026" type="#_x0000_t202" style="position:absolute;margin-left:246pt;margin-top:1.35pt;width:292.05pt;height:45.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">
                <v:textbox>
                  <w:txbxContent>
                    <w:p w14:paraId="4A5B3EC2" w14:textId="77777777" w:rsidR="00BA25F7" w:rsidRPr="00C73C1C" w:rsidRDefault="00BA25F7" w:rsidP="00BA25F7">
                      <w:pPr>
                        <w:rPr>
                          <w:rFonts w:ascii="Verdana" w:hAnsi="Verdana"/>
                          <w:b/>
                          <w:sz w:val="14"/>
                          <w:szCs w:val="16"/>
                        </w:rPr>
                      </w:pPr>
                      <w:r>
                        <w:rPr>
                          <w:rFonts w:ascii="Verdana" w:hAnsi="Verdana"/>
                          <w:sz w:val="14"/>
                          <w:szCs w:val="16"/>
                        </w:rPr>
                        <w:t>Alineados a los siguientes estándares:</w:t>
                      </w:r>
                    </w:p>
                    <w:p w14:paraId="05A8287C" w14:textId="426EBB86" w:rsidR="00327E7A" w:rsidRPr="006725EC" w:rsidRDefault="00E23833" w:rsidP="00BA25F7">
                      <w:pPr>
                        <w:rPr>
                          <w:rFonts w:ascii="Verdana" w:hAnsi="Verdana"/>
                          <w:sz w:val="12"/>
                          <w:szCs w:val="16"/>
                        </w:rPr>
                      </w:pPr>
                      <w:r>
                        <w:rPr>
                          <w:rFonts w:ascii="Verdana" w:hAnsi="Verdana"/>
                          <w:sz w:val="12"/>
                          <w:szCs w:val="16"/>
                        </w:rPr>
                        <w:t>FFA.PL-B.Relación; FFA.PL-C.Visión; FFA.PL-E.Conciencia; FFA.CS-M.Comunicación; CCSS.ELA-Educación.RI9-10.4; CCSS.ELA-Educación.SL.9-10.2; CRP.04; CRP.06; CRP.07; Educación cívica; Comunicación; Pensamiento crítico y resolución de problemas; Conciencia global; Pensar creativamente.</w:t>
                      </w:r>
                    </w:p>
                  </w:txbxContent>
                </v:textbox>
                <w10:wrap anchorx="margin"/>
              </v:shape>
            </w:pict>
          </mc:Fallback>
        </mc:AlternateContent>
      </w:r>
    </w:p>
    <w:sectPr w:rsidR="00B63C70" w:rsidRPr="004707F5" w:rsidSect="005E1473">
      <w:headerReference w:type="first" r:id="rId24"/>
      <w:type w:val="continuous"/>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6FCC8" w14:textId="77777777" w:rsidR="00072EB6" w:rsidRDefault="00072EB6" w:rsidP="008D333D">
      <w:r>
        <w:separator/>
      </w:r>
    </w:p>
  </w:endnote>
  <w:endnote w:type="continuationSeparator" w:id="0">
    <w:p w14:paraId="12E26D89" w14:textId="77777777" w:rsidR="00072EB6" w:rsidRDefault="00072EB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TradeGothic CondEighteen">
    <w:altName w:val="TradeGothic CondEighteen"/>
    <w:panose1 w:val="00000000000000000000"/>
    <w:charset w:val="00"/>
    <w:family w:val="swiss"/>
    <w:notTrueType/>
    <w:pitch w:val="default"/>
    <w:sig w:usb0="00000003" w:usb1="00000000" w:usb2="00000000" w:usb3="00000000" w:csb0="00000001" w:csb1="00000000"/>
  </w:font>
  <w:font w:name="American Typewriter">
    <w:altName w:val="Courier New"/>
    <w:charset w:val="00"/>
    <w:family w:val="auto"/>
    <w:pitch w:val="variable"/>
    <w:sig w:usb0="A000006F"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F1419A" w:rsidRDefault="00F1419A" w:rsidP="00D77246"/>
  <w:p w14:paraId="176DE997" w14:textId="4A81575B" w:rsidR="00F1419A" w:rsidRDefault="000A4ED3" w:rsidP="000A4ED3">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00B33" w14:textId="417A349F" w:rsidR="000A4ED3" w:rsidRDefault="000A4ED3">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6242B" w14:textId="77777777" w:rsidR="00072EB6" w:rsidRDefault="00072EB6" w:rsidP="008D333D">
      <w:r>
        <w:separator/>
      </w:r>
    </w:p>
  </w:footnote>
  <w:footnote w:type="continuationSeparator" w:id="0">
    <w:p w14:paraId="75365FBB" w14:textId="77777777" w:rsidR="00072EB6" w:rsidRDefault="00072EB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4A57F" w14:textId="3D573AF9" w:rsidR="00F1419A" w:rsidRPr="00A81237" w:rsidRDefault="00F1419A" w:rsidP="00A81237">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F1419A" w:rsidRDefault="00F1419A">
    <w:r>
      <w:rPr>
        <w:noProof/>
        <w:lang w:eastAsia="es-ES" w:bidi="ne-NP"/>
      </w:rPr>
      <mc:AlternateContent>
        <mc:Choice Requires="wps">
          <w:drawing>
            <wp:anchor distT="0" distB="0" distL="114300" distR="114300" simplePos="0" relativeHeight="251658752" behindDoc="0" locked="0" layoutInCell="1" allowOverlap="1" wp14:anchorId="4A71240E" wp14:editId="75BFDE3F">
              <wp:simplePos x="0" y="0"/>
              <wp:positionH relativeFrom="column">
                <wp:posOffset>4655820</wp:posOffset>
              </wp:positionH>
              <wp:positionV relativeFrom="paragraph">
                <wp:posOffset>-350520</wp:posOffset>
              </wp:positionV>
              <wp:extent cx="2491740" cy="552734"/>
              <wp:effectExtent l="0" t="0" r="381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552734"/>
                      </a:xfrm>
                      <a:prstGeom prst="rect">
                        <a:avLst/>
                      </a:prstGeom>
                      <a:solidFill>
                        <a:srgbClr val="FFFFFF"/>
                      </a:solidFill>
                      <a:ln w="9525">
                        <a:noFill/>
                        <a:miter lim="800000"/>
                        <a:headEnd/>
                        <a:tailEnd/>
                      </a:ln>
                    </wps:spPr>
                    <wps:txbx>
                      <w:txbxContent>
                        <w:p w14:paraId="787C4EAB" w14:textId="24FEB339" w:rsidR="00814A08" w:rsidRDefault="00814A08" w:rsidP="00814A08">
                          <w:pPr>
                            <w:pStyle w:val="DocumentTitle"/>
                          </w:pPr>
                          <w:r>
                            <w:t>Sección 2: Parte 1</w:t>
                          </w:r>
                        </w:p>
                        <w:p w14:paraId="535B7FE6" w14:textId="6BC4D069" w:rsidR="00F1419A" w:rsidRDefault="00F1419A"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6pt;margin-top:-27.6pt;width:196.2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" stroked="f">
              <v:textbox>
                <w:txbxContent>
                  <w:p w14:paraId="787C4EAB" w14:textId="24FEB339" w:rsidR="00814A08" w:rsidRDefault="00814A08" w:rsidP="00814A08">
                    <w:pPr>
                      <w:pStyle w:val="DocumentTitle"/>
                    </w:pPr>
                    <w:r>
                      <w:t>Sección 2: Parte 1</w:t>
                    </w:r>
                  </w:p>
                  <w:p w14:paraId="535B7FE6" w14:textId="6BC4D069" w:rsidR="00F1419A" w:rsidRDefault="00F1419A" w:rsidP="009D2E50">
                    <w:pPr>
                      <w:pStyle w:val="DocumentTitle"/>
                    </w:pP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A9E305"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0B059B51" w:rsidR="00F1419A" w:rsidRDefault="00F1419A"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C5369"/>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E41AE"/>
    <w:multiLevelType w:val="hybridMultilevel"/>
    <w:tmpl w:val="C3B6A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627B0"/>
    <w:multiLevelType w:val="hybridMultilevel"/>
    <w:tmpl w:val="85F6D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066E66"/>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D71DA"/>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702536"/>
    <w:multiLevelType w:val="hybridMultilevel"/>
    <w:tmpl w:val="88EC6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AB260A"/>
    <w:multiLevelType w:val="hybridMultilevel"/>
    <w:tmpl w:val="C3B6A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A76EBF"/>
    <w:multiLevelType w:val="hybridMultilevel"/>
    <w:tmpl w:val="ED8A4F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B1437F7"/>
    <w:multiLevelType w:val="hybridMultilevel"/>
    <w:tmpl w:val="5F26CE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7F1C0C"/>
    <w:multiLevelType w:val="hybridMultilevel"/>
    <w:tmpl w:val="5E160F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3640E0"/>
    <w:multiLevelType w:val="hybridMultilevel"/>
    <w:tmpl w:val="00A8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EE336B"/>
    <w:multiLevelType w:val="hybridMultilevel"/>
    <w:tmpl w:val="9744B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D6752D"/>
    <w:multiLevelType w:val="hybridMultilevel"/>
    <w:tmpl w:val="E7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4E1825"/>
    <w:multiLevelType w:val="hybridMultilevel"/>
    <w:tmpl w:val="C3B6A5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0929FC"/>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A13D7D"/>
    <w:multiLevelType w:val="hybridMultilevel"/>
    <w:tmpl w:val="4128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3AD7FE6"/>
    <w:multiLevelType w:val="hybridMultilevel"/>
    <w:tmpl w:val="EE2A80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4610DBE"/>
    <w:multiLevelType w:val="hybridMultilevel"/>
    <w:tmpl w:val="C6D8E734"/>
    <w:lvl w:ilvl="0" w:tplc="46BC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EB2CA6"/>
    <w:multiLevelType w:val="multilevel"/>
    <w:tmpl w:val="B55E7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FD2259"/>
    <w:multiLevelType w:val="hybridMultilevel"/>
    <w:tmpl w:val="EC423E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20"/>
  </w:num>
  <w:num w:numId="3">
    <w:abstractNumId w:val="9"/>
  </w:num>
  <w:num w:numId="4">
    <w:abstractNumId w:val="35"/>
  </w:num>
  <w:num w:numId="5">
    <w:abstractNumId w:val="16"/>
  </w:num>
  <w:num w:numId="6">
    <w:abstractNumId w:val="29"/>
  </w:num>
  <w:num w:numId="7">
    <w:abstractNumId w:val="8"/>
  </w:num>
  <w:num w:numId="8">
    <w:abstractNumId w:val="23"/>
  </w:num>
  <w:num w:numId="9">
    <w:abstractNumId w:val="22"/>
  </w:num>
  <w:num w:numId="10">
    <w:abstractNumId w:val="32"/>
  </w:num>
  <w:num w:numId="11">
    <w:abstractNumId w:val="24"/>
  </w:num>
  <w:num w:numId="12">
    <w:abstractNumId w:val="18"/>
  </w:num>
  <w:num w:numId="13">
    <w:abstractNumId w:val="5"/>
  </w:num>
  <w:num w:numId="14">
    <w:abstractNumId w:val="0"/>
  </w:num>
  <w:num w:numId="15">
    <w:abstractNumId w:val="34"/>
  </w:num>
  <w:num w:numId="16">
    <w:abstractNumId w:val="27"/>
  </w:num>
  <w:num w:numId="17">
    <w:abstractNumId w:val="14"/>
  </w:num>
  <w:num w:numId="18">
    <w:abstractNumId w:val="28"/>
  </w:num>
  <w:num w:numId="19">
    <w:abstractNumId w:val="33"/>
  </w:num>
  <w:num w:numId="20">
    <w:abstractNumId w:val="10"/>
  </w:num>
  <w:num w:numId="21">
    <w:abstractNumId w:val="15"/>
  </w:num>
  <w:num w:numId="22">
    <w:abstractNumId w:val="31"/>
  </w:num>
  <w:num w:numId="23">
    <w:abstractNumId w:val="3"/>
  </w:num>
  <w:num w:numId="24">
    <w:abstractNumId w:val="1"/>
  </w:num>
  <w:num w:numId="25">
    <w:abstractNumId w:val="36"/>
  </w:num>
  <w:num w:numId="26">
    <w:abstractNumId w:val="6"/>
  </w:num>
  <w:num w:numId="27">
    <w:abstractNumId w:val="17"/>
  </w:num>
  <w:num w:numId="28">
    <w:abstractNumId w:val="12"/>
  </w:num>
  <w:num w:numId="29">
    <w:abstractNumId w:val="13"/>
  </w:num>
  <w:num w:numId="30">
    <w:abstractNumId w:val="26"/>
  </w:num>
  <w:num w:numId="31">
    <w:abstractNumId w:val="19"/>
  </w:num>
  <w:num w:numId="32">
    <w:abstractNumId w:val="21"/>
  </w:num>
  <w:num w:numId="33">
    <w:abstractNumId w:val="11"/>
  </w:num>
  <w:num w:numId="34">
    <w:abstractNumId w:val="25"/>
  </w:num>
  <w:num w:numId="35">
    <w:abstractNumId w:val="30"/>
  </w:num>
  <w:num w:numId="36">
    <w:abstractNumId w:val="4"/>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1535"/>
    <w:rsid w:val="00004540"/>
    <w:rsid w:val="000064D2"/>
    <w:rsid w:val="000070B5"/>
    <w:rsid w:val="00012A6C"/>
    <w:rsid w:val="0001772D"/>
    <w:rsid w:val="0002100D"/>
    <w:rsid w:val="000329DD"/>
    <w:rsid w:val="0003366F"/>
    <w:rsid w:val="00044227"/>
    <w:rsid w:val="0004598D"/>
    <w:rsid w:val="0004606D"/>
    <w:rsid w:val="000541CC"/>
    <w:rsid w:val="000604DF"/>
    <w:rsid w:val="00064CB9"/>
    <w:rsid w:val="00064ED0"/>
    <w:rsid w:val="00067FC0"/>
    <w:rsid w:val="00072EB6"/>
    <w:rsid w:val="00081DA1"/>
    <w:rsid w:val="00082BA7"/>
    <w:rsid w:val="00090FFB"/>
    <w:rsid w:val="000A2CF7"/>
    <w:rsid w:val="000A4ED3"/>
    <w:rsid w:val="000B3F14"/>
    <w:rsid w:val="000B47F9"/>
    <w:rsid w:val="000C0949"/>
    <w:rsid w:val="000C54E1"/>
    <w:rsid w:val="000C54F6"/>
    <w:rsid w:val="000C5B52"/>
    <w:rsid w:val="000D2499"/>
    <w:rsid w:val="000D586A"/>
    <w:rsid w:val="000E0918"/>
    <w:rsid w:val="000E3F15"/>
    <w:rsid w:val="000E7436"/>
    <w:rsid w:val="000F02A1"/>
    <w:rsid w:val="00125E81"/>
    <w:rsid w:val="0014544E"/>
    <w:rsid w:val="00146D7B"/>
    <w:rsid w:val="001540EC"/>
    <w:rsid w:val="00161BAC"/>
    <w:rsid w:val="00161EBA"/>
    <w:rsid w:val="0016307F"/>
    <w:rsid w:val="001766D7"/>
    <w:rsid w:val="00180244"/>
    <w:rsid w:val="00182AFA"/>
    <w:rsid w:val="001909E1"/>
    <w:rsid w:val="001A3DB4"/>
    <w:rsid w:val="001B72A6"/>
    <w:rsid w:val="001C15C5"/>
    <w:rsid w:val="001D007B"/>
    <w:rsid w:val="001E13B6"/>
    <w:rsid w:val="001E2E3E"/>
    <w:rsid w:val="001F1B72"/>
    <w:rsid w:val="00200C39"/>
    <w:rsid w:val="002051FE"/>
    <w:rsid w:val="002220C5"/>
    <w:rsid w:val="00226269"/>
    <w:rsid w:val="0023334B"/>
    <w:rsid w:val="00243F4F"/>
    <w:rsid w:val="00262484"/>
    <w:rsid w:val="00262761"/>
    <w:rsid w:val="00263C1D"/>
    <w:rsid w:val="00263CFA"/>
    <w:rsid w:val="0026651C"/>
    <w:rsid w:val="002B4670"/>
    <w:rsid w:val="002E6F01"/>
    <w:rsid w:val="00302F96"/>
    <w:rsid w:val="0030314D"/>
    <w:rsid w:val="00305EB9"/>
    <w:rsid w:val="00322A16"/>
    <w:rsid w:val="00327E7A"/>
    <w:rsid w:val="003365EA"/>
    <w:rsid w:val="003616BA"/>
    <w:rsid w:val="003826FD"/>
    <w:rsid w:val="00383490"/>
    <w:rsid w:val="0038498E"/>
    <w:rsid w:val="00393589"/>
    <w:rsid w:val="00394803"/>
    <w:rsid w:val="003A11C0"/>
    <w:rsid w:val="003A176A"/>
    <w:rsid w:val="003B0B71"/>
    <w:rsid w:val="003B3545"/>
    <w:rsid w:val="003C0378"/>
    <w:rsid w:val="003C5B4E"/>
    <w:rsid w:val="003C75DE"/>
    <w:rsid w:val="003E1B4A"/>
    <w:rsid w:val="003E4859"/>
    <w:rsid w:val="003E53EB"/>
    <w:rsid w:val="003F1A66"/>
    <w:rsid w:val="0040386E"/>
    <w:rsid w:val="00414AD0"/>
    <w:rsid w:val="004165C7"/>
    <w:rsid w:val="00416DAA"/>
    <w:rsid w:val="00424029"/>
    <w:rsid w:val="00432D86"/>
    <w:rsid w:val="004453AC"/>
    <w:rsid w:val="00450D5A"/>
    <w:rsid w:val="0045161B"/>
    <w:rsid w:val="004706A8"/>
    <w:rsid w:val="004707F5"/>
    <w:rsid w:val="00473B22"/>
    <w:rsid w:val="0047672C"/>
    <w:rsid w:val="00481908"/>
    <w:rsid w:val="00484212"/>
    <w:rsid w:val="00486B4E"/>
    <w:rsid w:val="004A5F47"/>
    <w:rsid w:val="004B7173"/>
    <w:rsid w:val="004B7D71"/>
    <w:rsid w:val="004C5A0E"/>
    <w:rsid w:val="004D3509"/>
    <w:rsid w:val="004D3B47"/>
    <w:rsid w:val="004E6910"/>
    <w:rsid w:val="004F4EA2"/>
    <w:rsid w:val="00502105"/>
    <w:rsid w:val="00507C03"/>
    <w:rsid w:val="00512784"/>
    <w:rsid w:val="005130E5"/>
    <w:rsid w:val="0051353F"/>
    <w:rsid w:val="00517ABA"/>
    <w:rsid w:val="00532211"/>
    <w:rsid w:val="0054398A"/>
    <w:rsid w:val="005505FC"/>
    <w:rsid w:val="005508CE"/>
    <w:rsid w:val="0055280F"/>
    <w:rsid w:val="005551C8"/>
    <w:rsid w:val="005630A9"/>
    <w:rsid w:val="00565CF1"/>
    <w:rsid w:val="00566E6B"/>
    <w:rsid w:val="005764F7"/>
    <w:rsid w:val="005831CE"/>
    <w:rsid w:val="0058435F"/>
    <w:rsid w:val="0059403F"/>
    <w:rsid w:val="005971F3"/>
    <w:rsid w:val="005B0E60"/>
    <w:rsid w:val="005C1076"/>
    <w:rsid w:val="005D77F6"/>
    <w:rsid w:val="005E1473"/>
    <w:rsid w:val="005F0AF5"/>
    <w:rsid w:val="00604084"/>
    <w:rsid w:val="006135E6"/>
    <w:rsid w:val="00615B73"/>
    <w:rsid w:val="00632558"/>
    <w:rsid w:val="00634391"/>
    <w:rsid w:val="00643519"/>
    <w:rsid w:val="00646F96"/>
    <w:rsid w:val="00647DBE"/>
    <w:rsid w:val="00650687"/>
    <w:rsid w:val="006551A4"/>
    <w:rsid w:val="00655EA2"/>
    <w:rsid w:val="00655F8A"/>
    <w:rsid w:val="006725EC"/>
    <w:rsid w:val="006800F2"/>
    <w:rsid w:val="00681F85"/>
    <w:rsid w:val="0068576D"/>
    <w:rsid w:val="00685EA0"/>
    <w:rsid w:val="0068602F"/>
    <w:rsid w:val="00686B72"/>
    <w:rsid w:val="006903EA"/>
    <w:rsid w:val="006949AD"/>
    <w:rsid w:val="006959E1"/>
    <w:rsid w:val="006A4EDD"/>
    <w:rsid w:val="006A5E06"/>
    <w:rsid w:val="006A6A9D"/>
    <w:rsid w:val="006C29CD"/>
    <w:rsid w:val="006D18D9"/>
    <w:rsid w:val="006E0897"/>
    <w:rsid w:val="006E29ED"/>
    <w:rsid w:val="006E52AF"/>
    <w:rsid w:val="006E63C3"/>
    <w:rsid w:val="006E6418"/>
    <w:rsid w:val="006E6928"/>
    <w:rsid w:val="006E75FC"/>
    <w:rsid w:val="007120DC"/>
    <w:rsid w:val="00717538"/>
    <w:rsid w:val="007240BD"/>
    <w:rsid w:val="007250BA"/>
    <w:rsid w:val="00755B02"/>
    <w:rsid w:val="00760FEF"/>
    <w:rsid w:val="00765611"/>
    <w:rsid w:val="00780410"/>
    <w:rsid w:val="007A6AE3"/>
    <w:rsid w:val="007B2AAC"/>
    <w:rsid w:val="007C24CC"/>
    <w:rsid w:val="007C4794"/>
    <w:rsid w:val="007C5856"/>
    <w:rsid w:val="007E0298"/>
    <w:rsid w:val="007E4664"/>
    <w:rsid w:val="00804384"/>
    <w:rsid w:val="00812690"/>
    <w:rsid w:val="00814A08"/>
    <w:rsid w:val="008151C2"/>
    <w:rsid w:val="0081775A"/>
    <w:rsid w:val="00825B73"/>
    <w:rsid w:val="00826827"/>
    <w:rsid w:val="008414AA"/>
    <w:rsid w:val="008455B4"/>
    <w:rsid w:val="00846673"/>
    <w:rsid w:val="00852D55"/>
    <w:rsid w:val="00870F47"/>
    <w:rsid w:val="008711B2"/>
    <w:rsid w:val="00877E3B"/>
    <w:rsid w:val="00883226"/>
    <w:rsid w:val="008A2CB7"/>
    <w:rsid w:val="008A6DAE"/>
    <w:rsid w:val="008B2630"/>
    <w:rsid w:val="008C1F98"/>
    <w:rsid w:val="008C7B8D"/>
    <w:rsid w:val="008D03D6"/>
    <w:rsid w:val="008D0C5C"/>
    <w:rsid w:val="008D333D"/>
    <w:rsid w:val="008E0D80"/>
    <w:rsid w:val="008E6224"/>
    <w:rsid w:val="009125D2"/>
    <w:rsid w:val="00912DC2"/>
    <w:rsid w:val="0091496F"/>
    <w:rsid w:val="00926844"/>
    <w:rsid w:val="0093496F"/>
    <w:rsid w:val="00943B60"/>
    <w:rsid w:val="00955910"/>
    <w:rsid w:val="00965614"/>
    <w:rsid w:val="009727B6"/>
    <w:rsid w:val="009A2953"/>
    <w:rsid w:val="009B0DCB"/>
    <w:rsid w:val="009B3EF5"/>
    <w:rsid w:val="009B7174"/>
    <w:rsid w:val="009C462E"/>
    <w:rsid w:val="009C5C91"/>
    <w:rsid w:val="009D2B62"/>
    <w:rsid w:val="009D2E50"/>
    <w:rsid w:val="009E1379"/>
    <w:rsid w:val="009E1A45"/>
    <w:rsid w:val="009E2B8E"/>
    <w:rsid w:val="009E3A35"/>
    <w:rsid w:val="009F3540"/>
    <w:rsid w:val="009F5FD6"/>
    <w:rsid w:val="00A01C7A"/>
    <w:rsid w:val="00A03946"/>
    <w:rsid w:val="00A04736"/>
    <w:rsid w:val="00A22C1D"/>
    <w:rsid w:val="00A37822"/>
    <w:rsid w:val="00A47109"/>
    <w:rsid w:val="00A4738E"/>
    <w:rsid w:val="00A50A9C"/>
    <w:rsid w:val="00A52801"/>
    <w:rsid w:val="00A54998"/>
    <w:rsid w:val="00A559FB"/>
    <w:rsid w:val="00A55AB8"/>
    <w:rsid w:val="00A81237"/>
    <w:rsid w:val="00A8465A"/>
    <w:rsid w:val="00A851EE"/>
    <w:rsid w:val="00A9352A"/>
    <w:rsid w:val="00A9476A"/>
    <w:rsid w:val="00AA5B28"/>
    <w:rsid w:val="00AB0599"/>
    <w:rsid w:val="00AB5273"/>
    <w:rsid w:val="00AB6805"/>
    <w:rsid w:val="00AC1F83"/>
    <w:rsid w:val="00AC51AC"/>
    <w:rsid w:val="00AD16FE"/>
    <w:rsid w:val="00AD37DE"/>
    <w:rsid w:val="00AD7946"/>
    <w:rsid w:val="00AF2EB6"/>
    <w:rsid w:val="00B02461"/>
    <w:rsid w:val="00B147D2"/>
    <w:rsid w:val="00B16564"/>
    <w:rsid w:val="00B37134"/>
    <w:rsid w:val="00B4663E"/>
    <w:rsid w:val="00B5092B"/>
    <w:rsid w:val="00B53520"/>
    <w:rsid w:val="00B54981"/>
    <w:rsid w:val="00B56B1C"/>
    <w:rsid w:val="00B62B2A"/>
    <w:rsid w:val="00B63C70"/>
    <w:rsid w:val="00B714E3"/>
    <w:rsid w:val="00B71F70"/>
    <w:rsid w:val="00B86D0F"/>
    <w:rsid w:val="00B91A8D"/>
    <w:rsid w:val="00B963B4"/>
    <w:rsid w:val="00BA25F7"/>
    <w:rsid w:val="00BA6C1A"/>
    <w:rsid w:val="00BC6733"/>
    <w:rsid w:val="00BD3AEB"/>
    <w:rsid w:val="00BE2BA6"/>
    <w:rsid w:val="00BF5C2B"/>
    <w:rsid w:val="00C02716"/>
    <w:rsid w:val="00C056EF"/>
    <w:rsid w:val="00C23AF4"/>
    <w:rsid w:val="00C24EB9"/>
    <w:rsid w:val="00C3598A"/>
    <w:rsid w:val="00C43B5A"/>
    <w:rsid w:val="00C44619"/>
    <w:rsid w:val="00C64EF2"/>
    <w:rsid w:val="00C67503"/>
    <w:rsid w:val="00C74CFD"/>
    <w:rsid w:val="00C931B7"/>
    <w:rsid w:val="00CA0BA0"/>
    <w:rsid w:val="00CA283B"/>
    <w:rsid w:val="00CA7D48"/>
    <w:rsid w:val="00CC30B1"/>
    <w:rsid w:val="00CC657A"/>
    <w:rsid w:val="00CD5332"/>
    <w:rsid w:val="00CE4CE4"/>
    <w:rsid w:val="00CF02CA"/>
    <w:rsid w:val="00CF165D"/>
    <w:rsid w:val="00D04500"/>
    <w:rsid w:val="00D1204A"/>
    <w:rsid w:val="00D129A2"/>
    <w:rsid w:val="00D144FD"/>
    <w:rsid w:val="00D164F9"/>
    <w:rsid w:val="00D33DA5"/>
    <w:rsid w:val="00D35365"/>
    <w:rsid w:val="00D5778B"/>
    <w:rsid w:val="00D655E8"/>
    <w:rsid w:val="00D65EBC"/>
    <w:rsid w:val="00D70EB3"/>
    <w:rsid w:val="00D76A33"/>
    <w:rsid w:val="00D77246"/>
    <w:rsid w:val="00D95FB5"/>
    <w:rsid w:val="00DB28C8"/>
    <w:rsid w:val="00E05D58"/>
    <w:rsid w:val="00E23833"/>
    <w:rsid w:val="00E23E36"/>
    <w:rsid w:val="00E343C2"/>
    <w:rsid w:val="00E34AF4"/>
    <w:rsid w:val="00E37A94"/>
    <w:rsid w:val="00E50253"/>
    <w:rsid w:val="00E66235"/>
    <w:rsid w:val="00E713F6"/>
    <w:rsid w:val="00E73DAD"/>
    <w:rsid w:val="00EA186F"/>
    <w:rsid w:val="00EA5E23"/>
    <w:rsid w:val="00EB24E0"/>
    <w:rsid w:val="00ED609C"/>
    <w:rsid w:val="00EE18F4"/>
    <w:rsid w:val="00EE50C4"/>
    <w:rsid w:val="00EF6C6D"/>
    <w:rsid w:val="00F05DB6"/>
    <w:rsid w:val="00F07E54"/>
    <w:rsid w:val="00F1419A"/>
    <w:rsid w:val="00F17879"/>
    <w:rsid w:val="00F50832"/>
    <w:rsid w:val="00F50E6B"/>
    <w:rsid w:val="00F63351"/>
    <w:rsid w:val="00F64674"/>
    <w:rsid w:val="00F76FB0"/>
    <w:rsid w:val="00F8368C"/>
    <w:rsid w:val="00F94675"/>
    <w:rsid w:val="00FA41C0"/>
    <w:rsid w:val="00FA4E61"/>
    <w:rsid w:val="00FA6CC5"/>
    <w:rsid w:val="00FB2845"/>
    <w:rsid w:val="00FB2AA9"/>
    <w:rsid w:val="00FD3297"/>
    <w:rsid w:val="00FD77F5"/>
    <w:rsid w:val="00FF5718"/>
    <w:rsid w:val="00FF6774"/>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93589"/>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559FB"/>
    <w:rPr>
      <w:color w:val="800080" w:themeColor="followedHyperlink"/>
      <w:u w:val="single"/>
    </w:rPr>
  </w:style>
  <w:style w:type="paragraph" w:customStyle="1" w:styleId="Pa23">
    <w:name w:val="Pa23"/>
    <w:basedOn w:val="Normal"/>
    <w:next w:val="Normal"/>
    <w:uiPriority w:val="99"/>
    <w:rsid w:val="0023334B"/>
    <w:pPr>
      <w:autoSpaceDE w:val="0"/>
      <w:autoSpaceDN w:val="0"/>
      <w:adjustRightInd w:val="0"/>
      <w:spacing w:line="241" w:lineRule="atLeast"/>
    </w:pPr>
    <w:rPr>
      <w:rFonts w:ascii="TradeGothic CondEighteen" w:eastAsiaTheme="minorHAnsi" w:hAnsi="TradeGothic CondEighteen"/>
      <w:lang w:eastAsia="en-US"/>
    </w:rPr>
  </w:style>
  <w:style w:type="character" w:customStyle="1" w:styleId="ax-visually-hidden">
    <w:name w:val="ax-visually-hidden"/>
    <w:basedOn w:val="DefaultParagraphFont"/>
    <w:rsid w:val="00064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089196">
      <w:bodyDiv w:val="1"/>
      <w:marLeft w:val="0"/>
      <w:marRight w:val="0"/>
      <w:marTop w:val="0"/>
      <w:marBottom w:val="0"/>
      <w:divBdr>
        <w:top w:val="none" w:sz="0" w:space="0" w:color="auto"/>
        <w:left w:val="none" w:sz="0" w:space="0" w:color="auto"/>
        <w:bottom w:val="none" w:sz="0" w:space="0" w:color="auto"/>
        <w:right w:val="none" w:sz="0" w:space="0" w:color="auto"/>
      </w:divBdr>
    </w:div>
    <w:div w:id="1000425377">
      <w:bodyDiv w:val="1"/>
      <w:marLeft w:val="0"/>
      <w:marRight w:val="0"/>
      <w:marTop w:val="0"/>
      <w:marBottom w:val="0"/>
      <w:divBdr>
        <w:top w:val="none" w:sz="0" w:space="0" w:color="auto"/>
        <w:left w:val="none" w:sz="0" w:space="0" w:color="auto"/>
        <w:bottom w:val="none" w:sz="0" w:space="0" w:color="auto"/>
        <w:right w:val="none" w:sz="0" w:space="0" w:color="auto"/>
      </w:divBdr>
      <w:divsChild>
        <w:div w:id="337003933">
          <w:marLeft w:val="0"/>
          <w:marRight w:val="0"/>
          <w:marTop w:val="0"/>
          <w:marBottom w:val="0"/>
          <w:divBdr>
            <w:top w:val="none" w:sz="0" w:space="0" w:color="auto"/>
            <w:left w:val="none" w:sz="0" w:space="0" w:color="auto"/>
            <w:bottom w:val="none" w:sz="0" w:space="0" w:color="auto"/>
            <w:right w:val="none" w:sz="0" w:space="0" w:color="auto"/>
          </w:divBdr>
          <w:divsChild>
            <w:div w:id="1277830871">
              <w:marLeft w:val="0"/>
              <w:marRight w:val="0"/>
              <w:marTop w:val="0"/>
              <w:marBottom w:val="0"/>
              <w:divBdr>
                <w:top w:val="none" w:sz="0" w:space="0" w:color="auto"/>
                <w:left w:val="none" w:sz="0" w:space="0" w:color="auto"/>
                <w:bottom w:val="none" w:sz="0" w:space="0" w:color="auto"/>
                <w:right w:val="none" w:sz="0" w:space="0" w:color="auto"/>
              </w:divBdr>
              <w:divsChild>
                <w:div w:id="1554731129">
                  <w:marLeft w:val="0"/>
                  <w:marRight w:val="0"/>
                  <w:marTop w:val="0"/>
                  <w:marBottom w:val="0"/>
                  <w:divBdr>
                    <w:top w:val="none" w:sz="0" w:space="0" w:color="auto"/>
                    <w:left w:val="none" w:sz="0" w:space="0" w:color="auto"/>
                    <w:bottom w:val="none" w:sz="0" w:space="0" w:color="auto"/>
                    <w:right w:val="none" w:sz="0" w:space="0" w:color="auto"/>
                  </w:divBdr>
                  <w:divsChild>
                    <w:div w:id="1215507645">
                      <w:marLeft w:val="0"/>
                      <w:marRight w:val="0"/>
                      <w:marTop w:val="0"/>
                      <w:marBottom w:val="0"/>
                      <w:divBdr>
                        <w:top w:val="none" w:sz="0" w:space="0" w:color="auto"/>
                        <w:left w:val="none" w:sz="0" w:space="0" w:color="auto"/>
                        <w:bottom w:val="none" w:sz="0" w:space="0" w:color="auto"/>
                        <w:right w:val="none" w:sz="0" w:space="0" w:color="auto"/>
                      </w:divBdr>
                      <w:divsChild>
                        <w:div w:id="883561672">
                          <w:marLeft w:val="0"/>
                          <w:marRight w:val="0"/>
                          <w:marTop w:val="0"/>
                          <w:marBottom w:val="0"/>
                          <w:divBdr>
                            <w:top w:val="none" w:sz="0" w:space="0" w:color="auto"/>
                            <w:left w:val="none" w:sz="0" w:space="0" w:color="auto"/>
                            <w:bottom w:val="none" w:sz="0" w:space="0" w:color="auto"/>
                            <w:right w:val="none" w:sz="0" w:space="0" w:color="auto"/>
                          </w:divBdr>
                          <w:divsChild>
                            <w:div w:id="1185052802">
                              <w:marLeft w:val="0"/>
                              <w:marRight w:val="0"/>
                              <w:marTop w:val="0"/>
                              <w:marBottom w:val="0"/>
                              <w:divBdr>
                                <w:top w:val="none" w:sz="0" w:space="0" w:color="auto"/>
                                <w:left w:val="none" w:sz="0" w:space="0" w:color="auto"/>
                                <w:bottom w:val="none" w:sz="0" w:space="0" w:color="auto"/>
                                <w:right w:val="none" w:sz="0" w:space="0" w:color="auto"/>
                              </w:divBdr>
                              <w:divsChild>
                                <w:div w:id="1875730948">
                                  <w:blockQuote w:val="1"/>
                                  <w:marLeft w:val="1200"/>
                                  <w:marRight w:val="1200"/>
                                  <w:marTop w:val="300"/>
                                  <w:marBottom w:val="300"/>
                                  <w:divBdr>
                                    <w:top w:val="none" w:sz="0" w:space="0" w:color="auto"/>
                                    <w:left w:val="single" w:sz="12" w:space="8" w:color="CCCCCC"/>
                                    <w:bottom w:val="none" w:sz="0" w:space="0" w:color="auto"/>
                                    <w:right w:val="none" w:sz="0" w:space="0" w:color="auto"/>
                                  </w:divBdr>
                                </w:div>
                              </w:divsChild>
                            </w:div>
                          </w:divsChild>
                        </w:div>
                      </w:divsChild>
                    </w:div>
                  </w:divsChild>
                </w:div>
              </w:divsChild>
            </w:div>
          </w:divsChild>
        </w:div>
      </w:divsChild>
    </w:div>
    <w:div w:id="1796025726">
      <w:bodyDiv w:val="1"/>
      <w:marLeft w:val="0"/>
      <w:marRight w:val="0"/>
      <w:marTop w:val="0"/>
      <w:marBottom w:val="0"/>
      <w:divBdr>
        <w:top w:val="none" w:sz="0" w:space="0" w:color="auto"/>
        <w:left w:val="none" w:sz="0" w:space="0" w:color="auto"/>
        <w:bottom w:val="none" w:sz="0" w:space="0" w:color="auto"/>
        <w:right w:val="none" w:sz="0" w:space="0" w:color="auto"/>
      </w:divBdr>
    </w:div>
    <w:div w:id="205600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8.png"/><Relationship Id="rId10" Type="http://schemas.openxmlformats.org/officeDocument/2006/relationships/footnotes" Target="foot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google.com/url?sa=i&amp;rct=j&amp;q=&amp;esrc=s&amp;source=images&amp;cd=&amp;cad=rja&amp;uact=8&amp;ved=0ahUKEwjdg5vd3PTQAhWmi1QKHZuYBPwQjRwIBw&amp;url=https://en.wikipedia.org/wiki/File:FFA_Emblem_Feb_2015.svg&amp;psig=AFQjCNFcZgX6iWwL_pXrf6rx2Zs2BRUuGg&amp;ust=148184064782013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0063A222-EB46-4812-B78B-7A3EFD269B2A}">
  <ds:schemaRefs>
    <ds:schemaRef ds:uri="http://schemas.openxmlformats.org/officeDocument/2006/bibliography"/>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1852</Words>
  <Characters>10559</Characters>
  <Application>Microsoft Office Word</Application>
  <DocSecurity>0</DocSecurity>
  <Lines>87</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Weinrich, Ashli</cp:lastModifiedBy>
  <cp:revision>2</cp:revision>
  <dcterms:created xsi:type="dcterms:W3CDTF">2017-04-06T18:06:00Z</dcterms:created>
  <dcterms:modified xsi:type="dcterms:W3CDTF">2021-03-02T17:30:00Z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e84165ff-e45e-4685-9492-4c4b4381515c</vt:lpwstr>
  </property>
  <property fmtid="{D5CDD505-2E9C-101B-9397-08002B2CF9AE}" pid="4" name="_dlc_DocId">
    <vt:lpwstr>6HAXTY5FZTHJ-43-2508</vt:lpwstr>
  </property>
  <property fmtid="{D5CDD505-2E9C-101B-9397-08002B2CF9AE}" pid="5" name="_dlc_DocIdUrl">
    <vt:lpwstr>https://ffanet.ffa.org/sites/collaboration/edresources/_layouts/15/DocIdRedir.aspx?ID=6HAXTY5FZTHJ-43-2508, 6HAXTY5FZTHJ-43-2508</vt:lpwstr>
  </property>
</Properties>
</file>