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430A44" w:rsidRDefault="009D2E50" w:rsidP="009D2E50">
      <w:pPr>
        <w:pStyle w:val="DocumentTitle"/>
      </w:pPr>
    </w:p>
    <w:tbl>
      <w:tblPr>
        <w:tblW w:w="10530" w:type="dxa"/>
        <w:tblCellMar>
          <w:left w:w="0" w:type="dxa"/>
          <w:right w:w="0" w:type="dxa"/>
        </w:tblCellMar>
        <w:tblLook w:val="04A0" w:firstRow="1" w:lastRow="0" w:firstColumn="1" w:lastColumn="0" w:noHBand="0" w:noVBand="1"/>
      </w:tblPr>
      <w:tblGrid>
        <w:gridCol w:w="10530"/>
      </w:tblGrid>
      <w:tr w:rsidR="00FF44D3" w:rsidRPr="00430A44" w14:paraId="315156C0" w14:textId="77777777" w:rsidTr="00430A44">
        <w:trPr>
          <w:trHeight w:val="300"/>
        </w:trPr>
        <w:tc>
          <w:tcPr>
            <w:tcW w:w="10530" w:type="dxa"/>
            <w:tcBorders>
              <w:top w:val="nil"/>
              <w:left w:val="nil"/>
              <w:bottom w:val="nil"/>
              <w:right w:val="nil"/>
            </w:tcBorders>
            <w:shd w:val="clear" w:color="auto" w:fill="auto"/>
            <w:noWrap/>
            <w:tcMar>
              <w:top w:w="15" w:type="dxa"/>
              <w:left w:w="15" w:type="dxa"/>
              <w:bottom w:w="0" w:type="dxa"/>
              <w:right w:w="15" w:type="dxa"/>
            </w:tcMar>
            <w:vAlign w:val="bottom"/>
            <w:hideMark/>
          </w:tcPr>
          <w:p w14:paraId="0F46FC7F" w14:textId="7FC3D862" w:rsidR="00FF44D3" w:rsidRPr="00430A44" w:rsidRDefault="007E3F6E" w:rsidP="00FF44D3">
            <w:pPr>
              <w:pStyle w:val="FFABody"/>
              <w:rPr>
                <w:rFonts w:ascii="Georgia" w:hAnsi="Georgia" w:cs="MinionPro-Regular"/>
                <w:b/>
                <w:color w:val="004C97"/>
                <w:sz w:val="38"/>
                <w:szCs w:val="38"/>
              </w:rPr>
            </w:pPr>
            <w:r w:rsidRPr="00430A44">
              <w:rPr>
                <w:rFonts w:ascii="Georgia" w:hAnsi="Georgia"/>
                <w:b/>
                <w:color w:val="004C97"/>
                <w:sz w:val="38"/>
                <w:szCs w:val="38"/>
              </w:rPr>
              <w:t>Conceptos básicos: Vestimenta oficial de la FFA</w:t>
            </w:r>
          </w:p>
        </w:tc>
      </w:tr>
    </w:tbl>
    <w:p w14:paraId="29DFFE73" w14:textId="5D7542BF" w:rsidR="00A9352A" w:rsidRPr="00430A44" w:rsidRDefault="00FF44D3" w:rsidP="00A9352A">
      <w:pPr>
        <w:pStyle w:val="FFABody"/>
        <w:rPr>
          <w:i/>
          <w:sz w:val="14"/>
        </w:rPr>
      </w:pPr>
      <w:r w:rsidRPr="00430A44">
        <w:rPr>
          <w:rFonts w:ascii="Georgia" w:hAnsi="Georgia"/>
          <w:b/>
          <w:i/>
          <w:color w:val="004C97"/>
          <w:sz w:val="38"/>
          <w:szCs w:val="38"/>
        </w:rPr>
        <w:t xml:space="preserve"> </w:t>
      </w:r>
      <w:r w:rsidRPr="00430A44">
        <w:rPr>
          <w:i/>
          <w:sz w:val="14"/>
        </w:rPr>
        <w:t xml:space="preserve">Creado en febrero de 2017 por la Organización Nacional </w:t>
      </w:r>
      <w:r w:rsidR="00084276">
        <w:rPr>
          <w:i/>
          <w:sz w:val="14"/>
        </w:rPr>
        <w:t xml:space="preserve">de la </w:t>
      </w:r>
      <w:r w:rsidRPr="00430A44">
        <w:rPr>
          <w:i/>
          <w:sz w:val="14"/>
        </w:rPr>
        <w:t>FFA</w:t>
      </w:r>
    </w:p>
    <w:p w14:paraId="040475EC" w14:textId="77777777" w:rsidR="009D2E50" w:rsidRPr="00430A44" w:rsidRDefault="009D2E50" w:rsidP="00A9352A">
      <w:pPr>
        <w:pStyle w:val="FFABody"/>
        <w:rPr>
          <w:bCs/>
          <w:i/>
          <w:color w:val="272929"/>
          <w:sz w:val="14"/>
        </w:rPr>
      </w:pPr>
    </w:p>
    <w:p w14:paraId="4DDA32FF" w14:textId="7D6C84DE" w:rsidR="004B7173" w:rsidRPr="00430A44" w:rsidRDefault="009D2E50" w:rsidP="00B62B2A">
      <w:pPr>
        <w:pStyle w:val="FFASub1"/>
      </w:pPr>
      <w:r w:rsidRPr="00430A44">
        <w:t>Objetivos de aprendizaje para los estudiantes</w:t>
      </w:r>
    </w:p>
    <w:p w14:paraId="1738A122" w14:textId="473238ED" w:rsidR="004B7173" w:rsidRPr="00430A44" w:rsidRDefault="004B7173" w:rsidP="004B7173">
      <w:pPr>
        <w:rPr>
          <w:rFonts w:ascii="Verdana" w:hAnsi="Verdana"/>
          <w:sz w:val="17"/>
          <w:szCs w:val="17"/>
        </w:rPr>
      </w:pPr>
      <w:r w:rsidRPr="00430A44">
        <w:rPr>
          <w:rFonts w:ascii="Verdana" w:hAnsi="Verdana"/>
          <w:sz w:val="17"/>
          <w:szCs w:val="17"/>
        </w:rPr>
        <w:t>Después de completar estas actividades, los estudiantes podrán...</w:t>
      </w:r>
    </w:p>
    <w:p w14:paraId="52CE421F" w14:textId="6CBEB4BC" w:rsidR="0034712F" w:rsidRPr="00430A44" w:rsidRDefault="0034712F" w:rsidP="0034712F">
      <w:pPr>
        <w:pStyle w:val="FFABody"/>
        <w:numPr>
          <w:ilvl w:val="0"/>
          <w:numId w:val="17"/>
        </w:numPr>
      </w:pPr>
      <w:r w:rsidRPr="00430A44">
        <w:t>Describir la importancia de la vestimenta oficial de la FFA.</w:t>
      </w:r>
    </w:p>
    <w:p w14:paraId="542B941F" w14:textId="440A152A" w:rsidR="0034712F" w:rsidRPr="00430A44" w:rsidRDefault="0034712F" w:rsidP="0034712F">
      <w:pPr>
        <w:pStyle w:val="FFABody"/>
        <w:numPr>
          <w:ilvl w:val="0"/>
          <w:numId w:val="17"/>
        </w:numPr>
      </w:pPr>
      <w:r w:rsidRPr="00430A44">
        <w:t xml:space="preserve">Identificar la vestimenta oficial apropiada para los miembros de la FFA. </w:t>
      </w:r>
    </w:p>
    <w:p w14:paraId="2D259770" w14:textId="77777777" w:rsidR="009D2E50" w:rsidRPr="00430A44" w:rsidRDefault="009D2E50" w:rsidP="009D2E50">
      <w:pPr>
        <w:pStyle w:val="FFABody"/>
      </w:pPr>
    </w:p>
    <w:p w14:paraId="255322BC" w14:textId="54F8066F" w:rsidR="003973E7" w:rsidRPr="00430A44" w:rsidRDefault="00084276" w:rsidP="003973E7">
      <w:pPr>
        <w:pStyle w:val="FFASub1"/>
      </w:pPr>
      <w:r>
        <w:t xml:space="preserve">Tiempo requerido: </w:t>
      </w:r>
      <w:r w:rsidR="003973E7" w:rsidRPr="00430A44">
        <w:rPr>
          <w:rStyle w:val="FFABodyChar"/>
          <w:b w:val="0"/>
          <w:caps w:val="0"/>
        </w:rPr>
        <w:t>Enfoque de interés: 10 minutos; Actividad 1: 20 minutos; Actividad 2: 20 minutos</w:t>
      </w:r>
    </w:p>
    <w:p w14:paraId="016844B7" w14:textId="262D32F6" w:rsidR="003973E7" w:rsidRPr="00430A44" w:rsidRDefault="00084276" w:rsidP="00430A44">
      <w:pPr>
        <w:pStyle w:val="FFASub1"/>
        <w:spacing w:line="240" w:lineRule="auto"/>
        <w:rPr>
          <w:caps w:val="0"/>
        </w:rPr>
      </w:pPr>
      <w:r>
        <w:t>Recursos:</w:t>
      </w:r>
      <w:r w:rsidR="003973E7" w:rsidRPr="00430A44">
        <w:t xml:space="preserve"> </w:t>
      </w:r>
      <w:r w:rsidR="003973E7" w:rsidRPr="00430A44">
        <w:rPr>
          <w:rStyle w:val="FFABodyChar"/>
          <w:b w:val="0"/>
          <w:caps w:val="0"/>
        </w:rPr>
        <w:t>"Manual Oficial para Estudiantes de la FFA", FFA.org y otros recursos adicionales que se describen a continuación.</w:t>
      </w:r>
    </w:p>
    <w:p w14:paraId="35382D96" w14:textId="2F4B739C" w:rsidR="009D2E50" w:rsidRPr="00430A44" w:rsidRDefault="009D2E50" w:rsidP="00B62B2A">
      <w:pPr>
        <w:pStyle w:val="FFASub1"/>
      </w:pPr>
      <w:r w:rsidRPr="00430A44">
        <w:t>Equipo y suministros necesarios:</w:t>
      </w:r>
    </w:p>
    <w:p w14:paraId="09347B4C" w14:textId="408A270D" w:rsidR="00125E81" w:rsidRPr="00430A44" w:rsidRDefault="00125E81" w:rsidP="00125E81">
      <w:pPr>
        <w:pStyle w:val="FFABody"/>
        <w:numPr>
          <w:ilvl w:val="0"/>
          <w:numId w:val="14"/>
        </w:numPr>
      </w:pPr>
      <w:r w:rsidRPr="00430A44">
        <w:t>Una copia de la hoja de trabajo "Vestimenta oficial de la FFA" para cada estudiante.</w:t>
      </w:r>
    </w:p>
    <w:p w14:paraId="11DD219D" w14:textId="00DD850D" w:rsidR="00DF7334" w:rsidRPr="00430A44" w:rsidRDefault="00DF7334" w:rsidP="00125E81">
      <w:pPr>
        <w:pStyle w:val="FFABody"/>
        <w:numPr>
          <w:ilvl w:val="0"/>
          <w:numId w:val="14"/>
        </w:numPr>
      </w:pPr>
      <w:r w:rsidRPr="00430A44">
        <w:t>Una copia de la hoja de trabajo "¿Qué está mal?" para cada estudiante.</w:t>
      </w:r>
    </w:p>
    <w:p w14:paraId="389E8B14" w14:textId="4D45F6AC" w:rsidR="008546B2" w:rsidRPr="00430A44" w:rsidRDefault="008546B2" w:rsidP="00125E81">
      <w:pPr>
        <w:pStyle w:val="FFABody"/>
        <w:numPr>
          <w:ilvl w:val="0"/>
          <w:numId w:val="14"/>
        </w:numPr>
      </w:pPr>
      <w:r w:rsidRPr="00430A44">
        <w:t>Una copia del "Manual Oficial para Estudiantes de la FFA" para cada estudiante.</w:t>
      </w:r>
    </w:p>
    <w:p w14:paraId="354A4D17" w14:textId="77777777" w:rsidR="008546B2" w:rsidRPr="00430A44" w:rsidRDefault="008546B2" w:rsidP="00F656C3">
      <w:pPr>
        <w:pStyle w:val="FFABody"/>
        <w:ind w:left="720"/>
      </w:pPr>
    </w:p>
    <w:p w14:paraId="3373ACED" w14:textId="77777777" w:rsidR="004B7173" w:rsidRPr="00430A44" w:rsidRDefault="004B7173" w:rsidP="004B7173">
      <w:pPr>
        <w:pStyle w:val="FFABody"/>
      </w:pPr>
    </w:p>
    <w:p w14:paraId="71CA7AF4" w14:textId="348A1D4E" w:rsidR="004B7173" w:rsidRPr="00430A44" w:rsidRDefault="004B7173" w:rsidP="004B7173">
      <w:pPr>
        <w:pStyle w:val="FFABody"/>
      </w:pPr>
      <w:r w:rsidRPr="00430A44">
        <w:rPr>
          <w:rFonts w:ascii="Georgia" w:hAnsi="Georgia"/>
          <w:b/>
          <w:caps/>
          <w:color w:val="DA291C"/>
          <w:sz w:val="18"/>
          <w:szCs w:val="24"/>
        </w:rPr>
        <w:t xml:space="preserve">Este plan de lecciones rápidas funcionaría bien como: </w:t>
      </w:r>
    </w:p>
    <w:p w14:paraId="34BA1622" w14:textId="13647126" w:rsidR="004B7173" w:rsidRPr="00430A44" w:rsidRDefault="00902815" w:rsidP="004B7173">
      <w:pPr>
        <w:pStyle w:val="FFABody"/>
        <w:numPr>
          <w:ilvl w:val="0"/>
          <w:numId w:val="12"/>
        </w:numPr>
      </w:pPr>
      <w:r w:rsidRPr="00430A44">
        <w:t>Una introducción a las normas de vestimenta oficial.</w:t>
      </w:r>
    </w:p>
    <w:p w14:paraId="559E5E45" w14:textId="77777777" w:rsidR="001A3DB4" w:rsidRPr="00430A44" w:rsidRDefault="001A3DB4" w:rsidP="001A3DB4">
      <w:pPr>
        <w:pStyle w:val="FFABody"/>
        <w:ind w:left="720"/>
      </w:pPr>
    </w:p>
    <w:p w14:paraId="051FE687" w14:textId="356D042E" w:rsidR="009D2E50" w:rsidRPr="00430A44" w:rsidRDefault="009D2E50" w:rsidP="009D2E50">
      <w:pPr>
        <w:pStyle w:val="FFASub1"/>
      </w:pPr>
      <w:r w:rsidRPr="00430A44">
        <w:t>Estas actividades están alineadas con los siguientes estándares:</w:t>
      </w:r>
    </w:p>
    <w:p w14:paraId="5D4B44CE" w14:textId="77777777" w:rsidR="008151C2" w:rsidRPr="00430A44" w:rsidRDefault="008151C2" w:rsidP="008151C2">
      <w:pPr>
        <w:pStyle w:val="FFASub2"/>
      </w:pPr>
      <w:r w:rsidRPr="00430A44">
        <w:t>Precepto de la FFA</w:t>
      </w:r>
    </w:p>
    <w:p w14:paraId="2B9B7D76" w14:textId="49AC84B0" w:rsidR="008151C2" w:rsidRPr="00430A44" w:rsidRDefault="00DF7334" w:rsidP="008151C2">
      <w:pPr>
        <w:pStyle w:val="FFABody"/>
        <w:numPr>
          <w:ilvl w:val="0"/>
          <w:numId w:val="8"/>
        </w:numPr>
      </w:pPr>
      <w:r w:rsidRPr="00430A44">
        <w:t>FFA.CS-</w:t>
      </w:r>
      <w:proofErr w:type="spellStart"/>
      <w:proofErr w:type="gramStart"/>
      <w:r w:rsidRPr="00430A44">
        <w:t>M.Comunicación</w:t>
      </w:r>
      <w:proofErr w:type="spellEnd"/>
      <w:proofErr w:type="gramEnd"/>
      <w:r w:rsidRPr="00430A44">
        <w:t>: Interactuar de manera eficaz con otras personas en entornos personales y profesionales.</w:t>
      </w:r>
    </w:p>
    <w:p w14:paraId="2E7AB066" w14:textId="77777777" w:rsidR="008151C2" w:rsidRPr="00430A44" w:rsidRDefault="008151C2" w:rsidP="008151C2">
      <w:pPr>
        <w:pStyle w:val="FFASub2"/>
        <w:rPr>
          <w:b/>
        </w:rPr>
      </w:pPr>
      <w:proofErr w:type="spellStart"/>
      <w:r w:rsidRPr="00430A44">
        <w:t>NASDCTEc</w:t>
      </w:r>
      <w:proofErr w:type="spellEnd"/>
    </w:p>
    <w:p w14:paraId="33CE1598" w14:textId="7204FE7C" w:rsidR="008151C2" w:rsidRPr="00430A44" w:rsidRDefault="00F136DD" w:rsidP="008151C2">
      <w:pPr>
        <w:pStyle w:val="FFABody"/>
        <w:numPr>
          <w:ilvl w:val="0"/>
          <w:numId w:val="8"/>
        </w:numPr>
      </w:pPr>
      <w:r w:rsidRPr="00430A44">
        <w:t>AGC08.01 Demostrar la ética en el lugar de trabajo específica de los trabajos en el sector de agricultura, alimentos y recursos naturales (AFNR) a fin de reflejar una administración eficaz de los recursos.</w:t>
      </w:r>
    </w:p>
    <w:p w14:paraId="5F60B66C" w14:textId="0891D7A0" w:rsidR="008151C2" w:rsidRPr="00430A44" w:rsidRDefault="008151C2" w:rsidP="008151C2">
      <w:pPr>
        <w:pStyle w:val="FFASub2"/>
        <w:rPr>
          <w:b/>
        </w:rPr>
      </w:pPr>
      <w:r w:rsidRPr="00430A44">
        <w:t>Núcleo común: hablar y escuchar</w:t>
      </w:r>
    </w:p>
    <w:p w14:paraId="1C432F2B" w14:textId="49A7B239" w:rsidR="008151C2" w:rsidRPr="00430A44" w:rsidRDefault="00AC02F7" w:rsidP="008151C2">
      <w:pPr>
        <w:pStyle w:val="FFABody"/>
        <w:numPr>
          <w:ilvl w:val="0"/>
          <w:numId w:val="8"/>
        </w:numPr>
      </w:pPr>
      <w:r w:rsidRPr="00430A44">
        <w:t>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148C9B06" w14:textId="77777777" w:rsidR="008151C2" w:rsidRPr="00430A44" w:rsidRDefault="008151C2" w:rsidP="008151C2">
      <w:pPr>
        <w:pStyle w:val="FFASub2"/>
      </w:pPr>
      <w:r w:rsidRPr="00430A44">
        <w:t>Prácticas para prepararse para las carreras AFNR</w:t>
      </w:r>
    </w:p>
    <w:p w14:paraId="1878D029" w14:textId="280769C3" w:rsidR="005901A6" w:rsidRPr="00430A44" w:rsidRDefault="005901A6" w:rsidP="005901A6">
      <w:pPr>
        <w:pStyle w:val="FFABody"/>
        <w:numPr>
          <w:ilvl w:val="0"/>
          <w:numId w:val="9"/>
        </w:numPr>
      </w:pPr>
      <w:r w:rsidRPr="00430A44">
        <w:t>CRP.02. Aplicar las habilidades académicas y técnicas adecuadas. Las personas preparadas para una carrera acceden y utilizan fácilmente los conocimientos y habilidades adquiridos a través de la experiencia y la educación para ser más productivas.</w:t>
      </w:r>
    </w:p>
    <w:p w14:paraId="6DD6642C" w14:textId="77777777" w:rsidR="005901A6" w:rsidRPr="00430A44" w:rsidRDefault="005901A6" w:rsidP="005901A6">
      <w:pPr>
        <w:pStyle w:val="FFABody"/>
        <w:numPr>
          <w:ilvl w:val="0"/>
          <w:numId w:val="9"/>
        </w:numPr>
      </w:pPr>
      <w:r w:rsidRPr="00430A44">
        <w:t xml:space="preserve">CRP.04. Comunicarse de forma clara, eficaz y con una razón. Las personas preparadas para una carrera comunican pensamientos, ideas y planes de acción con claridad, ya sea mediante métodos escritos, verbales o visuales. </w:t>
      </w:r>
    </w:p>
    <w:p w14:paraId="7123F265" w14:textId="7013DDB3" w:rsidR="008151C2" w:rsidRPr="00430A44" w:rsidRDefault="005901A6" w:rsidP="008151C2">
      <w:pPr>
        <w:pStyle w:val="FFABody"/>
        <w:numPr>
          <w:ilvl w:val="0"/>
          <w:numId w:val="9"/>
        </w:numPr>
      </w:pPr>
      <w:r w:rsidRPr="00430A44">
        <w:t>CRP.06. Demostrar creatividad e innovación. Las personas preparadas para una carrera piensan regularmente en ideas que resuelven problemas de maneras nuevas y diferentes, y contribuyen con esas ideas de manera útil y productiva para mejorar su organización.</w:t>
      </w:r>
    </w:p>
    <w:p w14:paraId="452D02C1" w14:textId="7FA0E35C" w:rsidR="005901A6" w:rsidRPr="00430A44" w:rsidRDefault="00EA2FC9" w:rsidP="003E2E75">
      <w:pPr>
        <w:pStyle w:val="FFABody"/>
        <w:numPr>
          <w:ilvl w:val="0"/>
          <w:numId w:val="9"/>
        </w:numPr>
      </w:pPr>
      <w:r w:rsidRPr="00430A44">
        <w:t>CRP.08. Utilizar el pensamiento crítico para dar sentido a los problem</w:t>
      </w:r>
      <w:r w:rsidR="00084276">
        <w:t>as y perseverar en resolverlos.</w:t>
      </w:r>
      <w:r w:rsidRPr="00430A44">
        <w:t xml:space="preserve"> Las personas preparadas para una carrera reconocen fácilmente los problemas en el lugar de trabajo, comprenden la naturaleza del problema y</w:t>
      </w:r>
      <w:r w:rsidR="00430A44" w:rsidRPr="00430A44">
        <w:t xml:space="preserve"> </w:t>
      </w:r>
      <w:r w:rsidRPr="00430A44">
        <w:t>diseñan planes efectivos para resolverlo.</w:t>
      </w:r>
    </w:p>
    <w:p w14:paraId="0B16F5E5" w14:textId="3A90129A" w:rsidR="008151C2" w:rsidRPr="00430A44" w:rsidRDefault="008151C2" w:rsidP="008151C2">
      <w:pPr>
        <w:pStyle w:val="FFASub2"/>
      </w:pPr>
      <w:r w:rsidRPr="00430A44">
        <w:t xml:space="preserve">Asociación para las habilidades del siglo XXI </w:t>
      </w:r>
    </w:p>
    <w:p w14:paraId="36AFBA0B" w14:textId="77777777" w:rsidR="00937F30" w:rsidRPr="00430A44" w:rsidRDefault="00937F30" w:rsidP="00937F30">
      <w:pPr>
        <w:pStyle w:val="FFABody"/>
        <w:numPr>
          <w:ilvl w:val="0"/>
          <w:numId w:val="9"/>
        </w:numPr>
      </w:pPr>
      <w:r w:rsidRPr="00430A44">
        <w:t>Comunicación</w:t>
      </w:r>
    </w:p>
    <w:p w14:paraId="1D5F9788" w14:textId="0E811A15" w:rsidR="008151C2" w:rsidRPr="00430A44" w:rsidRDefault="00937F30" w:rsidP="00937F30">
      <w:pPr>
        <w:pStyle w:val="FFABody"/>
        <w:numPr>
          <w:ilvl w:val="0"/>
          <w:numId w:val="9"/>
        </w:numPr>
      </w:pPr>
      <w:r w:rsidRPr="00430A44">
        <w:t>Pensamiento crítico y resolución de problemas</w:t>
      </w:r>
    </w:p>
    <w:p w14:paraId="09D24231" w14:textId="74BD82FF" w:rsidR="00937F30" w:rsidRPr="00430A44" w:rsidRDefault="00937F30" w:rsidP="00937F30">
      <w:pPr>
        <w:pStyle w:val="FFABody"/>
        <w:numPr>
          <w:ilvl w:val="0"/>
          <w:numId w:val="9"/>
        </w:numPr>
      </w:pPr>
      <w:r w:rsidRPr="00430A44">
        <w:t>Pensar creativamente</w:t>
      </w:r>
    </w:p>
    <w:p w14:paraId="0B7F6094" w14:textId="77777777" w:rsidR="009D2E50" w:rsidRPr="00430A44" w:rsidRDefault="009D2E50" w:rsidP="00A9352A">
      <w:pPr>
        <w:pStyle w:val="FFASummary"/>
      </w:pPr>
    </w:p>
    <w:p w14:paraId="2AEE2C98" w14:textId="39C39641" w:rsidR="00A9352A" w:rsidRPr="00430A44" w:rsidRDefault="00B62B2A" w:rsidP="00B62B2A">
      <w:pPr>
        <w:pStyle w:val="FFASub1"/>
      </w:pPr>
      <w:r w:rsidRPr="00430A44">
        <w:t>Plan de estudios:</w:t>
      </w:r>
    </w:p>
    <w:p w14:paraId="08870E00" w14:textId="68C9863A" w:rsidR="00AC4B50" w:rsidRPr="00430A44" w:rsidRDefault="00C24AF1" w:rsidP="007026B5">
      <w:pPr>
        <w:pStyle w:val="FFABody"/>
        <w:numPr>
          <w:ilvl w:val="0"/>
          <w:numId w:val="13"/>
        </w:numPr>
      </w:pPr>
      <w:r w:rsidRPr="00430A44">
        <w:rPr>
          <w:i/>
        </w:rPr>
        <w:t>Enfoque de interés:</w:t>
      </w:r>
      <w:r w:rsidRPr="00430A44">
        <w:t xml:space="preserve"> Uniformes</w:t>
      </w:r>
    </w:p>
    <w:p w14:paraId="1BA2C5A3" w14:textId="1441623E" w:rsidR="007026B5" w:rsidRPr="00430A44" w:rsidRDefault="007026B5" w:rsidP="00AC4B50">
      <w:pPr>
        <w:pStyle w:val="FFABody"/>
        <w:numPr>
          <w:ilvl w:val="1"/>
          <w:numId w:val="13"/>
        </w:numPr>
      </w:pPr>
      <w:r w:rsidRPr="00430A44">
        <w:t>Mostrar fotos de hombres y mujeres con diversos uniformes (policías, bomberos, militares, tripulación de vuelo, etc.).</w:t>
      </w:r>
    </w:p>
    <w:p w14:paraId="293647B9" w14:textId="77777777" w:rsidR="007026B5" w:rsidRPr="00430A44" w:rsidRDefault="007026B5" w:rsidP="00E33EB0">
      <w:pPr>
        <w:pStyle w:val="FFABody"/>
        <w:numPr>
          <w:ilvl w:val="1"/>
          <w:numId w:val="13"/>
        </w:numPr>
      </w:pPr>
      <w:r w:rsidRPr="00430A44">
        <w:t>Pregunte a los estudiantes qué tienen en común cada una de las fotos. La respuesta es: "Todos usan uniforme".</w:t>
      </w:r>
    </w:p>
    <w:p w14:paraId="2FDD9384" w14:textId="2FF31E8D" w:rsidR="00AC4B50" w:rsidRPr="00430A44" w:rsidRDefault="007026B5" w:rsidP="00AC4B50">
      <w:pPr>
        <w:pStyle w:val="FFABody"/>
        <w:numPr>
          <w:ilvl w:val="1"/>
          <w:numId w:val="13"/>
        </w:numPr>
      </w:pPr>
      <w:r w:rsidRPr="00430A44">
        <w:lastRenderedPageBreak/>
        <w:t>Entable un debate sobre por qué los uniformes son importantes para cada una de sus ocupaciones. Algunas posibles respuestas incluyen el respeto, el orgullo, la dignidad, etc.</w:t>
      </w:r>
    </w:p>
    <w:p w14:paraId="61E29572" w14:textId="068C962B" w:rsidR="007026B5" w:rsidRPr="00430A44" w:rsidRDefault="007026B5" w:rsidP="00E33EB0">
      <w:pPr>
        <w:pStyle w:val="FFABody"/>
        <w:numPr>
          <w:ilvl w:val="1"/>
          <w:numId w:val="13"/>
        </w:numPr>
      </w:pPr>
      <w:r w:rsidRPr="00430A44">
        <w:t>Muestre fotos de hombres y mujeres con la vestimenta oficial.</w:t>
      </w:r>
    </w:p>
    <w:p w14:paraId="39B0A0C6" w14:textId="651D0727" w:rsidR="00E33EB0" w:rsidRPr="00430A44" w:rsidRDefault="007026B5" w:rsidP="00E33EB0">
      <w:pPr>
        <w:pStyle w:val="FFABody"/>
        <w:numPr>
          <w:ilvl w:val="1"/>
          <w:numId w:val="13"/>
        </w:numPr>
      </w:pPr>
      <w:r w:rsidRPr="00430A44">
        <w:t>Pregunte a los estudiantes en qué se parecen estas fotos a las anteriores.</w:t>
      </w:r>
    </w:p>
    <w:p w14:paraId="25A85E47" w14:textId="5A69B1DB" w:rsidR="007026B5" w:rsidRPr="00430A44" w:rsidRDefault="007026B5" w:rsidP="00E33EB0">
      <w:pPr>
        <w:pStyle w:val="FFABody"/>
        <w:numPr>
          <w:ilvl w:val="1"/>
          <w:numId w:val="13"/>
        </w:numPr>
      </w:pPr>
      <w:r w:rsidRPr="00430A44">
        <w:t>Entable un debate sobre la vestimenta oficial de la FFA en nuestra organización.</w:t>
      </w:r>
    </w:p>
    <w:p w14:paraId="180744E7" w14:textId="77777777" w:rsidR="00CC58A1" w:rsidRPr="00430A44" w:rsidRDefault="00CC58A1" w:rsidP="00F656C3">
      <w:pPr>
        <w:pStyle w:val="FFABody"/>
        <w:ind w:left="1440"/>
      </w:pPr>
    </w:p>
    <w:p w14:paraId="59E5B174" w14:textId="444C3227" w:rsidR="001A3DB4" w:rsidRPr="00430A44" w:rsidRDefault="001A3DB4" w:rsidP="001A3DB4">
      <w:pPr>
        <w:pStyle w:val="FFABody"/>
        <w:numPr>
          <w:ilvl w:val="0"/>
          <w:numId w:val="13"/>
        </w:numPr>
      </w:pPr>
      <w:r w:rsidRPr="00430A44">
        <w:rPr>
          <w:i/>
        </w:rPr>
        <w:t>Actividad 1:</w:t>
      </w:r>
      <w:r w:rsidR="00084276">
        <w:t xml:space="preserve"> Encuentren lo que está mal </w:t>
      </w:r>
    </w:p>
    <w:p w14:paraId="590F0FC7" w14:textId="4DD0CE26" w:rsidR="00756054" w:rsidRPr="00430A44" w:rsidRDefault="00756054" w:rsidP="00756054">
      <w:pPr>
        <w:pStyle w:val="FFABody"/>
        <w:numPr>
          <w:ilvl w:val="1"/>
          <w:numId w:val="13"/>
        </w:numPr>
      </w:pPr>
      <w:r w:rsidRPr="00430A44">
        <w:t>Los estudiantes deberán usar el "Manual Oficial para Estudiantes de la FFA" para completar la hoja de trabajo "Vestimenta oficial de la FFA".  </w:t>
      </w:r>
    </w:p>
    <w:p w14:paraId="31DD2607" w14:textId="43916300" w:rsidR="00756054" w:rsidRPr="00430A44" w:rsidRDefault="00756054" w:rsidP="00756054">
      <w:pPr>
        <w:pStyle w:val="FFABody"/>
        <w:numPr>
          <w:ilvl w:val="1"/>
          <w:numId w:val="13"/>
        </w:numPr>
      </w:pPr>
      <w:r w:rsidRPr="00430A44">
        <w:t>Cuando los estudiantes terminen, que completen la hoja de trabajo "¿Qué está mal?" Los estudiantes tienen que encontrar lo que está mal en la forma en que están vestidos los estudiantes en las fotos.  </w:t>
      </w:r>
    </w:p>
    <w:p w14:paraId="7723F436" w14:textId="77777777" w:rsidR="00F656C3" w:rsidRPr="00430A44" w:rsidRDefault="00756054" w:rsidP="00F656C3">
      <w:pPr>
        <w:pStyle w:val="FFABody"/>
        <w:numPr>
          <w:ilvl w:val="1"/>
          <w:numId w:val="13"/>
        </w:numPr>
      </w:pPr>
      <w:r w:rsidRPr="00430A44">
        <w:t>Deliberen sobre los hallazgos.  </w:t>
      </w:r>
    </w:p>
    <w:p w14:paraId="6FC25AF2" w14:textId="4A1DDFEA" w:rsidR="00756054" w:rsidRPr="00430A44" w:rsidRDefault="00756054" w:rsidP="00F656C3">
      <w:pPr>
        <w:pStyle w:val="FFABody"/>
        <w:numPr>
          <w:ilvl w:val="1"/>
          <w:numId w:val="13"/>
        </w:numPr>
      </w:pPr>
      <w:r w:rsidRPr="00430A44">
        <w:t>Reúna ambos folletos.</w:t>
      </w:r>
    </w:p>
    <w:p w14:paraId="7B59E168" w14:textId="77777777" w:rsidR="00CC58A1" w:rsidRPr="00430A44" w:rsidRDefault="00CC58A1" w:rsidP="00F656C3">
      <w:pPr>
        <w:pStyle w:val="FFABody"/>
        <w:ind w:left="1440"/>
        <w:rPr>
          <w:rFonts w:ascii="Times" w:eastAsiaTheme="minorHAnsi" w:hAnsi="Times" w:cs="Times"/>
          <w:lang w:eastAsia="en-US"/>
        </w:rPr>
      </w:pPr>
    </w:p>
    <w:p w14:paraId="421A2683" w14:textId="628B3780" w:rsidR="00756054" w:rsidRPr="00430A44" w:rsidRDefault="00756054" w:rsidP="00756054">
      <w:pPr>
        <w:pStyle w:val="FFABody"/>
        <w:numPr>
          <w:ilvl w:val="0"/>
          <w:numId w:val="13"/>
        </w:numPr>
        <w:rPr>
          <w:i/>
        </w:rPr>
      </w:pPr>
      <w:r w:rsidRPr="00430A44">
        <w:rPr>
          <w:i/>
        </w:rPr>
        <w:t xml:space="preserve">Actividad 2: </w:t>
      </w:r>
      <w:r w:rsidRPr="00430A44">
        <w:t>Vestimenta oficial adecuada</w:t>
      </w:r>
    </w:p>
    <w:p w14:paraId="1120347F" w14:textId="2E7F574F" w:rsidR="004429B2" w:rsidRPr="00430A44" w:rsidRDefault="004429B2" w:rsidP="004429B2">
      <w:pPr>
        <w:pStyle w:val="FFABody"/>
        <w:numPr>
          <w:ilvl w:val="1"/>
          <w:numId w:val="13"/>
        </w:numPr>
        <w:rPr>
          <w:i/>
        </w:rPr>
      </w:pPr>
      <w:r w:rsidRPr="00430A44">
        <w:t>Solicite a los estudiantes que dibujen, en otra hoja de papel, la vestimenta oficial correcta para un hombre y una mujer y que identifiquen cada parte correctamente.</w:t>
      </w:r>
    </w:p>
    <w:p w14:paraId="1B8AAA8E" w14:textId="422957C7" w:rsidR="004429B2" w:rsidRPr="00430A44" w:rsidRDefault="004429B2" w:rsidP="004429B2">
      <w:pPr>
        <w:pStyle w:val="FFABody"/>
        <w:numPr>
          <w:ilvl w:val="1"/>
          <w:numId w:val="13"/>
        </w:numPr>
        <w:rPr>
          <w:i/>
        </w:rPr>
      </w:pPr>
      <w:r w:rsidRPr="00430A44">
        <w:t>Una vez completos, que entreguen los papeles.</w:t>
      </w:r>
    </w:p>
    <w:p w14:paraId="47195704" w14:textId="77777777" w:rsidR="00CC58A1" w:rsidRPr="00430A44" w:rsidRDefault="00CC58A1" w:rsidP="00F656C3">
      <w:pPr>
        <w:pStyle w:val="FFABody"/>
        <w:ind w:left="1440"/>
        <w:rPr>
          <w:i/>
        </w:rPr>
      </w:pPr>
    </w:p>
    <w:p w14:paraId="6D769A40" w14:textId="66454551" w:rsidR="00CC58A1" w:rsidRPr="00430A44" w:rsidRDefault="001A3DB4" w:rsidP="00B62B2A">
      <w:pPr>
        <w:pStyle w:val="FFABody"/>
        <w:numPr>
          <w:ilvl w:val="0"/>
          <w:numId w:val="13"/>
        </w:numPr>
      </w:pPr>
      <w:r w:rsidRPr="00430A44">
        <w:rPr>
          <w:i/>
        </w:rPr>
        <w:t>Seguimiento:</w:t>
      </w:r>
      <w:r w:rsidRPr="00430A44">
        <w:t xml:space="preserve"> Solicite a los estudiantes que describan cuándo y dónde es apropiado usar la vestimenta oficial de la FFA.</w:t>
      </w:r>
    </w:p>
    <w:p w14:paraId="4D044016" w14:textId="0A81298B" w:rsidR="00B62B2A" w:rsidRPr="00430A44" w:rsidRDefault="00B62B2A" w:rsidP="00F656C3">
      <w:pPr>
        <w:pStyle w:val="FFABody"/>
        <w:ind w:left="720"/>
      </w:pPr>
    </w:p>
    <w:p w14:paraId="4E410C54" w14:textId="218B8478" w:rsidR="00756054" w:rsidRPr="00430A44" w:rsidRDefault="008E0D80" w:rsidP="00B62B2A">
      <w:pPr>
        <w:pStyle w:val="FFABody"/>
        <w:numPr>
          <w:ilvl w:val="0"/>
          <w:numId w:val="13"/>
        </w:numPr>
      </w:pPr>
      <w:r w:rsidRPr="00430A44">
        <w:rPr>
          <w:i/>
        </w:rPr>
        <w:t>Subir de nivel</w:t>
      </w:r>
      <w:r w:rsidRPr="00430A44">
        <w:t xml:space="preserve">: </w:t>
      </w:r>
    </w:p>
    <w:p w14:paraId="242BD024" w14:textId="57A08A87" w:rsidR="00756054" w:rsidRPr="00430A44" w:rsidRDefault="00756054" w:rsidP="00756054">
      <w:pPr>
        <w:pStyle w:val="FFABody"/>
        <w:numPr>
          <w:ilvl w:val="1"/>
          <w:numId w:val="13"/>
        </w:numPr>
      </w:pPr>
      <w:r w:rsidRPr="00430A44">
        <w:t>Solicite a los estudiantes que creen una presentación para presentar al resto del capítulo sobre las normas de relacionadas con la vestimenta oficial, tanto para hombres como para mujeres.</w:t>
      </w:r>
    </w:p>
    <w:p w14:paraId="15F3F936" w14:textId="77777777" w:rsidR="00E37A94" w:rsidRPr="00430A44" w:rsidRDefault="00E37A94" w:rsidP="00E37A94">
      <w:pPr>
        <w:spacing w:line="276" w:lineRule="auto"/>
      </w:pPr>
    </w:p>
    <w:p w14:paraId="2145C508" w14:textId="2D607202" w:rsidR="00E37A94" w:rsidRPr="00430A44" w:rsidRDefault="00E37A94" w:rsidP="00E37A94">
      <w:pPr>
        <w:spacing w:line="276" w:lineRule="auto"/>
      </w:pPr>
    </w:p>
    <w:p w14:paraId="68027883" w14:textId="2FFDC558" w:rsidR="008E0D80" w:rsidRPr="00430A44" w:rsidRDefault="008E0D80" w:rsidP="00E37A94">
      <w:pPr>
        <w:spacing w:line="276" w:lineRule="auto"/>
      </w:pPr>
    </w:p>
    <w:p w14:paraId="35889EA1" w14:textId="77777777" w:rsidR="008E0D80" w:rsidRPr="00430A44" w:rsidRDefault="008E0D80" w:rsidP="00E37A94">
      <w:pPr>
        <w:spacing w:line="276" w:lineRule="auto"/>
        <w:sectPr w:rsidR="008E0D80" w:rsidRPr="00430A44"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04064D27" w14:textId="77777777" w:rsidR="007D4A91" w:rsidRPr="00430A44" w:rsidRDefault="007D4A91" w:rsidP="007D4A91">
      <w:pPr>
        <w:widowControl w:val="0"/>
        <w:autoSpaceDE w:val="0"/>
        <w:autoSpaceDN w:val="0"/>
        <w:adjustRightInd w:val="0"/>
        <w:spacing w:after="240" w:line="400" w:lineRule="atLeast"/>
        <w:rPr>
          <w:rFonts w:ascii="Verdana" w:eastAsiaTheme="minorHAnsi" w:hAnsi="Verdana" w:cs="Times"/>
          <w:b/>
          <w:bCs/>
        </w:rPr>
      </w:pPr>
      <w:r w:rsidRPr="00430A44">
        <w:rPr>
          <w:rFonts w:ascii="Verdana" w:hAnsi="Verdana"/>
          <w:b/>
          <w:bCs/>
        </w:rPr>
        <w:lastRenderedPageBreak/>
        <w:t xml:space="preserve">Nombre: ______________________________ </w:t>
      </w:r>
    </w:p>
    <w:p w14:paraId="36965E9D" w14:textId="41B8811B" w:rsidR="00F0644A" w:rsidRPr="00430A44" w:rsidRDefault="00F0644A" w:rsidP="004A201F">
      <w:pPr>
        <w:pStyle w:val="DocumentTitle"/>
      </w:pPr>
      <w:r w:rsidRPr="00430A44">
        <w:t>Vestimenta oficial de la FFA</w:t>
      </w:r>
    </w:p>
    <w:p w14:paraId="054CAA3D" w14:textId="5AD57BC9" w:rsidR="007D4A91" w:rsidRPr="00430A44" w:rsidRDefault="007D4A91" w:rsidP="004A201F">
      <w:pPr>
        <w:pStyle w:val="DocumentSummary"/>
      </w:pPr>
      <w:r w:rsidRPr="00430A44">
        <w:t xml:space="preserve">Instrucciones: Complete los espacios en blanco con las respuestas correctas. </w:t>
      </w:r>
    </w:p>
    <w:p w14:paraId="438858F6" w14:textId="34F6125E" w:rsidR="007D4A91" w:rsidRPr="00430A44" w:rsidRDefault="007D4A91" w:rsidP="007D4A91">
      <w:pPr>
        <w:widowControl w:val="0"/>
        <w:autoSpaceDE w:val="0"/>
        <w:autoSpaceDN w:val="0"/>
        <w:adjustRightInd w:val="0"/>
        <w:spacing w:after="240" w:line="360" w:lineRule="atLeast"/>
        <w:rPr>
          <w:rFonts w:ascii="Verdana" w:eastAsia="MS Mincho" w:hAnsi="Verdana" w:cs="MS Mincho"/>
        </w:rPr>
      </w:pPr>
      <w:r w:rsidRPr="00430A44">
        <w:rPr>
          <w:rFonts w:ascii="Verdana" w:hAnsi="Verdana"/>
        </w:rPr>
        <w:t>1. Usar la vestimenta oficial de la FFA muestra _____________ y crea una ______________ para la organización.</w:t>
      </w:r>
      <w:r w:rsidRPr="00430A44">
        <w:rPr>
          <w:rFonts w:ascii="MS Gothic" w:hAnsi="MS Gothic"/>
        </w:rPr>
        <w:t> </w:t>
      </w:r>
    </w:p>
    <w:p w14:paraId="33D7BB7D" w14:textId="77777777" w:rsidR="007D4A91" w:rsidRPr="00430A44" w:rsidRDefault="007D4A91" w:rsidP="007D4A91">
      <w:pPr>
        <w:widowControl w:val="0"/>
        <w:autoSpaceDE w:val="0"/>
        <w:autoSpaceDN w:val="0"/>
        <w:adjustRightInd w:val="0"/>
        <w:spacing w:after="240" w:line="360" w:lineRule="atLeast"/>
        <w:rPr>
          <w:rFonts w:ascii="Verdana" w:eastAsia="MS Mincho" w:hAnsi="Verdana" w:cs="MS Mincho"/>
        </w:rPr>
      </w:pPr>
      <w:r w:rsidRPr="00430A44">
        <w:rPr>
          <w:rFonts w:ascii="Verdana" w:hAnsi="Verdana"/>
        </w:rPr>
        <w:t>2. Solo los ____________ de la FFA pueden usar la chaqueta.</w:t>
      </w:r>
      <w:r w:rsidRPr="00430A44">
        <w:rPr>
          <w:rFonts w:ascii="MS Gothic" w:hAnsi="MS Gothic"/>
        </w:rPr>
        <w:t> </w:t>
      </w:r>
    </w:p>
    <w:p w14:paraId="21DC96EB" w14:textId="77777777" w:rsidR="007D4A91" w:rsidRPr="00430A44" w:rsidRDefault="007D4A91" w:rsidP="007D4A91">
      <w:pPr>
        <w:widowControl w:val="0"/>
        <w:autoSpaceDE w:val="0"/>
        <w:autoSpaceDN w:val="0"/>
        <w:adjustRightInd w:val="0"/>
        <w:spacing w:after="240" w:line="360" w:lineRule="atLeast"/>
        <w:rPr>
          <w:rFonts w:ascii="Verdana" w:eastAsia="MS Mincho" w:hAnsi="Verdana" w:cs="MS Mincho"/>
        </w:rPr>
      </w:pPr>
      <w:r w:rsidRPr="00430A44">
        <w:rPr>
          <w:rFonts w:ascii="Verdana" w:hAnsi="Verdana"/>
        </w:rPr>
        <w:t xml:space="preserve">3. La chaqueta de la FFA se debe usar solamente en los lugares que sean </w:t>
      </w:r>
      <w:r w:rsidRPr="00430A44">
        <w:rPr>
          <w:rFonts w:ascii="Verdana" w:hAnsi="Verdana"/>
          <w:u w:val="single"/>
        </w:rPr>
        <w:t>_____________</w:t>
      </w:r>
      <w:r w:rsidRPr="00430A44">
        <w:rPr>
          <w:rFonts w:ascii="Verdana" w:hAnsi="Verdana"/>
        </w:rPr>
        <w:t xml:space="preserve"> para la visita por parte de los </w:t>
      </w:r>
      <w:r w:rsidRPr="00430A44">
        <w:rPr>
          <w:rFonts w:ascii="Verdana" w:hAnsi="Verdana"/>
          <w:u w:val="single"/>
        </w:rPr>
        <w:t>__________</w:t>
      </w:r>
      <w:r w:rsidRPr="00430A44">
        <w:rPr>
          <w:rFonts w:ascii="Verdana" w:hAnsi="Verdana"/>
        </w:rPr>
        <w:t>.</w:t>
      </w:r>
      <w:r w:rsidRPr="00430A44">
        <w:rPr>
          <w:rFonts w:ascii="MS Gothic" w:hAnsi="MS Gothic"/>
        </w:rPr>
        <w:t> </w:t>
      </w:r>
    </w:p>
    <w:p w14:paraId="7699B7F6" w14:textId="0EB2E65E" w:rsidR="007D4A91" w:rsidRPr="00430A44" w:rsidRDefault="007D4A91"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 xml:space="preserve">4. Los miembros no deben poner las </w:t>
      </w:r>
      <w:r w:rsidRPr="00430A44">
        <w:rPr>
          <w:rFonts w:ascii="Verdana" w:hAnsi="Verdana"/>
          <w:u w:val="single"/>
        </w:rPr>
        <w:t>__________________________</w:t>
      </w:r>
      <w:r w:rsidRPr="00430A44">
        <w:rPr>
          <w:rFonts w:ascii="Verdana" w:hAnsi="Verdana"/>
        </w:rPr>
        <w:t xml:space="preserve"> ni la insignia de ninguna otra organización en su chaqueta. </w:t>
      </w:r>
    </w:p>
    <w:p w14:paraId="692BA985" w14:textId="023357AD" w:rsidR="007D4A91" w:rsidRPr="00430A44" w:rsidRDefault="007D4A91"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 xml:space="preserve">5. Los miembros deben actuar con </w:t>
      </w:r>
      <w:r w:rsidRPr="00430A44">
        <w:rPr>
          <w:rFonts w:ascii="Verdana" w:hAnsi="Verdana"/>
          <w:u w:val="single"/>
        </w:rPr>
        <w:t>________________</w:t>
      </w:r>
      <w:r w:rsidRPr="00430A44">
        <w:rPr>
          <w:rFonts w:ascii="Verdana" w:hAnsi="Verdana"/>
        </w:rPr>
        <w:t xml:space="preserve"> cuando usen la chaqueta oficial de la FFA. </w:t>
      </w:r>
    </w:p>
    <w:p w14:paraId="4B133878" w14:textId="77777777" w:rsidR="007D4A91" w:rsidRPr="00430A44" w:rsidRDefault="007D4A91"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 xml:space="preserve">6. La chaqueta se debe usar con la cremallera </w:t>
      </w:r>
      <w:r w:rsidRPr="00430A44">
        <w:rPr>
          <w:rFonts w:ascii="Verdana" w:hAnsi="Verdana"/>
          <w:u w:val="single"/>
        </w:rPr>
        <w:t>____________</w:t>
      </w:r>
      <w:r w:rsidRPr="00430A44">
        <w:rPr>
          <w:rFonts w:ascii="Verdana" w:hAnsi="Verdana"/>
        </w:rPr>
        <w:t xml:space="preserve"> hasta la parte superior. </w:t>
      </w:r>
    </w:p>
    <w:p w14:paraId="3B6A35AD" w14:textId="77777777" w:rsidR="007D4A91" w:rsidRPr="00430A44" w:rsidRDefault="007D4A91"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 xml:space="preserve">7. Se debe usar una blusa de </w:t>
      </w:r>
      <w:r w:rsidRPr="00430A44">
        <w:rPr>
          <w:rFonts w:ascii="Verdana" w:hAnsi="Verdana"/>
          <w:u w:val="single"/>
        </w:rPr>
        <w:t>_________</w:t>
      </w:r>
      <w:r w:rsidRPr="00430A44">
        <w:rPr>
          <w:rFonts w:ascii="Verdana" w:hAnsi="Verdana"/>
        </w:rPr>
        <w:t xml:space="preserve"> blanco debajo de la chaqueta. </w:t>
      </w:r>
    </w:p>
    <w:p w14:paraId="24148A9C" w14:textId="77777777" w:rsidR="004A201F" w:rsidRPr="00430A44" w:rsidRDefault="004A201F"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8. ¿Qué artículos son aceptables para la vestimenta oficial?</w:t>
      </w:r>
    </w:p>
    <w:p w14:paraId="5F8D7EA1" w14:textId="03248566" w:rsidR="004A201F" w:rsidRPr="00430A44" w:rsidRDefault="004A201F"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_____________________________</w:t>
      </w:r>
      <w:r w:rsidRPr="00430A44">
        <w:rPr>
          <w:rFonts w:ascii="Verdana" w:hAnsi="Verdana"/>
        </w:rPr>
        <w:tab/>
      </w:r>
      <w:r w:rsidRPr="00430A44">
        <w:rPr>
          <w:rFonts w:ascii="Verdana" w:hAnsi="Verdana"/>
        </w:rPr>
        <w:tab/>
        <w:t>_____________________________</w:t>
      </w:r>
      <w:r w:rsidRPr="00430A44">
        <w:rPr>
          <w:rFonts w:ascii="Verdana" w:hAnsi="Verdana"/>
        </w:rPr>
        <w:tab/>
      </w:r>
    </w:p>
    <w:p w14:paraId="023AB046" w14:textId="77777777" w:rsidR="004A201F" w:rsidRPr="00430A44" w:rsidRDefault="004A201F"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_____________________________</w:t>
      </w:r>
      <w:r w:rsidRPr="00430A44">
        <w:rPr>
          <w:rFonts w:ascii="Verdana" w:hAnsi="Verdana"/>
        </w:rPr>
        <w:tab/>
      </w:r>
      <w:r w:rsidRPr="00430A44">
        <w:rPr>
          <w:rFonts w:ascii="Verdana" w:hAnsi="Verdana"/>
        </w:rPr>
        <w:tab/>
        <w:t>_____________________________</w:t>
      </w:r>
    </w:p>
    <w:p w14:paraId="7499FEC4" w14:textId="31E92765" w:rsidR="007D4A91" w:rsidRPr="00430A44" w:rsidRDefault="004A201F"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_____________________________</w:t>
      </w:r>
      <w:r w:rsidRPr="00430A44">
        <w:rPr>
          <w:rFonts w:ascii="Verdana" w:hAnsi="Verdana"/>
        </w:rPr>
        <w:tab/>
      </w:r>
      <w:r w:rsidRPr="00430A44">
        <w:rPr>
          <w:rFonts w:ascii="Verdana" w:hAnsi="Verdana"/>
        </w:rPr>
        <w:tab/>
        <w:t xml:space="preserve"> </w:t>
      </w:r>
    </w:p>
    <w:p w14:paraId="06B72C57" w14:textId="77777777" w:rsidR="007D4A91" w:rsidRPr="00430A44" w:rsidRDefault="007D4A91" w:rsidP="007D4A91">
      <w:pPr>
        <w:widowControl w:val="0"/>
        <w:autoSpaceDE w:val="0"/>
        <w:autoSpaceDN w:val="0"/>
        <w:adjustRightInd w:val="0"/>
        <w:spacing w:after="240" w:line="360" w:lineRule="atLeast"/>
        <w:rPr>
          <w:rFonts w:ascii="Verdana" w:eastAsia="MS Mincho" w:hAnsi="Verdana" w:cs="MS Mincho"/>
        </w:rPr>
      </w:pPr>
      <w:r w:rsidRPr="00430A44">
        <w:rPr>
          <w:rFonts w:ascii="Verdana" w:hAnsi="Verdana"/>
        </w:rPr>
        <w:t>9. Se deben usar zapatos de vestir ___________.</w:t>
      </w:r>
      <w:r w:rsidRPr="00430A44">
        <w:rPr>
          <w:rFonts w:ascii="MS Gothic" w:hAnsi="MS Gothic"/>
        </w:rPr>
        <w:t> </w:t>
      </w:r>
    </w:p>
    <w:p w14:paraId="52CFAC00" w14:textId="4C5F1C2A" w:rsidR="007D4A91" w:rsidRPr="00430A44" w:rsidRDefault="007D4A91" w:rsidP="007D4A91">
      <w:pPr>
        <w:widowControl w:val="0"/>
        <w:autoSpaceDE w:val="0"/>
        <w:autoSpaceDN w:val="0"/>
        <w:adjustRightInd w:val="0"/>
        <w:spacing w:after="240" w:line="360" w:lineRule="atLeast"/>
        <w:rPr>
          <w:rFonts w:ascii="Verdana" w:eastAsiaTheme="minorHAnsi" w:hAnsi="Verdana" w:cs="Times"/>
        </w:rPr>
      </w:pPr>
      <w:r w:rsidRPr="00430A44">
        <w:rPr>
          <w:rFonts w:ascii="Verdana" w:hAnsi="Verdana"/>
        </w:rPr>
        <w:t xml:space="preserve">10. No se deben usar _____________, ____________________ o ________________. </w:t>
      </w:r>
    </w:p>
    <w:p w14:paraId="1CAC7A4E" w14:textId="77777777" w:rsidR="00B62B2A" w:rsidRPr="00430A44" w:rsidRDefault="00B62B2A" w:rsidP="00B62B2A">
      <w:pPr>
        <w:pStyle w:val="FFABody"/>
      </w:pPr>
    </w:p>
    <w:p w14:paraId="1FDCBC7C" w14:textId="77777777" w:rsidR="00B62B2A" w:rsidRPr="00430A44" w:rsidRDefault="00B62B2A" w:rsidP="00B62B2A">
      <w:pPr>
        <w:pStyle w:val="FFABody"/>
      </w:pPr>
    </w:p>
    <w:p w14:paraId="723792B9" w14:textId="77777777" w:rsidR="00B62B2A" w:rsidRPr="00430A44" w:rsidRDefault="00B62B2A" w:rsidP="00B62B2A">
      <w:pPr>
        <w:pStyle w:val="FFABody"/>
      </w:pPr>
    </w:p>
    <w:p w14:paraId="5904AD74" w14:textId="6A2A5211" w:rsidR="00B62B2A" w:rsidRPr="00430A44" w:rsidRDefault="00B62B2A" w:rsidP="00B62B2A">
      <w:pPr>
        <w:pStyle w:val="FFABody"/>
      </w:pPr>
    </w:p>
    <w:p w14:paraId="237F2AB6" w14:textId="77777777" w:rsidR="00B62B2A" w:rsidRPr="00430A44" w:rsidRDefault="00B62B2A" w:rsidP="00B62B2A">
      <w:pPr>
        <w:pStyle w:val="FFABody"/>
      </w:pPr>
    </w:p>
    <w:p w14:paraId="60964D59" w14:textId="77777777" w:rsidR="00B62B2A" w:rsidRPr="00430A44" w:rsidRDefault="00B62B2A" w:rsidP="00B62B2A">
      <w:pPr>
        <w:pStyle w:val="FFABody"/>
      </w:pPr>
    </w:p>
    <w:p w14:paraId="0122493F" w14:textId="77777777" w:rsidR="00B62B2A" w:rsidRPr="00430A44" w:rsidRDefault="00B62B2A" w:rsidP="00B62B2A">
      <w:pPr>
        <w:pStyle w:val="FFABody"/>
      </w:pPr>
    </w:p>
    <w:p w14:paraId="1B60974F" w14:textId="77777777" w:rsidR="00B62B2A" w:rsidRPr="00430A44" w:rsidRDefault="00B62B2A" w:rsidP="00B62B2A">
      <w:pPr>
        <w:pStyle w:val="FFABody"/>
      </w:pPr>
    </w:p>
    <w:p w14:paraId="639965A0" w14:textId="77777777" w:rsidR="00B62B2A" w:rsidRPr="00430A44" w:rsidRDefault="00B62B2A" w:rsidP="00B62B2A">
      <w:pPr>
        <w:pStyle w:val="FFABody"/>
      </w:pPr>
    </w:p>
    <w:p w14:paraId="0EDC8BC0" w14:textId="77777777" w:rsidR="00B62B2A" w:rsidRPr="00430A44" w:rsidRDefault="00B62B2A" w:rsidP="00B62B2A">
      <w:pPr>
        <w:pStyle w:val="FFABody"/>
      </w:pPr>
    </w:p>
    <w:p w14:paraId="3DE9EDBC" w14:textId="77777777" w:rsidR="00B62B2A" w:rsidRPr="00430A44" w:rsidRDefault="00B62B2A" w:rsidP="00B62B2A">
      <w:pPr>
        <w:pStyle w:val="FFABody"/>
      </w:pPr>
    </w:p>
    <w:p w14:paraId="52522CD9" w14:textId="77777777" w:rsidR="00B62B2A" w:rsidRPr="00430A44" w:rsidRDefault="00B62B2A" w:rsidP="00B62B2A">
      <w:pPr>
        <w:pStyle w:val="FFABody"/>
      </w:pPr>
    </w:p>
    <w:p w14:paraId="5E3DBB01" w14:textId="013BF92C" w:rsidR="00F0644A" w:rsidRPr="00430A44" w:rsidRDefault="00F0644A" w:rsidP="00CF396A">
      <w:pPr>
        <w:pStyle w:val="DocumentTitle"/>
      </w:pPr>
      <w:r w:rsidRPr="00430A44">
        <w:lastRenderedPageBreak/>
        <w:t>Respuesta de Vestimenta oficial de la FFA</w:t>
      </w:r>
    </w:p>
    <w:p w14:paraId="22E2F9B8" w14:textId="27CC11D9" w:rsidR="00F0644A" w:rsidRPr="00430A44" w:rsidRDefault="00F0644A" w:rsidP="00CF396A">
      <w:pPr>
        <w:pStyle w:val="DocumentSummary"/>
      </w:pPr>
      <w:r w:rsidRPr="00430A44">
        <w:t xml:space="preserve">Instrucciones: Complete los espacios en blanco con las respuestas correctas. </w:t>
      </w:r>
    </w:p>
    <w:p w14:paraId="7892CE33" w14:textId="48B9B095"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Usar la vestimenta oficial de la FFA muestra </w:t>
      </w:r>
      <w:r w:rsidRPr="00430A44">
        <w:rPr>
          <w:rFonts w:ascii="Verdana" w:hAnsi="Verdana"/>
          <w:u w:val="single"/>
        </w:rPr>
        <w:t>orgullo</w:t>
      </w:r>
      <w:r w:rsidRPr="00430A44">
        <w:rPr>
          <w:rFonts w:ascii="Verdana" w:hAnsi="Verdana"/>
        </w:rPr>
        <w:t xml:space="preserve"> y crea una </w:t>
      </w:r>
      <w:r w:rsidRPr="00430A44">
        <w:rPr>
          <w:rFonts w:ascii="Verdana" w:hAnsi="Verdana"/>
          <w:u w:val="single"/>
        </w:rPr>
        <w:t>identidad</w:t>
      </w:r>
      <w:r w:rsidRPr="00430A44">
        <w:rPr>
          <w:rFonts w:ascii="Verdana" w:hAnsi="Verdana"/>
        </w:rPr>
        <w:t xml:space="preserve"> para la organización. </w:t>
      </w:r>
      <w:r w:rsidRPr="00430A44">
        <w:rPr>
          <w:rFonts w:ascii="MS Gothic" w:hAnsi="MS Gothic"/>
        </w:rPr>
        <w:t> </w:t>
      </w:r>
    </w:p>
    <w:p w14:paraId="32FD69DF" w14:textId="30C16080"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Solo los </w:t>
      </w:r>
      <w:r w:rsidRPr="00430A44">
        <w:rPr>
          <w:rFonts w:ascii="Verdana" w:hAnsi="Verdana"/>
          <w:u w:val="single"/>
        </w:rPr>
        <w:t>miembros</w:t>
      </w:r>
      <w:r w:rsidRPr="00430A44">
        <w:rPr>
          <w:rFonts w:ascii="Verdana" w:hAnsi="Verdana"/>
        </w:rPr>
        <w:t xml:space="preserve"> de la FFA pueden usar la chaqueta. </w:t>
      </w:r>
      <w:r w:rsidRPr="00430A44">
        <w:rPr>
          <w:rFonts w:ascii="MS Gothic" w:hAnsi="MS Gothic"/>
        </w:rPr>
        <w:t> </w:t>
      </w:r>
    </w:p>
    <w:p w14:paraId="3ED366DB" w14:textId="47907383"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La chaqueta de la FFA se debe usar solamente en los lugares que sean </w:t>
      </w:r>
      <w:r w:rsidRPr="00430A44">
        <w:rPr>
          <w:rFonts w:ascii="Verdana" w:hAnsi="Verdana"/>
          <w:u w:val="single"/>
        </w:rPr>
        <w:t>apropiados</w:t>
      </w:r>
      <w:r w:rsidRPr="00430A44">
        <w:rPr>
          <w:rFonts w:ascii="Verdana" w:hAnsi="Verdana"/>
        </w:rPr>
        <w:t xml:space="preserve"> para la visita por parte de los </w:t>
      </w:r>
      <w:r w:rsidRPr="00430A44">
        <w:rPr>
          <w:rFonts w:ascii="Verdana" w:hAnsi="Verdana"/>
          <w:u w:val="single"/>
        </w:rPr>
        <w:t>miembros</w:t>
      </w:r>
      <w:r w:rsidRPr="00430A44">
        <w:rPr>
          <w:rFonts w:ascii="Verdana" w:hAnsi="Verdana"/>
        </w:rPr>
        <w:t xml:space="preserve">. </w:t>
      </w:r>
      <w:r w:rsidRPr="00430A44">
        <w:rPr>
          <w:rFonts w:ascii="MS Gothic" w:hAnsi="MS Gothic"/>
        </w:rPr>
        <w:t> </w:t>
      </w:r>
    </w:p>
    <w:p w14:paraId="4F1DA70A" w14:textId="694F7536"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Los miembros no deben poner las </w:t>
      </w:r>
      <w:r w:rsidRPr="00430A44">
        <w:rPr>
          <w:rFonts w:ascii="Verdana" w:hAnsi="Verdana"/>
          <w:u w:val="single"/>
        </w:rPr>
        <w:t>letras de su escuela</w:t>
      </w:r>
      <w:r w:rsidRPr="00430A44">
        <w:rPr>
          <w:rFonts w:ascii="Verdana" w:hAnsi="Verdana"/>
        </w:rPr>
        <w:t xml:space="preserve"> ni la insignia de ninguna otra organización en su chaqueta. </w:t>
      </w:r>
      <w:r w:rsidRPr="00430A44">
        <w:rPr>
          <w:rFonts w:ascii="MS Gothic" w:hAnsi="MS Gothic"/>
        </w:rPr>
        <w:t> </w:t>
      </w:r>
    </w:p>
    <w:p w14:paraId="3F9E0F69" w14:textId="32CD9276"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Los miembros deben actuar con </w:t>
      </w:r>
      <w:r w:rsidRPr="00430A44">
        <w:rPr>
          <w:rFonts w:ascii="Verdana" w:hAnsi="Verdana"/>
          <w:u w:val="single"/>
        </w:rPr>
        <w:t>profesionalidad</w:t>
      </w:r>
      <w:r w:rsidRPr="00430A44">
        <w:rPr>
          <w:rFonts w:ascii="Verdana" w:hAnsi="Verdana"/>
        </w:rPr>
        <w:t xml:space="preserve"> cuando usen la chaqueta oficial de la FFA. </w:t>
      </w:r>
      <w:r w:rsidRPr="00430A44">
        <w:rPr>
          <w:rFonts w:ascii="MS Gothic" w:hAnsi="MS Gothic"/>
        </w:rPr>
        <w:t> </w:t>
      </w:r>
    </w:p>
    <w:p w14:paraId="2DC214C0" w14:textId="0F70CBAB"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La chaqueta se debe usar con la cremallera </w:t>
      </w:r>
      <w:r w:rsidRPr="00430A44">
        <w:rPr>
          <w:rFonts w:ascii="Verdana" w:hAnsi="Verdana"/>
          <w:u w:val="single"/>
        </w:rPr>
        <w:t>cerrada</w:t>
      </w:r>
      <w:r w:rsidRPr="00430A44">
        <w:rPr>
          <w:rFonts w:ascii="Verdana" w:hAnsi="Verdana"/>
        </w:rPr>
        <w:t xml:space="preserve"> hasta la parte superior. </w:t>
      </w:r>
      <w:r w:rsidRPr="00430A44">
        <w:rPr>
          <w:rFonts w:ascii="MS Gothic" w:hAnsi="MS Gothic"/>
        </w:rPr>
        <w:t> </w:t>
      </w:r>
    </w:p>
    <w:p w14:paraId="09A2C8EB" w14:textId="0323A582"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Se debe usar una blusa de </w:t>
      </w:r>
      <w:r w:rsidRPr="00430A44">
        <w:rPr>
          <w:rFonts w:ascii="Verdana" w:hAnsi="Verdana"/>
          <w:u w:val="single"/>
        </w:rPr>
        <w:t>cuello</w:t>
      </w:r>
      <w:r w:rsidRPr="00430A44">
        <w:rPr>
          <w:rFonts w:ascii="Verdana" w:hAnsi="Verdana"/>
        </w:rPr>
        <w:t xml:space="preserve"> blanco debajo de la chaqueta. </w:t>
      </w:r>
      <w:r w:rsidRPr="00430A44">
        <w:rPr>
          <w:rFonts w:ascii="MS Gothic" w:hAnsi="MS Gothic"/>
        </w:rPr>
        <w:t> </w:t>
      </w:r>
    </w:p>
    <w:p w14:paraId="2F668B71" w14:textId="77777777" w:rsidR="004A201F" w:rsidRPr="00430A44" w:rsidRDefault="004A201F"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¿Qué artículos son aceptables para la vestimenta oficial?</w:t>
      </w:r>
    </w:p>
    <w:p w14:paraId="733BAA2F" w14:textId="731016D8" w:rsidR="004A201F" w:rsidRPr="00430A44" w:rsidRDefault="004A201F" w:rsidP="004A201F">
      <w:pPr>
        <w:pStyle w:val="Default"/>
        <w:numPr>
          <w:ilvl w:val="0"/>
          <w:numId w:val="19"/>
        </w:numPr>
        <w:rPr>
          <w:rFonts w:ascii="Verdana" w:hAnsi="Verdana"/>
          <w:sz w:val="22"/>
          <w:szCs w:val="22"/>
        </w:rPr>
      </w:pPr>
      <w:r w:rsidRPr="00430A44">
        <w:rPr>
          <w:rFonts w:ascii="Verdana" w:hAnsi="Verdana"/>
          <w:sz w:val="22"/>
          <w:szCs w:val="22"/>
        </w:rPr>
        <w:t xml:space="preserve">Una chaqueta oficial de la FFA con cremallera cerrada hasta la parte superior. </w:t>
      </w:r>
    </w:p>
    <w:p w14:paraId="52FCC93B" w14:textId="165B3A8F" w:rsidR="004A201F" w:rsidRPr="00430A44" w:rsidRDefault="004A201F" w:rsidP="00CF396A">
      <w:pPr>
        <w:pStyle w:val="Default"/>
        <w:numPr>
          <w:ilvl w:val="0"/>
          <w:numId w:val="19"/>
        </w:numPr>
        <w:rPr>
          <w:rFonts w:ascii="Verdana" w:hAnsi="Verdana"/>
          <w:sz w:val="22"/>
          <w:szCs w:val="22"/>
        </w:rPr>
      </w:pPr>
      <w:r w:rsidRPr="00430A44">
        <w:rPr>
          <w:rFonts w:ascii="Verdana" w:hAnsi="Verdana"/>
          <w:sz w:val="22"/>
          <w:szCs w:val="22"/>
        </w:rPr>
        <w:t xml:space="preserve">Pantalones negros y calcetines/medias de nylon negros, o falda negra y medias de nylon negras. </w:t>
      </w:r>
    </w:p>
    <w:p w14:paraId="46C0B586" w14:textId="1EC21658" w:rsidR="004A201F" w:rsidRPr="00430A44" w:rsidRDefault="004A201F" w:rsidP="00CF396A">
      <w:pPr>
        <w:pStyle w:val="Default"/>
        <w:numPr>
          <w:ilvl w:val="0"/>
          <w:numId w:val="19"/>
        </w:numPr>
        <w:rPr>
          <w:rFonts w:ascii="Verdana" w:hAnsi="Verdana"/>
          <w:sz w:val="22"/>
          <w:szCs w:val="22"/>
        </w:rPr>
      </w:pPr>
      <w:r w:rsidRPr="00430A44">
        <w:rPr>
          <w:rFonts w:ascii="Verdana" w:hAnsi="Verdana"/>
          <w:sz w:val="22"/>
          <w:szCs w:val="22"/>
        </w:rPr>
        <w:t xml:space="preserve">Blusa o camisa de cuello blanco. </w:t>
      </w:r>
    </w:p>
    <w:p w14:paraId="6A00AE64" w14:textId="3F927107" w:rsidR="004A201F" w:rsidRPr="00430A44" w:rsidRDefault="004A201F" w:rsidP="00CF396A">
      <w:pPr>
        <w:pStyle w:val="Default"/>
        <w:numPr>
          <w:ilvl w:val="0"/>
          <w:numId w:val="19"/>
        </w:numPr>
        <w:rPr>
          <w:rFonts w:ascii="Verdana" w:hAnsi="Verdana" w:cs="Times New Roman"/>
          <w:sz w:val="22"/>
          <w:szCs w:val="22"/>
        </w:rPr>
      </w:pPr>
      <w:r w:rsidRPr="00430A44">
        <w:rPr>
          <w:rFonts w:ascii="Verdana" w:hAnsi="Verdana"/>
          <w:sz w:val="22"/>
          <w:szCs w:val="22"/>
        </w:rPr>
        <w:t xml:space="preserve">Corbata oficial de la FFA o bufanda oficial de la FFA. </w:t>
      </w:r>
    </w:p>
    <w:p w14:paraId="372F34EE" w14:textId="7006EC90" w:rsidR="004A201F" w:rsidRPr="00430A44" w:rsidRDefault="004A201F" w:rsidP="00CF396A">
      <w:pPr>
        <w:pStyle w:val="Default"/>
        <w:numPr>
          <w:ilvl w:val="0"/>
          <w:numId w:val="19"/>
        </w:numPr>
        <w:rPr>
          <w:rFonts w:ascii="Verdana" w:hAnsi="Verdana" w:cs="Times New Roman"/>
          <w:sz w:val="22"/>
          <w:szCs w:val="22"/>
        </w:rPr>
      </w:pPr>
      <w:r w:rsidRPr="00430A44">
        <w:rPr>
          <w:rFonts w:ascii="Verdana" w:hAnsi="Verdana"/>
          <w:sz w:val="22"/>
          <w:szCs w:val="22"/>
        </w:rPr>
        <w:t xml:space="preserve">Zapatos negros de vestir con talón y puntera cerrados. </w:t>
      </w:r>
    </w:p>
    <w:p w14:paraId="45029791" w14:textId="6D56A0DF" w:rsidR="00F0644A" w:rsidRPr="00430A44" w:rsidRDefault="00F0644A" w:rsidP="004A201F">
      <w:pPr>
        <w:widowControl w:val="0"/>
        <w:numPr>
          <w:ilvl w:val="1"/>
          <w:numId w:val="18"/>
        </w:numPr>
        <w:tabs>
          <w:tab w:val="left" w:pos="220"/>
          <w:tab w:val="left" w:pos="720"/>
        </w:tabs>
        <w:autoSpaceDE w:val="0"/>
        <w:autoSpaceDN w:val="0"/>
        <w:adjustRightInd w:val="0"/>
        <w:spacing w:after="240" w:line="280" w:lineRule="atLeast"/>
        <w:ind w:left="720" w:hanging="720"/>
        <w:rPr>
          <w:rFonts w:ascii="Verdana" w:eastAsiaTheme="minorHAnsi" w:hAnsi="Verdana" w:cs="Times"/>
          <w:lang w:eastAsia="en-US"/>
        </w:rPr>
      </w:pPr>
    </w:p>
    <w:p w14:paraId="0F7D785C" w14:textId="28818977" w:rsidR="00F0644A" w:rsidRPr="00430A44" w:rsidRDefault="00F0644A" w:rsidP="00F0644A">
      <w:pPr>
        <w:widowControl w:val="0"/>
        <w:numPr>
          <w:ilvl w:val="0"/>
          <w:numId w:val="18"/>
        </w:numPr>
        <w:tabs>
          <w:tab w:val="left" w:pos="220"/>
          <w:tab w:val="left" w:pos="720"/>
        </w:tabs>
        <w:autoSpaceDE w:val="0"/>
        <w:autoSpaceDN w:val="0"/>
        <w:adjustRightInd w:val="0"/>
        <w:spacing w:after="240" w:line="280" w:lineRule="atLeast"/>
        <w:ind w:hanging="720"/>
        <w:rPr>
          <w:rFonts w:ascii="Verdana" w:eastAsiaTheme="minorHAnsi" w:hAnsi="Verdana" w:cs="Times"/>
        </w:rPr>
      </w:pPr>
      <w:r w:rsidRPr="00430A44">
        <w:rPr>
          <w:rFonts w:ascii="Verdana" w:hAnsi="Verdana"/>
        </w:rPr>
        <w:t xml:space="preserve">Se deben usar zapatos de vestir </w:t>
      </w:r>
      <w:r w:rsidRPr="00430A44">
        <w:rPr>
          <w:rFonts w:ascii="Verdana" w:hAnsi="Verdana"/>
          <w:u w:val="single"/>
        </w:rPr>
        <w:t>negros</w:t>
      </w:r>
      <w:r w:rsidRPr="00430A44">
        <w:rPr>
          <w:rFonts w:ascii="Verdana" w:hAnsi="Verdana"/>
        </w:rPr>
        <w:t xml:space="preserve">. </w:t>
      </w:r>
      <w:r w:rsidRPr="00430A44">
        <w:rPr>
          <w:rFonts w:ascii="MS Gothic" w:hAnsi="MS Gothic"/>
        </w:rPr>
        <w:t> </w:t>
      </w:r>
    </w:p>
    <w:p w14:paraId="5B7F1D5D" w14:textId="1F6392FA" w:rsidR="00F0644A" w:rsidRPr="00430A44" w:rsidRDefault="00CF396A" w:rsidP="00F0644A">
      <w:pPr>
        <w:widowControl w:val="0"/>
        <w:autoSpaceDE w:val="0"/>
        <w:autoSpaceDN w:val="0"/>
        <w:adjustRightInd w:val="0"/>
        <w:spacing w:after="240" w:line="280" w:lineRule="atLeast"/>
        <w:rPr>
          <w:rFonts w:ascii="Verdana" w:eastAsiaTheme="minorHAnsi" w:hAnsi="Verdana" w:cs="Times"/>
        </w:rPr>
      </w:pPr>
      <w:r w:rsidRPr="00430A44">
        <w:rPr>
          <w:rFonts w:ascii="Verdana" w:hAnsi="Verdana"/>
        </w:rPr>
        <w:t xml:space="preserve">10. No se deben usar </w:t>
      </w:r>
      <w:r w:rsidRPr="00430A44">
        <w:rPr>
          <w:rFonts w:ascii="Verdana" w:hAnsi="Verdana"/>
          <w:u w:val="single"/>
        </w:rPr>
        <w:t>sandalias</w:t>
      </w:r>
      <w:r w:rsidRPr="00430A44">
        <w:rPr>
          <w:rFonts w:ascii="Verdana" w:hAnsi="Verdana"/>
        </w:rPr>
        <w:t xml:space="preserve">, </w:t>
      </w:r>
      <w:r w:rsidRPr="00430A44">
        <w:rPr>
          <w:rFonts w:ascii="Verdana" w:hAnsi="Verdana"/>
          <w:u w:val="single"/>
        </w:rPr>
        <w:t>zapatos de punta abierta</w:t>
      </w:r>
      <w:r w:rsidRPr="00430A44">
        <w:rPr>
          <w:rFonts w:ascii="Verdana" w:hAnsi="Verdana"/>
        </w:rPr>
        <w:t xml:space="preserve"> o </w:t>
      </w:r>
      <w:r w:rsidRPr="00430A44">
        <w:rPr>
          <w:rFonts w:ascii="Verdana" w:hAnsi="Verdana"/>
          <w:u w:val="single"/>
        </w:rPr>
        <w:t>tenis</w:t>
      </w:r>
      <w:r w:rsidRPr="00430A44">
        <w:rPr>
          <w:rFonts w:ascii="Verdana" w:hAnsi="Verdana"/>
        </w:rPr>
        <w:t xml:space="preserve">. </w:t>
      </w:r>
    </w:p>
    <w:p w14:paraId="59BBEDAC" w14:textId="77777777" w:rsidR="00B62B2A" w:rsidRPr="00430A44" w:rsidRDefault="00B62B2A" w:rsidP="00B62B2A">
      <w:pPr>
        <w:pStyle w:val="FFABody"/>
      </w:pPr>
    </w:p>
    <w:p w14:paraId="1999BC06" w14:textId="77777777" w:rsidR="00B62B2A" w:rsidRPr="00430A44" w:rsidRDefault="00B62B2A" w:rsidP="00B62B2A">
      <w:pPr>
        <w:pStyle w:val="FFABody"/>
      </w:pPr>
    </w:p>
    <w:p w14:paraId="39CEF22B" w14:textId="77777777" w:rsidR="00B62B2A" w:rsidRPr="00430A44" w:rsidRDefault="00B62B2A" w:rsidP="00B62B2A">
      <w:pPr>
        <w:pStyle w:val="FFABody"/>
      </w:pPr>
    </w:p>
    <w:p w14:paraId="532D3A1B" w14:textId="77777777" w:rsidR="00B62B2A" w:rsidRPr="00430A44" w:rsidRDefault="00B62B2A" w:rsidP="00B62B2A">
      <w:pPr>
        <w:pStyle w:val="FFABody"/>
      </w:pPr>
    </w:p>
    <w:p w14:paraId="0FE415A0" w14:textId="77777777" w:rsidR="00AE114C" w:rsidRPr="00430A44" w:rsidRDefault="00AE114C">
      <w:pPr>
        <w:spacing w:line="276" w:lineRule="auto"/>
        <w:rPr>
          <w:rFonts w:ascii="Verdana" w:hAnsi="Verdana" w:cs="Lasiver-Regular"/>
          <w:color w:val="070909"/>
          <w:sz w:val="17"/>
          <w:szCs w:val="17"/>
        </w:rPr>
      </w:pPr>
      <w:r w:rsidRPr="00430A44">
        <w:br w:type="page"/>
      </w:r>
    </w:p>
    <w:p w14:paraId="06E5D5B5" w14:textId="77777777" w:rsidR="00AE114C" w:rsidRPr="00430A44" w:rsidRDefault="00AE114C" w:rsidP="00AE114C">
      <w:pPr>
        <w:widowControl w:val="0"/>
        <w:autoSpaceDE w:val="0"/>
        <w:autoSpaceDN w:val="0"/>
        <w:adjustRightInd w:val="0"/>
        <w:spacing w:after="240" w:line="400" w:lineRule="atLeast"/>
        <w:rPr>
          <w:rFonts w:ascii="Times" w:eastAsiaTheme="minorHAnsi" w:hAnsi="Times" w:cs="Times"/>
          <w:b/>
          <w:bCs/>
          <w:szCs w:val="34"/>
        </w:rPr>
      </w:pPr>
      <w:r w:rsidRPr="00430A44">
        <w:rPr>
          <w:rFonts w:ascii="Times" w:hAnsi="Times"/>
          <w:b/>
          <w:bCs/>
          <w:szCs w:val="34"/>
        </w:rPr>
        <w:lastRenderedPageBreak/>
        <w:t xml:space="preserve">Nombre: ______________________________ </w:t>
      </w:r>
    </w:p>
    <w:p w14:paraId="00F5DB26" w14:textId="6D1B88AA" w:rsidR="008546B2" w:rsidRPr="00430A44" w:rsidRDefault="008546B2" w:rsidP="00CF396A">
      <w:pPr>
        <w:pStyle w:val="DocumentTitle"/>
      </w:pPr>
      <w:r w:rsidRPr="00430A44">
        <w:t>¿Qué está mal?</w:t>
      </w:r>
    </w:p>
    <w:p w14:paraId="0F9D0388" w14:textId="1BA1611F" w:rsidR="00AE114C" w:rsidRPr="00430A44" w:rsidRDefault="00AE114C" w:rsidP="00CF396A">
      <w:pPr>
        <w:pStyle w:val="DocumentSummary"/>
      </w:pPr>
      <w:r w:rsidRPr="00430A44">
        <w:t xml:space="preserve">Instrucciones: Marcar con un círculo todas las cosas que no cumplan con los requisitos de vestimenta oficial de la FFA en cada foto. </w:t>
      </w:r>
    </w:p>
    <w:p w14:paraId="36357116" w14:textId="46A30D68" w:rsidR="00AE114C" w:rsidRPr="00430A44" w:rsidRDefault="00AE114C" w:rsidP="00AE114C">
      <w:pPr>
        <w:widowControl w:val="0"/>
        <w:autoSpaceDE w:val="0"/>
        <w:autoSpaceDN w:val="0"/>
        <w:adjustRightInd w:val="0"/>
        <w:spacing w:after="240" w:line="360" w:lineRule="atLeast"/>
        <w:rPr>
          <w:rFonts w:ascii="Verdana" w:eastAsiaTheme="minorHAnsi" w:hAnsi="Verdana" w:cs="Times"/>
          <w:sz w:val="22"/>
          <w:szCs w:val="22"/>
        </w:rPr>
      </w:pPr>
      <w:r w:rsidRPr="00430A44">
        <w:rPr>
          <w:rFonts w:ascii="Verdana" w:eastAsiaTheme="minorHAnsi" w:hAnsi="Verdana" w:cs="Times"/>
          <w:noProof/>
          <w:sz w:val="22"/>
          <w:szCs w:val="22"/>
          <w:lang w:eastAsia="es-ES" w:bidi="ne-NP"/>
        </w:rPr>
        <w:drawing>
          <wp:anchor distT="0" distB="0" distL="114300" distR="114300" simplePos="0" relativeHeight="251663360" behindDoc="0" locked="0" layoutInCell="1" allowOverlap="1" wp14:anchorId="06FAD8D4" wp14:editId="4C7AE82D">
            <wp:simplePos x="0" y="0"/>
            <wp:positionH relativeFrom="column">
              <wp:posOffset>1537335</wp:posOffset>
            </wp:positionH>
            <wp:positionV relativeFrom="paragraph">
              <wp:posOffset>519430</wp:posOffset>
            </wp:positionV>
            <wp:extent cx="3511550" cy="2762885"/>
            <wp:effectExtent l="0" t="0" r="0" b="5715"/>
            <wp:wrapTight wrapText="bothSides">
              <wp:wrapPolygon edited="0">
                <wp:start x="0" y="0"/>
                <wp:lineTo x="0" y="21446"/>
                <wp:lineTo x="21405" y="21446"/>
                <wp:lineTo x="214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1550" cy="2762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A44">
        <w:rPr>
          <w:rFonts w:ascii="Verdana" w:hAnsi="Verdana"/>
          <w:sz w:val="22"/>
          <w:szCs w:val="22"/>
        </w:rPr>
        <w:t xml:space="preserve">INCLUIR UNA FOTO DE UNA ESTUDIANTE QUE NO CUMPLA CON TODOS LOS REQUISITOS DE VESTIMENTA OFICIAL. </w:t>
      </w:r>
    </w:p>
    <w:p w14:paraId="3B40171C" w14:textId="3206F571" w:rsidR="00AE114C" w:rsidRPr="00430A44" w:rsidRDefault="00AE114C" w:rsidP="00AE114C">
      <w:pPr>
        <w:widowControl w:val="0"/>
        <w:autoSpaceDE w:val="0"/>
        <w:autoSpaceDN w:val="0"/>
        <w:adjustRightInd w:val="0"/>
        <w:spacing w:line="280" w:lineRule="atLeast"/>
        <w:rPr>
          <w:rFonts w:ascii="Times" w:eastAsiaTheme="minorHAnsi" w:hAnsi="Times" w:cs="Times"/>
          <w:lang w:eastAsia="en-US"/>
        </w:rPr>
      </w:pPr>
    </w:p>
    <w:p w14:paraId="2229DADE" w14:textId="77777777" w:rsidR="00AE114C" w:rsidRPr="00430A44"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3ABE4C4B" w14:textId="77777777" w:rsidR="00AE114C" w:rsidRPr="00430A44"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3181A453" w14:textId="77777777" w:rsidR="00AE114C" w:rsidRPr="00430A44"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5589DE24" w14:textId="77777777" w:rsidR="00AE114C" w:rsidRPr="00430A44"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251BEAB0" w14:textId="77777777" w:rsidR="00AE114C" w:rsidRPr="00430A44"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3B073316" w14:textId="77777777" w:rsidR="00AE114C" w:rsidRPr="00430A44"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1E3FA1F8" w14:textId="77777777" w:rsidR="00AE114C" w:rsidRPr="00430A44" w:rsidRDefault="00AE114C" w:rsidP="00AE114C">
      <w:pPr>
        <w:widowControl w:val="0"/>
        <w:autoSpaceDE w:val="0"/>
        <w:autoSpaceDN w:val="0"/>
        <w:adjustRightInd w:val="0"/>
        <w:spacing w:after="240" w:line="360" w:lineRule="atLeast"/>
        <w:rPr>
          <w:rFonts w:ascii="Times" w:eastAsiaTheme="minorHAnsi" w:hAnsi="Times" w:cs="Times"/>
          <w:szCs w:val="32"/>
          <w:lang w:eastAsia="en-US"/>
        </w:rPr>
      </w:pPr>
    </w:p>
    <w:p w14:paraId="74E9AB90" w14:textId="2EC9F58D" w:rsidR="00AE114C" w:rsidRPr="00430A44" w:rsidRDefault="00AE114C" w:rsidP="00AE114C">
      <w:pPr>
        <w:widowControl w:val="0"/>
        <w:autoSpaceDE w:val="0"/>
        <w:autoSpaceDN w:val="0"/>
        <w:adjustRightInd w:val="0"/>
        <w:spacing w:after="240" w:line="360" w:lineRule="atLeast"/>
        <w:rPr>
          <w:rFonts w:ascii="Verdana" w:eastAsiaTheme="minorHAnsi" w:hAnsi="Verdana" w:cs="Times"/>
          <w:sz w:val="22"/>
          <w:szCs w:val="22"/>
        </w:rPr>
      </w:pPr>
      <w:r w:rsidRPr="00430A44">
        <w:rPr>
          <w:rFonts w:ascii="Verdana" w:hAnsi="Verdana"/>
          <w:sz w:val="22"/>
          <w:szCs w:val="22"/>
        </w:rPr>
        <w:t xml:space="preserve">INCLUIR UNA FOTO DE UN ESTUDIANTE QUE NO CUMPLA CON TODOS LOS REQUISITOS OFICIALES DE VESTIMENTA. </w:t>
      </w:r>
    </w:p>
    <w:p w14:paraId="091AF986" w14:textId="43CB03BF" w:rsidR="00B62B2A" w:rsidRPr="00430A44" w:rsidRDefault="00CF396A" w:rsidP="00B62B2A">
      <w:pPr>
        <w:pStyle w:val="FFABody"/>
      </w:pPr>
      <w:r w:rsidRPr="00430A44">
        <w:rPr>
          <w:noProof/>
          <w:sz w:val="28"/>
          <w:szCs w:val="28"/>
          <w:lang w:eastAsia="es-ES" w:bidi="ne-NP"/>
        </w:rPr>
        <mc:AlternateContent>
          <mc:Choice Requires="wps">
            <w:drawing>
              <wp:anchor distT="0" distB="0" distL="114300" distR="114300" simplePos="0" relativeHeight="251661312" behindDoc="1" locked="0" layoutInCell="1" allowOverlap="1" wp14:anchorId="736388E6" wp14:editId="5C417D15">
                <wp:simplePos x="0" y="0"/>
                <wp:positionH relativeFrom="column">
                  <wp:posOffset>3237865</wp:posOffset>
                </wp:positionH>
                <wp:positionV relativeFrom="paragraph">
                  <wp:posOffset>2822575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65D02C98" w:rsidR="00B62B2A" w:rsidRPr="00C73C1C" w:rsidRDefault="00B62B2A" w:rsidP="00B62B2A">
                            <w:pPr>
                              <w:rPr>
                                <w:rFonts w:ascii="Verdana" w:hAnsi="Verdana"/>
                                <w:b/>
                                <w:sz w:val="12"/>
                                <w:szCs w:val="16"/>
                              </w:rPr>
                            </w:pPr>
                            <w:r>
                              <w:rPr>
                                <w:rFonts w:ascii="Verdana" w:hAnsi="Verdana"/>
                                <w:sz w:val="12"/>
                                <w:szCs w:val="16"/>
                              </w:rPr>
                              <w:t>NRS.01; AGPE01.01;</w:t>
                            </w:r>
                            <w:r w:rsidR="00084276">
                              <w:rPr>
                                <w:rFonts w:ascii="Verdana" w:hAnsi="Verdana"/>
                                <w:sz w:val="12"/>
                                <w:szCs w:val="16"/>
                              </w:rPr>
                              <w:t xml:space="preserve"> CCSS.ELA-Educación.RI.9-10.3; </w:t>
                            </w:r>
                            <w:r>
                              <w:rPr>
                                <w:rFonts w:ascii="Verdana" w:hAnsi="Verdana"/>
                                <w:sz w:val="12"/>
                                <w:szCs w:val="16"/>
                              </w:rPr>
                              <w:t>CCSS.ELA-Educación.SL.9-10.1;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54.95pt;margin-top:222.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">
                <v:textbo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65D02C98" w:rsidR="00B62B2A" w:rsidRPr="00C73C1C" w:rsidRDefault="00B62B2A" w:rsidP="00B62B2A">
                      <w:pPr>
                        <w:rPr>
                          <w:rFonts w:ascii="Verdana" w:hAnsi="Verdana"/>
                          <w:b/>
                          <w:sz w:val="12"/>
                          <w:szCs w:val="16"/>
                        </w:rPr>
                      </w:pPr>
                      <w:r>
                        <w:rPr>
                          <w:rFonts w:ascii="Verdana" w:hAnsi="Verdana"/>
                          <w:sz w:val="12"/>
                          <w:szCs w:val="16"/>
                        </w:rPr>
                        <w:t>NRS.01; AGPE01.01;</w:t>
                      </w:r>
                      <w:r w:rsidR="00084276">
                        <w:rPr>
                          <w:rFonts w:ascii="Verdana" w:hAnsi="Verdana"/>
                          <w:sz w:val="12"/>
                          <w:szCs w:val="16"/>
                        </w:rPr>
                        <w:t xml:space="preserve"> CCSS.ELA-Educación.RI.9-10.3; </w:t>
                      </w:r>
                      <w:r>
                        <w:rPr>
                          <w:rFonts w:ascii="Verdana" w:hAnsi="Verdana"/>
                          <w:sz w:val="12"/>
                          <w:szCs w:val="16"/>
                        </w:rPr>
                        <w:t>CCSS.ELA-Educación.SL.9-10.1; RST.9.10.1; RST.9.10.2; RST.9.10.4; RST.9.10.5; RST.9.10.6; RST.9.10.8; RST.9.10.9; WHST.9.10.7; WHST.9.10.9; MP3; MP6; AG-NR2; HS-LS2-6; HS-LS2-7</w:t>
                      </w:r>
                    </w:p>
                  </w:txbxContent>
                </v:textbox>
              </v:shape>
            </w:pict>
          </mc:Fallback>
        </mc:AlternateContent>
      </w:r>
      <w:r w:rsidR="00AE114C" w:rsidRPr="00430A44">
        <w:rPr>
          <w:rFonts w:ascii="Times" w:eastAsiaTheme="minorHAnsi" w:hAnsi="Times" w:cs="Times"/>
          <w:noProof/>
          <w:sz w:val="21"/>
          <w:lang w:eastAsia="es-ES" w:bidi="ne-NP"/>
        </w:rPr>
        <w:drawing>
          <wp:anchor distT="0" distB="0" distL="114300" distR="114300" simplePos="0" relativeHeight="251662336" behindDoc="0" locked="0" layoutInCell="1" allowOverlap="1" wp14:anchorId="519AF16D" wp14:editId="3FAEC59C">
            <wp:simplePos x="0" y="0"/>
            <wp:positionH relativeFrom="column">
              <wp:posOffset>1542037</wp:posOffset>
            </wp:positionH>
            <wp:positionV relativeFrom="paragraph">
              <wp:posOffset>-63730</wp:posOffset>
            </wp:positionV>
            <wp:extent cx="3511550" cy="2762885"/>
            <wp:effectExtent l="0" t="0" r="0" b="5715"/>
            <wp:wrapTight wrapText="bothSides">
              <wp:wrapPolygon edited="0">
                <wp:start x="0" y="0"/>
                <wp:lineTo x="0" y="21446"/>
                <wp:lineTo x="21405" y="21446"/>
                <wp:lineTo x="214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1550" cy="27628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2B2A" w:rsidRPr="00430A44"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21E45" w14:textId="77777777" w:rsidR="009A0D7C" w:rsidRDefault="009A0D7C" w:rsidP="008D333D">
      <w:r>
        <w:separator/>
      </w:r>
    </w:p>
  </w:endnote>
  <w:endnote w:type="continuationSeparator" w:id="0">
    <w:p w14:paraId="1100E7DF" w14:textId="77777777" w:rsidR="009A0D7C" w:rsidRDefault="009A0D7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1BC30267" w:rsidR="008D333D" w:rsidRDefault="00E03E9F" w:rsidP="00E03E9F">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5D21CCE3" w:rsidR="008D333D" w:rsidRDefault="00E03E9F" w:rsidP="00E03E9F">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33CD5" w14:textId="77777777" w:rsidR="009A0D7C" w:rsidRDefault="009A0D7C" w:rsidP="008D333D">
      <w:r>
        <w:separator/>
      </w:r>
    </w:p>
  </w:footnote>
  <w:footnote w:type="continuationSeparator" w:id="0">
    <w:p w14:paraId="3D04D4BD" w14:textId="77777777" w:rsidR="009A0D7C" w:rsidRDefault="009A0D7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7CEC4C23">
              <wp:simplePos x="0" y="0"/>
              <wp:positionH relativeFrom="column">
                <wp:posOffset>4655820</wp:posOffset>
              </wp:positionH>
              <wp:positionV relativeFrom="paragraph">
                <wp:posOffset>-350520</wp:posOffset>
              </wp:positionV>
              <wp:extent cx="2468880" cy="552734"/>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552734"/>
                      </a:xfrm>
                      <a:prstGeom prst="rect">
                        <a:avLst/>
                      </a:prstGeom>
                      <a:solidFill>
                        <a:srgbClr val="FFFFFF"/>
                      </a:solidFill>
                      <a:ln w="9525">
                        <a:noFill/>
                        <a:miter lim="800000"/>
                        <a:headEnd/>
                        <a:tailEnd/>
                      </a:ln>
                    </wps:spPr>
                    <wps:txbx>
                      <w:txbxContent>
                        <w:p w14:paraId="372ED157" w14:textId="1A5A8E47" w:rsidR="007E3F6E" w:rsidRDefault="007E3F6E" w:rsidP="007E3F6E">
                          <w:pPr>
                            <w:pStyle w:val="DocumentTitle"/>
                          </w:pPr>
                          <w:r>
                            <w:t>Sección 2: Parte 1</w:t>
                          </w:r>
                        </w:p>
                        <w:p w14:paraId="535B7FE6" w14:textId="35F29AF1"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194.4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" stroked="f">
              <v:textbox>
                <w:txbxContent>
                  <w:p w14:paraId="372ED157" w14:textId="1A5A8E47" w:rsidR="007E3F6E" w:rsidRDefault="007E3F6E" w:rsidP="007E3F6E">
                    <w:pPr>
                      <w:pStyle w:val="DocumentTitle"/>
                    </w:pPr>
                    <w:r>
                      <w:t>Sección 2: Parte 1</w:t>
                    </w:r>
                  </w:p>
                  <w:p w14:paraId="535B7FE6" w14:textId="35F29AF1" w:rsidR="009D2E50" w:rsidRDefault="009D2E50"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31E5D2"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22A5B1BF"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A04D6A"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A93ABBDA"/>
    <w:lvl w:ilvl="0" w:tplc="66D8E5BE">
      <w:start w:val="1"/>
      <w:numFmt w:val="decimal"/>
      <w:lvlText w:val="%1."/>
      <w:lvlJc w:val="left"/>
      <w:pPr>
        <w:ind w:left="720" w:hanging="360"/>
      </w:pPr>
      <w:rPr>
        <w:rFonts w:hint="default"/>
        <w:b/>
      </w:rPr>
    </w:lvl>
    <w:lvl w:ilvl="1" w:tplc="1B9C7464">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810A3A"/>
    <w:multiLevelType w:val="hybridMultilevel"/>
    <w:tmpl w:val="F59E2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E73E39"/>
    <w:multiLevelType w:val="hybridMultilevel"/>
    <w:tmpl w:val="89C26BD8"/>
    <w:lvl w:ilvl="0" w:tplc="04090001">
      <w:start w:val="1"/>
      <w:numFmt w:val="bullet"/>
      <w:lvlText w:val=""/>
      <w:lvlJc w:val="left"/>
      <w:pPr>
        <w:ind w:left="720" w:hanging="360"/>
      </w:pPr>
      <w:rPr>
        <w:rFonts w:ascii="Symbol" w:hAnsi="Symbol" w:hint="default"/>
      </w:rPr>
    </w:lvl>
    <w:lvl w:ilvl="1" w:tplc="ADB43DDA">
      <w:numFmt w:val="bullet"/>
      <w:lvlText w:val="•"/>
      <w:lvlJc w:val="left"/>
      <w:pPr>
        <w:ind w:left="1440" w:hanging="360"/>
      </w:pPr>
      <w:rPr>
        <w:rFonts w:ascii="Verdana" w:eastAsiaTheme="minorHAnsi"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8"/>
  </w:num>
  <w:num w:numId="5">
    <w:abstractNumId w:val="7"/>
  </w:num>
  <w:num w:numId="6">
    <w:abstractNumId w:val="14"/>
  </w:num>
  <w:num w:numId="7">
    <w:abstractNumId w:val="4"/>
  </w:num>
  <w:num w:numId="8">
    <w:abstractNumId w:val="11"/>
  </w:num>
  <w:num w:numId="9">
    <w:abstractNumId w:val="10"/>
  </w:num>
  <w:num w:numId="10">
    <w:abstractNumId w:val="16"/>
  </w:num>
  <w:num w:numId="11">
    <w:abstractNumId w:val="12"/>
  </w:num>
  <w:num w:numId="12">
    <w:abstractNumId w:val="8"/>
  </w:num>
  <w:num w:numId="13">
    <w:abstractNumId w:val="2"/>
  </w:num>
  <w:num w:numId="14">
    <w:abstractNumId w:val="1"/>
  </w:num>
  <w:num w:numId="15">
    <w:abstractNumId w:val="17"/>
  </w:num>
  <w:num w:numId="16">
    <w:abstractNumId w:val="13"/>
  </w:num>
  <w:num w:numId="17">
    <w:abstractNumId w:val="6"/>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654D2"/>
    <w:rsid w:val="00081DA1"/>
    <w:rsid w:val="00084276"/>
    <w:rsid w:val="000861D6"/>
    <w:rsid w:val="000B3F14"/>
    <w:rsid w:val="000B47F9"/>
    <w:rsid w:val="000C7513"/>
    <w:rsid w:val="00125E81"/>
    <w:rsid w:val="0014544E"/>
    <w:rsid w:val="0016307F"/>
    <w:rsid w:val="00171D91"/>
    <w:rsid w:val="00180244"/>
    <w:rsid w:val="001A3DB4"/>
    <w:rsid w:val="001A6AEF"/>
    <w:rsid w:val="001C5173"/>
    <w:rsid w:val="002051FE"/>
    <w:rsid w:val="00263C1D"/>
    <w:rsid w:val="002D37A2"/>
    <w:rsid w:val="002E4DC3"/>
    <w:rsid w:val="002F6078"/>
    <w:rsid w:val="0034712F"/>
    <w:rsid w:val="003973E7"/>
    <w:rsid w:val="003E78CC"/>
    <w:rsid w:val="003F1A66"/>
    <w:rsid w:val="00416DAA"/>
    <w:rsid w:val="004275D2"/>
    <w:rsid w:val="00430A44"/>
    <w:rsid w:val="004429B2"/>
    <w:rsid w:val="00471FC1"/>
    <w:rsid w:val="00484212"/>
    <w:rsid w:val="004A201F"/>
    <w:rsid w:val="004B7173"/>
    <w:rsid w:val="004D2877"/>
    <w:rsid w:val="00512784"/>
    <w:rsid w:val="00521B6F"/>
    <w:rsid w:val="00526F18"/>
    <w:rsid w:val="00532211"/>
    <w:rsid w:val="005901A6"/>
    <w:rsid w:val="005D6F62"/>
    <w:rsid w:val="005D77F6"/>
    <w:rsid w:val="005E0EAD"/>
    <w:rsid w:val="00637EC3"/>
    <w:rsid w:val="0068602F"/>
    <w:rsid w:val="006A5E06"/>
    <w:rsid w:val="006E2936"/>
    <w:rsid w:val="006E63C3"/>
    <w:rsid w:val="007026B5"/>
    <w:rsid w:val="00717538"/>
    <w:rsid w:val="0073201C"/>
    <w:rsid w:val="00755B02"/>
    <w:rsid w:val="00756054"/>
    <w:rsid w:val="00760FEF"/>
    <w:rsid w:val="0077392E"/>
    <w:rsid w:val="007C5856"/>
    <w:rsid w:val="007D4A91"/>
    <w:rsid w:val="007E3F6E"/>
    <w:rsid w:val="008151C2"/>
    <w:rsid w:val="00835481"/>
    <w:rsid w:val="008414AA"/>
    <w:rsid w:val="008546B2"/>
    <w:rsid w:val="00856214"/>
    <w:rsid w:val="008A216F"/>
    <w:rsid w:val="008B7B65"/>
    <w:rsid w:val="008C1F98"/>
    <w:rsid w:val="008D333D"/>
    <w:rsid w:val="008E0D80"/>
    <w:rsid w:val="008E4437"/>
    <w:rsid w:val="008F33E5"/>
    <w:rsid w:val="00902815"/>
    <w:rsid w:val="00912DC2"/>
    <w:rsid w:val="00916696"/>
    <w:rsid w:val="00925A17"/>
    <w:rsid w:val="00937F30"/>
    <w:rsid w:val="00943B60"/>
    <w:rsid w:val="00976924"/>
    <w:rsid w:val="009A0D7C"/>
    <w:rsid w:val="009B7174"/>
    <w:rsid w:val="009C462E"/>
    <w:rsid w:val="009D2E50"/>
    <w:rsid w:val="009F07C7"/>
    <w:rsid w:val="009F5FD6"/>
    <w:rsid w:val="00A46383"/>
    <w:rsid w:val="00A84119"/>
    <w:rsid w:val="00A9352A"/>
    <w:rsid w:val="00AC02F7"/>
    <w:rsid w:val="00AC4B50"/>
    <w:rsid w:val="00AE114C"/>
    <w:rsid w:val="00AF2EB6"/>
    <w:rsid w:val="00B21955"/>
    <w:rsid w:val="00B62B2A"/>
    <w:rsid w:val="00B714E3"/>
    <w:rsid w:val="00B90BC1"/>
    <w:rsid w:val="00B97E72"/>
    <w:rsid w:val="00BC6BF0"/>
    <w:rsid w:val="00BD3AEB"/>
    <w:rsid w:val="00BD7F2C"/>
    <w:rsid w:val="00BE3810"/>
    <w:rsid w:val="00C24AF1"/>
    <w:rsid w:val="00C43B5A"/>
    <w:rsid w:val="00C64EF2"/>
    <w:rsid w:val="00CA283B"/>
    <w:rsid w:val="00CA7D48"/>
    <w:rsid w:val="00CC58A1"/>
    <w:rsid w:val="00CF396A"/>
    <w:rsid w:val="00CF64CD"/>
    <w:rsid w:val="00D07E0C"/>
    <w:rsid w:val="00D129A2"/>
    <w:rsid w:val="00D164F9"/>
    <w:rsid w:val="00D77246"/>
    <w:rsid w:val="00DC6CF5"/>
    <w:rsid w:val="00DD5BD4"/>
    <w:rsid w:val="00DE5FC4"/>
    <w:rsid w:val="00DF7334"/>
    <w:rsid w:val="00E02A07"/>
    <w:rsid w:val="00E03E9F"/>
    <w:rsid w:val="00E10C92"/>
    <w:rsid w:val="00E24211"/>
    <w:rsid w:val="00E33EB0"/>
    <w:rsid w:val="00E37A94"/>
    <w:rsid w:val="00E451C4"/>
    <w:rsid w:val="00EA2FC9"/>
    <w:rsid w:val="00EB24E0"/>
    <w:rsid w:val="00F008A1"/>
    <w:rsid w:val="00F05925"/>
    <w:rsid w:val="00F0644A"/>
    <w:rsid w:val="00F136DD"/>
    <w:rsid w:val="00F656C3"/>
    <w:rsid w:val="00FA4E61"/>
    <w:rsid w:val="00FD77F5"/>
    <w:rsid w:val="00FF44D3"/>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4A201F"/>
    <w:pPr>
      <w:autoSpaceDE w:val="0"/>
      <w:autoSpaceDN w:val="0"/>
      <w:adjustRightInd w:val="0"/>
      <w:spacing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35481"/>
    <w:rPr>
      <w:sz w:val="16"/>
      <w:szCs w:val="16"/>
    </w:rPr>
  </w:style>
  <w:style w:type="paragraph" w:styleId="CommentText">
    <w:name w:val="annotation text"/>
    <w:basedOn w:val="Normal"/>
    <w:link w:val="CommentTextChar"/>
    <w:uiPriority w:val="99"/>
    <w:semiHidden/>
    <w:unhideWhenUsed/>
    <w:rsid w:val="00835481"/>
    <w:rPr>
      <w:sz w:val="20"/>
      <w:szCs w:val="20"/>
    </w:rPr>
  </w:style>
  <w:style w:type="character" w:customStyle="1" w:styleId="CommentTextChar">
    <w:name w:val="Comment Text Char"/>
    <w:basedOn w:val="DefaultParagraphFont"/>
    <w:link w:val="CommentText"/>
    <w:uiPriority w:val="99"/>
    <w:semiHidden/>
    <w:rsid w:val="0083548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35481"/>
    <w:rPr>
      <w:b/>
      <w:bCs/>
    </w:rPr>
  </w:style>
  <w:style w:type="character" w:customStyle="1" w:styleId="CommentSubjectChar">
    <w:name w:val="Comment Subject Char"/>
    <w:basedOn w:val="CommentTextChar"/>
    <w:link w:val="CommentSubject"/>
    <w:uiPriority w:val="99"/>
    <w:semiHidden/>
    <w:rsid w:val="00835481"/>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873849">
      <w:bodyDiv w:val="1"/>
      <w:marLeft w:val="0"/>
      <w:marRight w:val="0"/>
      <w:marTop w:val="0"/>
      <w:marBottom w:val="0"/>
      <w:divBdr>
        <w:top w:val="none" w:sz="0" w:space="0" w:color="auto"/>
        <w:left w:val="none" w:sz="0" w:space="0" w:color="auto"/>
        <w:bottom w:val="none" w:sz="0" w:space="0" w:color="auto"/>
        <w:right w:val="none" w:sz="0" w:space="0" w:color="auto"/>
      </w:divBdr>
    </w:div>
    <w:div w:id="1508444769">
      <w:bodyDiv w:val="1"/>
      <w:marLeft w:val="0"/>
      <w:marRight w:val="0"/>
      <w:marTop w:val="0"/>
      <w:marBottom w:val="0"/>
      <w:divBdr>
        <w:top w:val="none" w:sz="0" w:space="0" w:color="auto"/>
        <w:left w:val="none" w:sz="0" w:space="0" w:color="auto"/>
        <w:bottom w:val="none" w:sz="0" w:space="0" w:color="auto"/>
        <w:right w:val="none" w:sz="0" w:space="0" w:color="auto"/>
      </w:divBdr>
    </w:div>
    <w:div w:id="1516992344">
      <w:bodyDiv w:val="1"/>
      <w:marLeft w:val="0"/>
      <w:marRight w:val="0"/>
      <w:marTop w:val="0"/>
      <w:marBottom w:val="0"/>
      <w:divBdr>
        <w:top w:val="none" w:sz="0" w:space="0" w:color="auto"/>
        <w:left w:val="none" w:sz="0" w:space="0" w:color="auto"/>
        <w:bottom w:val="none" w:sz="0" w:space="0" w:color="auto"/>
        <w:right w:val="none" w:sz="0" w:space="0" w:color="auto"/>
      </w:divBdr>
    </w:div>
    <w:div w:id="16119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A85EE0-B9B3-4187-A1D0-AE07BBE8D0AC}">
  <ds:schemaRefs>
    <ds:schemaRef ds:uri="http://schemas.openxmlformats.org/officeDocument/2006/bibliography"/>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2</cp:revision>
  <dcterms:created xsi:type="dcterms:W3CDTF">2017-04-06T18:14:00Z</dcterms:created>
  <dcterms:modified xsi:type="dcterms:W3CDTF">2021-03-02T17:50:00Z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b980bbcc-bb73-427f-be46-c826f59cb5ba</vt:lpwstr>
  </property>
  <property fmtid="{D5CDD505-2E9C-101B-9397-08002B2CF9AE}" pid="4" name="_dlc_DocId">
    <vt:lpwstr>6HAXTY5FZTHJ-43-2512</vt:lpwstr>
  </property>
  <property fmtid="{D5CDD505-2E9C-101B-9397-08002B2CF9AE}" pid="5" name="_dlc_DocIdUrl">
    <vt:lpwstr>https://ffanet.ffa.org/sites/collaboration/edresources/_layouts/15/DocIdRedir.aspx?ID=6HAXTY5FZTHJ-43-2512, 6HAXTY5FZTHJ-43-2512</vt:lpwstr>
  </property>
</Properties>
</file>