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4DAF6" w14:textId="71E736B5" w:rsidR="00637C0F" w:rsidRPr="00637C0F" w:rsidRDefault="00106613" w:rsidP="005C4827">
      <w:pPr>
        <w:pStyle w:val="DocumentTitle"/>
      </w:pPr>
      <w:bookmarkStart w:id="0" w:name="_GoBack"/>
      <w:bookmarkEnd w:id="0"/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742642" wp14:editId="13233680">
                <wp:simplePos x="0" y="0"/>
                <wp:positionH relativeFrom="margin">
                  <wp:posOffset>3916680</wp:posOffset>
                </wp:positionH>
                <wp:positionV relativeFrom="paragraph">
                  <wp:posOffset>1270</wp:posOffset>
                </wp:positionV>
                <wp:extent cx="3188970" cy="340360"/>
                <wp:effectExtent l="0" t="0" r="11430" b="2159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97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51642" w14:textId="15E5349F" w:rsidR="0084664C" w:rsidRPr="00C055B6" w:rsidRDefault="0084664C" w:rsidP="0084664C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C055B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CCSS.RI.9-10.1; CCSS.</w:t>
                            </w:r>
                            <w:r w:rsidR="00AB4C36" w:rsidDel="00AB4C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RI.9-10.2; CCSS.</w:t>
                            </w:r>
                            <w:r w:rsidR="00AB4C36" w:rsidDel="00AB4C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RI.9-10.4; CCSS.</w:t>
                            </w:r>
                            <w:r w:rsidR="00AB4C36" w:rsidDel="00AB4C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W.9-10.2</w:t>
                            </w:r>
                            <w:r w:rsidR="00F21CC1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42642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08.4pt;margin-top:.1pt;width:251.1pt;height:2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ggJQIAAEg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">
                <v:textbox>
                  <w:txbxContent>
                    <w:p w14:paraId="27F51642" w14:textId="15E5349F" w:rsidR="0084664C" w:rsidRPr="00C055B6" w:rsidRDefault="0084664C" w:rsidP="0084664C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C055B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Aligned to the following standards: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CCSS.RI.9-10.1; CCSS.</w:t>
                      </w:r>
                      <w:r w:rsidR="00AB4C36" w:rsidDel="00AB4C3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RI.9-10.2; CCSS.</w:t>
                      </w:r>
                      <w:r w:rsidR="00AB4C36" w:rsidDel="00AB4C3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RI.9-10.4; CCSS.</w:t>
                      </w:r>
                      <w:r w:rsidR="00AB4C36" w:rsidDel="00AB4C3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W.9-10.2</w:t>
                      </w:r>
                      <w:r w:rsidR="00F21CC1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7C0F" w:rsidRPr="00637C0F">
        <w:t xml:space="preserve">Current Event Worksheet: </w:t>
      </w:r>
      <w:r>
        <w:t xml:space="preserve">Directed Reading/Thinking Activity </w:t>
      </w:r>
      <w:r w:rsidR="00E75F9B">
        <w:t xml:space="preserve"> </w:t>
      </w:r>
    </w:p>
    <w:p w14:paraId="6840FF28" w14:textId="4DA8D444" w:rsidR="00637C0F" w:rsidRDefault="00E212B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>
        <w:rPr>
          <w:rFonts w:ascii="Georgia" w:eastAsia="MS Mincho" w:hAnsi="Georgia" w:cs="KlinicSlab-Medium"/>
          <w:b/>
          <w:caps/>
          <w:color w:val="DA291C"/>
          <w:sz w:val="18"/>
        </w:rPr>
        <w:t>description</w:t>
      </w:r>
      <w:r w:rsidR="00637C0F" w:rsidRPr="00637C0F">
        <w:rPr>
          <w:rFonts w:ascii="Georgia" w:eastAsia="MS Mincho" w:hAnsi="Georgia" w:cs="KlinicSlab-Medium"/>
          <w:b/>
          <w:caps/>
          <w:color w:val="DA291C"/>
          <w:sz w:val="18"/>
        </w:rPr>
        <w:t>:</w:t>
      </w:r>
      <w:r w:rsidR="00DC76F8">
        <w:rPr>
          <w:rFonts w:ascii="Georgia" w:eastAsia="MS Mincho" w:hAnsi="Georgia" w:cs="KlinicSlab-Medium"/>
          <w:b/>
          <w:caps/>
          <w:color w:val="DA291C"/>
          <w:sz w:val="18"/>
        </w:rPr>
        <w:t xml:space="preserve">  </w:t>
      </w:r>
    </w:p>
    <w:p w14:paraId="281D1B86" w14:textId="1B1BD5C9" w:rsidR="00E212BF" w:rsidRPr="00106613" w:rsidRDefault="00106613" w:rsidP="006E21A9">
      <w:pPr>
        <w:pStyle w:val="FFABody"/>
      </w:pPr>
      <w:r>
        <w:t xml:space="preserve">The Directed Reading/Thinking Activity is similar to K-W-L (Know, Want to Know, </w:t>
      </w:r>
      <w:proofErr w:type="gramStart"/>
      <w:r>
        <w:t>Learned</w:t>
      </w:r>
      <w:proofErr w:type="gramEnd"/>
      <w:r>
        <w:t xml:space="preserve">) but has four sections.  The first </w:t>
      </w:r>
      <w:r w:rsidR="008D5AA2">
        <w:t xml:space="preserve">three </w:t>
      </w:r>
      <w:proofErr w:type="gramStart"/>
      <w:r>
        <w:t>are filled out</w:t>
      </w:r>
      <w:proofErr w:type="gramEnd"/>
      <w:r>
        <w:t xml:space="preserve"> </w:t>
      </w:r>
      <w:r>
        <w:rPr>
          <w:u w:val="single"/>
        </w:rPr>
        <w:t>before reading</w:t>
      </w:r>
      <w:r>
        <w:t xml:space="preserve">: What I Know, What I Think I Know, and What I Think I’ll Learn.  The fourth is done after reading: What I Know I </w:t>
      </w:r>
      <w:r w:rsidR="00AB4C36">
        <w:t>L</w:t>
      </w:r>
      <w:r>
        <w:t>earned.</w:t>
      </w:r>
    </w:p>
    <w:p w14:paraId="22A7AE2B" w14:textId="53F71C39" w:rsidR="00E212BF" w:rsidRDefault="00E212BF" w:rsidP="006E21A9">
      <w:pPr>
        <w:pStyle w:val="FFABody"/>
      </w:pPr>
    </w:p>
    <w:p w14:paraId="1E835E85" w14:textId="17B7D5E1" w:rsidR="00E212BF" w:rsidRDefault="00E212BF" w:rsidP="00E212BF">
      <w:pPr>
        <w:pStyle w:val="FFASub1"/>
      </w:pPr>
      <w:r>
        <w:t xml:space="preserve">directions: </w:t>
      </w:r>
    </w:p>
    <w:p w14:paraId="193AF9C5" w14:textId="57FB842A" w:rsidR="00F4754E" w:rsidRDefault="00F4754E" w:rsidP="006E21A9">
      <w:pPr>
        <w:pStyle w:val="FFABody"/>
      </w:pPr>
      <w:r>
        <w:t xml:space="preserve">Choose an article </w:t>
      </w:r>
      <w:r w:rsidR="009003B2">
        <w:t>to read</w:t>
      </w:r>
      <w:r w:rsidR="001A7932">
        <w:t>,</w:t>
      </w:r>
      <w:r w:rsidR="009003B2">
        <w:t xml:space="preserve"> </w:t>
      </w:r>
      <w:r w:rsidR="0084664C">
        <w:t>and complete the chart</w:t>
      </w:r>
      <w:r>
        <w:t xml:space="preserve">.  </w:t>
      </w:r>
      <w:r w:rsidR="00106613">
        <w:t xml:space="preserve">The first three columns are to be completed before reading.  The last column is to be completed after reading. </w:t>
      </w:r>
    </w:p>
    <w:p w14:paraId="17C0A4EE" w14:textId="4FD8AC00" w:rsidR="00520E2D" w:rsidRDefault="00520E2D" w:rsidP="00520E2D">
      <w:pPr>
        <w:pStyle w:val="FFABody"/>
      </w:pPr>
    </w:p>
    <w:p w14:paraId="4CEF2CF0" w14:textId="334CD378" w:rsidR="0084664C" w:rsidRDefault="0084664C" w:rsidP="00520E2D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742EE7" w14:paraId="0D4B6164" w14:textId="77777777" w:rsidTr="00742EE7">
        <w:tc>
          <w:tcPr>
            <w:tcW w:w="2697" w:type="dxa"/>
          </w:tcPr>
          <w:p w14:paraId="768803EC" w14:textId="0E05650E" w:rsidR="00742EE7" w:rsidRDefault="00742EE7" w:rsidP="00742EE7">
            <w:pPr>
              <w:jc w:val="center"/>
            </w:pPr>
            <w:r>
              <w:t>What I Know</w:t>
            </w:r>
          </w:p>
          <w:p w14:paraId="69B3D431" w14:textId="780BCD8B" w:rsidR="00742EE7" w:rsidRDefault="00742EE7" w:rsidP="00520E2D"/>
        </w:tc>
        <w:tc>
          <w:tcPr>
            <w:tcW w:w="2697" w:type="dxa"/>
          </w:tcPr>
          <w:p w14:paraId="32E04AEC" w14:textId="1960B61C" w:rsidR="00742EE7" w:rsidRDefault="00742EE7" w:rsidP="00742EE7">
            <w:pPr>
              <w:jc w:val="center"/>
            </w:pPr>
            <w:r>
              <w:t>What I Think I Know</w:t>
            </w:r>
          </w:p>
        </w:tc>
        <w:tc>
          <w:tcPr>
            <w:tcW w:w="2698" w:type="dxa"/>
          </w:tcPr>
          <w:p w14:paraId="61A70185" w14:textId="7378B3F9" w:rsidR="00742EE7" w:rsidRDefault="00742EE7" w:rsidP="00742EE7">
            <w:pPr>
              <w:jc w:val="center"/>
            </w:pPr>
            <w:r>
              <w:t>What I Think I’ll Learn</w:t>
            </w:r>
          </w:p>
        </w:tc>
        <w:tc>
          <w:tcPr>
            <w:tcW w:w="2698" w:type="dxa"/>
          </w:tcPr>
          <w:p w14:paraId="5EF23796" w14:textId="487B5E70" w:rsidR="00742EE7" w:rsidRDefault="00742EE7" w:rsidP="00742EE7">
            <w:pPr>
              <w:jc w:val="center"/>
            </w:pPr>
            <w:r>
              <w:t xml:space="preserve">What I Know I Learned </w:t>
            </w:r>
          </w:p>
        </w:tc>
      </w:tr>
      <w:tr w:rsidR="00742EE7" w14:paraId="2361CF26" w14:textId="77777777" w:rsidTr="00742EE7">
        <w:tc>
          <w:tcPr>
            <w:tcW w:w="2697" w:type="dxa"/>
          </w:tcPr>
          <w:p w14:paraId="1FDAB4D9" w14:textId="77777777" w:rsidR="00742EE7" w:rsidRDefault="00742EE7" w:rsidP="00520E2D"/>
          <w:p w14:paraId="7A53E79F" w14:textId="77777777" w:rsidR="00742EE7" w:rsidRDefault="00742EE7" w:rsidP="00520E2D"/>
          <w:p w14:paraId="44476760" w14:textId="77777777" w:rsidR="00742EE7" w:rsidRDefault="00742EE7" w:rsidP="00520E2D"/>
          <w:p w14:paraId="2B606588" w14:textId="77777777" w:rsidR="00742EE7" w:rsidRDefault="00742EE7" w:rsidP="00520E2D"/>
          <w:p w14:paraId="790E56DA" w14:textId="77777777" w:rsidR="00742EE7" w:rsidRDefault="00742EE7" w:rsidP="00520E2D"/>
          <w:p w14:paraId="0CD4EB64" w14:textId="77777777" w:rsidR="00742EE7" w:rsidRDefault="00742EE7" w:rsidP="00520E2D"/>
          <w:p w14:paraId="295E6C54" w14:textId="77777777" w:rsidR="00742EE7" w:rsidRDefault="00742EE7" w:rsidP="00520E2D"/>
          <w:p w14:paraId="7DD15C7F" w14:textId="77777777" w:rsidR="00742EE7" w:rsidRDefault="00742EE7" w:rsidP="00520E2D"/>
          <w:p w14:paraId="33DE2F14" w14:textId="77777777" w:rsidR="00742EE7" w:rsidRDefault="00742EE7" w:rsidP="00520E2D"/>
          <w:p w14:paraId="1971648C" w14:textId="77777777" w:rsidR="00742EE7" w:rsidRDefault="00742EE7" w:rsidP="00520E2D"/>
          <w:p w14:paraId="47667C7A" w14:textId="77777777" w:rsidR="00742EE7" w:rsidRDefault="00742EE7" w:rsidP="00520E2D"/>
          <w:p w14:paraId="51FBA65C" w14:textId="77777777" w:rsidR="00742EE7" w:rsidRDefault="00742EE7" w:rsidP="00520E2D"/>
          <w:p w14:paraId="69223422" w14:textId="77777777" w:rsidR="00742EE7" w:rsidRDefault="00742EE7" w:rsidP="00520E2D"/>
          <w:p w14:paraId="34115879" w14:textId="77777777" w:rsidR="00742EE7" w:rsidRDefault="00742EE7" w:rsidP="00520E2D"/>
          <w:p w14:paraId="638D0A14" w14:textId="77777777" w:rsidR="00742EE7" w:rsidRDefault="00742EE7" w:rsidP="00520E2D"/>
          <w:p w14:paraId="0A108D85" w14:textId="77777777" w:rsidR="00742EE7" w:rsidRDefault="00742EE7" w:rsidP="00520E2D"/>
          <w:p w14:paraId="1F233982" w14:textId="77777777" w:rsidR="00742EE7" w:rsidRDefault="00742EE7" w:rsidP="00520E2D"/>
          <w:p w14:paraId="3985A9C0" w14:textId="77777777" w:rsidR="00742EE7" w:rsidRDefault="00742EE7" w:rsidP="00520E2D"/>
          <w:p w14:paraId="1462343D" w14:textId="77777777" w:rsidR="00742EE7" w:rsidRDefault="00742EE7" w:rsidP="00520E2D"/>
          <w:p w14:paraId="7FA5150D" w14:textId="77777777" w:rsidR="00742EE7" w:rsidRDefault="00742EE7" w:rsidP="00520E2D"/>
          <w:p w14:paraId="6DBF64CA" w14:textId="77777777" w:rsidR="00742EE7" w:rsidRDefault="00742EE7" w:rsidP="00520E2D"/>
          <w:p w14:paraId="758CD6C7" w14:textId="77777777" w:rsidR="00742EE7" w:rsidRDefault="00742EE7" w:rsidP="00520E2D"/>
          <w:p w14:paraId="425E217A" w14:textId="77777777" w:rsidR="00742EE7" w:rsidRDefault="00742EE7" w:rsidP="00520E2D"/>
          <w:p w14:paraId="4BAAF0F9" w14:textId="77777777" w:rsidR="00742EE7" w:rsidRDefault="00742EE7" w:rsidP="00520E2D"/>
          <w:p w14:paraId="1D6F2AB4" w14:textId="77777777" w:rsidR="00742EE7" w:rsidRDefault="00742EE7" w:rsidP="00520E2D"/>
          <w:p w14:paraId="61D97BC4" w14:textId="77777777" w:rsidR="00742EE7" w:rsidRDefault="00742EE7" w:rsidP="00520E2D"/>
          <w:p w14:paraId="67CA6FE3" w14:textId="77777777" w:rsidR="00742EE7" w:rsidRDefault="00742EE7" w:rsidP="00520E2D"/>
          <w:p w14:paraId="380A948E" w14:textId="77777777" w:rsidR="00742EE7" w:rsidRDefault="00742EE7" w:rsidP="00520E2D"/>
          <w:p w14:paraId="3FB9BDC6" w14:textId="77777777" w:rsidR="00742EE7" w:rsidRDefault="00742EE7" w:rsidP="00520E2D"/>
          <w:p w14:paraId="1FE40263" w14:textId="08F1CFB3" w:rsidR="00742EE7" w:rsidRDefault="00742EE7" w:rsidP="00520E2D"/>
        </w:tc>
        <w:tc>
          <w:tcPr>
            <w:tcW w:w="2697" w:type="dxa"/>
          </w:tcPr>
          <w:p w14:paraId="093C4744" w14:textId="77777777" w:rsidR="00742EE7" w:rsidRDefault="00742EE7" w:rsidP="00520E2D"/>
        </w:tc>
        <w:tc>
          <w:tcPr>
            <w:tcW w:w="2698" w:type="dxa"/>
          </w:tcPr>
          <w:p w14:paraId="6886B120" w14:textId="77777777" w:rsidR="00742EE7" w:rsidRDefault="00742EE7" w:rsidP="00520E2D"/>
        </w:tc>
        <w:tc>
          <w:tcPr>
            <w:tcW w:w="2698" w:type="dxa"/>
          </w:tcPr>
          <w:p w14:paraId="12460606" w14:textId="77777777" w:rsidR="00742EE7" w:rsidRDefault="00742EE7" w:rsidP="00520E2D"/>
        </w:tc>
      </w:tr>
    </w:tbl>
    <w:p w14:paraId="4C4CB3D5" w14:textId="6DFB9249" w:rsidR="00C82C22" w:rsidRPr="001C1091" w:rsidRDefault="00B223A6" w:rsidP="001C1091">
      <w:pPr>
        <w:pStyle w:val="FFABody"/>
      </w:pPr>
      <w:r>
        <w:tab/>
      </w:r>
      <w:r>
        <w:tab/>
        <w:t xml:space="preserve"> </w:t>
      </w:r>
      <w:r w:rsidR="00C82C22">
        <w:tab/>
      </w:r>
      <w:r w:rsidR="00C82C22">
        <w:tab/>
        <w:t xml:space="preserve">        </w:t>
      </w:r>
    </w:p>
    <w:sectPr w:rsidR="00C82C22" w:rsidRPr="001C1091" w:rsidSect="00E37A94">
      <w:headerReference w:type="first" r:id="rId12"/>
      <w:foot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69600" w14:textId="77777777" w:rsidR="00733DC4" w:rsidRDefault="00733DC4" w:rsidP="008D333D">
      <w:r>
        <w:separator/>
      </w:r>
    </w:p>
  </w:endnote>
  <w:endnote w:type="continuationSeparator" w:id="0">
    <w:p w14:paraId="0FA2D365" w14:textId="77777777" w:rsidR="00733DC4" w:rsidRDefault="00733DC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813E8" w14:textId="4B7078E8" w:rsidR="008D5AA2" w:rsidRDefault="008D5AA2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34DB3D04" wp14:editId="4A55FC28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221" name="Picture 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A7A28" w14:textId="77777777" w:rsidR="00733DC4" w:rsidRDefault="00733DC4" w:rsidP="008D333D">
      <w:r>
        <w:separator/>
      </w:r>
    </w:p>
  </w:footnote>
  <w:footnote w:type="continuationSeparator" w:id="0">
    <w:p w14:paraId="5A950585" w14:textId="77777777" w:rsidR="00733DC4" w:rsidRDefault="00733DC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2CF46E91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3729C48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77DB"/>
    <w:multiLevelType w:val="hybridMultilevel"/>
    <w:tmpl w:val="B7DA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3"/>
  </w:num>
  <w:num w:numId="5">
    <w:abstractNumId w:val="8"/>
  </w:num>
  <w:num w:numId="6">
    <w:abstractNumId w:val="20"/>
  </w:num>
  <w:num w:numId="7">
    <w:abstractNumId w:val="4"/>
  </w:num>
  <w:num w:numId="8">
    <w:abstractNumId w:val="16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sDAzNDexsDQ3NDNT0lEKTi0uzszPAykwrgUA4ZVs1iwAAAA="/>
  </w:docVars>
  <w:rsids>
    <w:rsidRoot w:val="008D333D"/>
    <w:rsid w:val="00004ECA"/>
    <w:rsid w:val="00013E02"/>
    <w:rsid w:val="0001614C"/>
    <w:rsid w:val="00064CB9"/>
    <w:rsid w:val="00081DA1"/>
    <w:rsid w:val="00086847"/>
    <w:rsid w:val="000B3F14"/>
    <w:rsid w:val="000B47F9"/>
    <w:rsid w:val="000B49A0"/>
    <w:rsid w:val="000E48F0"/>
    <w:rsid w:val="00106613"/>
    <w:rsid w:val="00123A37"/>
    <w:rsid w:val="00125E81"/>
    <w:rsid w:val="0016307F"/>
    <w:rsid w:val="00172942"/>
    <w:rsid w:val="00180244"/>
    <w:rsid w:val="001A19F6"/>
    <w:rsid w:val="001A3DB4"/>
    <w:rsid w:val="001A7932"/>
    <w:rsid w:val="001B4C81"/>
    <w:rsid w:val="001C1091"/>
    <w:rsid w:val="002051FE"/>
    <w:rsid w:val="00237817"/>
    <w:rsid w:val="00243877"/>
    <w:rsid w:val="00263C1D"/>
    <w:rsid w:val="002717FE"/>
    <w:rsid w:val="002D1415"/>
    <w:rsid w:val="002E3D80"/>
    <w:rsid w:val="002F5224"/>
    <w:rsid w:val="0030453B"/>
    <w:rsid w:val="00334F9F"/>
    <w:rsid w:val="00335536"/>
    <w:rsid w:val="003C0523"/>
    <w:rsid w:val="003D306A"/>
    <w:rsid w:val="003F1A66"/>
    <w:rsid w:val="00416DAA"/>
    <w:rsid w:val="0042403C"/>
    <w:rsid w:val="00426779"/>
    <w:rsid w:val="00484212"/>
    <w:rsid w:val="00485F6A"/>
    <w:rsid w:val="00490E7F"/>
    <w:rsid w:val="004923B3"/>
    <w:rsid w:val="004B7173"/>
    <w:rsid w:val="004C2EE4"/>
    <w:rsid w:val="004C5E66"/>
    <w:rsid w:val="004D5E1B"/>
    <w:rsid w:val="004F1859"/>
    <w:rsid w:val="004F6A88"/>
    <w:rsid w:val="00512784"/>
    <w:rsid w:val="005167C9"/>
    <w:rsid w:val="00516DCF"/>
    <w:rsid w:val="00520E2D"/>
    <w:rsid w:val="00532211"/>
    <w:rsid w:val="00533095"/>
    <w:rsid w:val="00570632"/>
    <w:rsid w:val="005C206E"/>
    <w:rsid w:val="005C4827"/>
    <w:rsid w:val="005D77F6"/>
    <w:rsid w:val="006001C5"/>
    <w:rsid w:val="006048B3"/>
    <w:rsid w:val="00616C0B"/>
    <w:rsid w:val="00626F9B"/>
    <w:rsid w:val="00637C0F"/>
    <w:rsid w:val="00645C4D"/>
    <w:rsid w:val="0068602F"/>
    <w:rsid w:val="00695992"/>
    <w:rsid w:val="00697B70"/>
    <w:rsid w:val="006A2113"/>
    <w:rsid w:val="006A5E06"/>
    <w:rsid w:val="006C2FAC"/>
    <w:rsid w:val="006E21A9"/>
    <w:rsid w:val="006E63C3"/>
    <w:rsid w:val="00702F12"/>
    <w:rsid w:val="007064AD"/>
    <w:rsid w:val="00717538"/>
    <w:rsid w:val="00720ECB"/>
    <w:rsid w:val="00733DC4"/>
    <w:rsid w:val="007426E9"/>
    <w:rsid w:val="00742EE7"/>
    <w:rsid w:val="00755B02"/>
    <w:rsid w:val="00760FEF"/>
    <w:rsid w:val="007625A4"/>
    <w:rsid w:val="007707C8"/>
    <w:rsid w:val="00775AA0"/>
    <w:rsid w:val="007A26F5"/>
    <w:rsid w:val="007D32C2"/>
    <w:rsid w:val="00806ED9"/>
    <w:rsid w:val="008110A1"/>
    <w:rsid w:val="008151C2"/>
    <w:rsid w:val="008414AA"/>
    <w:rsid w:val="0084664C"/>
    <w:rsid w:val="00872DEF"/>
    <w:rsid w:val="00874797"/>
    <w:rsid w:val="00884904"/>
    <w:rsid w:val="008A5B26"/>
    <w:rsid w:val="008C1F98"/>
    <w:rsid w:val="008D333D"/>
    <w:rsid w:val="008D5AA2"/>
    <w:rsid w:val="009003B2"/>
    <w:rsid w:val="00912DC2"/>
    <w:rsid w:val="00943B60"/>
    <w:rsid w:val="00954754"/>
    <w:rsid w:val="00955276"/>
    <w:rsid w:val="009A5BDF"/>
    <w:rsid w:val="009A7313"/>
    <w:rsid w:val="009B0CA8"/>
    <w:rsid w:val="009B7174"/>
    <w:rsid w:val="009C462E"/>
    <w:rsid w:val="009D2E50"/>
    <w:rsid w:val="009F5FD6"/>
    <w:rsid w:val="00A212D4"/>
    <w:rsid w:val="00A24F6B"/>
    <w:rsid w:val="00A34540"/>
    <w:rsid w:val="00A47778"/>
    <w:rsid w:val="00A83AAB"/>
    <w:rsid w:val="00A9352A"/>
    <w:rsid w:val="00AB1DCE"/>
    <w:rsid w:val="00AB4C36"/>
    <w:rsid w:val="00AF0A8A"/>
    <w:rsid w:val="00AF2EB6"/>
    <w:rsid w:val="00AF3675"/>
    <w:rsid w:val="00AF6D67"/>
    <w:rsid w:val="00B1007F"/>
    <w:rsid w:val="00B223A6"/>
    <w:rsid w:val="00B47CEE"/>
    <w:rsid w:val="00B62B2A"/>
    <w:rsid w:val="00B714E3"/>
    <w:rsid w:val="00B76060"/>
    <w:rsid w:val="00B825D6"/>
    <w:rsid w:val="00BC0CD1"/>
    <w:rsid w:val="00BD3AEB"/>
    <w:rsid w:val="00BE127D"/>
    <w:rsid w:val="00BE3A32"/>
    <w:rsid w:val="00C15C72"/>
    <w:rsid w:val="00C209E2"/>
    <w:rsid w:val="00C43B5A"/>
    <w:rsid w:val="00C64EF2"/>
    <w:rsid w:val="00C82C22"/>
    <w:rsid w:val="00CA283B"/>
    <w:rsid w:val="00CA7D48"/>
    <w:rsid w:val="00CB121B"/>
    <w:rsid w:val="00CB2179"/>
    <w:rsid w:val="00CC7CAE"/>
    <w:rsid w:val="00D129A2"/>
    <w:rsid w:val="00D135C0"/>
    <w:rsid w:val="00D75C6B"/>
    <w:rsid w:val="00D76C66"/>
    <w:rsid w:val="00D77246"/>
    <w:rsid w:val="00DC2121"/>
    <w:rsid w:val="00DC76F8"/>
    <w:rsid w:val="00E12AAC"/>
    <w:rsid w:val="00E212BF"/>
    <w:rsid w:val="00E271F0"/>
    <w:rsid w:val="00E37A94"/>
    <w:rsid w:val="00E47F7E"/>
    <w:rsid w:val="00E63662"/>
    <w:rsid w:val="00E70D71"/>
    <w:rsid w:val="00E75F9B"/>
    <w:rsid w:val="00EB24E0"/>
    <w:rsid w:val="00F10B40"/>
    <w:rsid w:val="00F21CC1"/>
    <w:rsid w:val="00F23F5E"/>
    <w:rsid w:val="00F32D9A"/>
    <w:rsid w:val="00F41C6C"/>
    <w:rsid w:val="00F4754E"/>
    <w:rsid w:val="00FA4E61"/>
    <w:rsid w:val="00FC030E"/>
    <w:rsid w:val="00FC6F87"/>
    <w:rsid w:val="00FD72FC"/>
    <w:rsid w:val="00FD77F5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E0D1E66-63DD-4934-BA8E-BA0E40BF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6HAXTY5FZTHJ-365-2544</_dlc_DocId>
    <_dlc_DocIdUrl xmlns="3872032e-a1bf-409a-91d8-79e2561f9457">
      <Url>https://ffanet.ffa.org/sites/collaboration/edresources/_layouts/15/DocIdRedir.aspx?ID=6HAXTY5FZTHJ-365-2544</Url>
      <Description>6HAXTY5FZTHJ-365-2544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E3C6B5B-DAF2-4D6F-A882-9D8B0488F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2</cp:revision>
  <dcterms:created xsi:type="dcterms:W3CDTF">2017-08-10T14:14:00Z</dcterms:created>
  <dcterms:modified xsi:type="dcterms:W3CDTF">2017-08-10T14:14:00Z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d8a1e5ca-2862-412b-a848-b72d1bdef2e0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