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3E3D2FC6" w:rsidR="00637C0F" w:rsidRPr="00637C0F" w:rsidRDefault="00637C0F" w:rsidP="005C4827">
      <w:pPr>
        <w:pStyle w:val="DocumentTitle"/>
      </w:pPr>
      <w:bookmarkStart w:id="0" w:name="_GoBack"/>
      <w:bookmarkEnd w:id="0"/>
      <w:r w:rsidRPr="00637C0F">
        <w:t xml:space="preserve">Current Event Worksheet: </w:t>
      </w:r>
      <w:r w:rsidR="00FA01C5">
        <w:t>Pros and Cons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366BDF51" w14:textId="77777777" w:rsidR="0002521B" w:rsidRDefault="00637C0F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 w:rsidRPr="00637C0F">
        <w:rPr>
          <w:rFonts w:ascii="Verdana" w:eastAsia="MS Mincho" w:hAnsi="Verdana" w:cs="Lasiver-Regular"/>
          <w:color w:val="070909"/>
          <w:sz w:val="17"/>
          <w:szCs w:val="17"/>
        </w:rPr>
        <w:t>Read the assigned current event article and complete the following activity.</w:t>
      </w:r>
      <w:r w:rsidR="00D76C66">
        <w:rPr>
          <w:rFonts w:ascii="Verdana" w:eastAsia="MS Mincho" w:hAnsi="Verdana" w:cs="Lasiver-Regular"/>
          <w:color w:val="070909"/>
          <w:sz w:val="17"/>
          <w:szCs w:val="17"/>
        </w:rPr>
        <w:t xml:space="preserve"> </w:t>
      </w:r>
    </w:p>
    <w:p w14:paraId="66E02FF4" w14:textId="2D1077A4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50704873" w14:textId="6C39E26B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3485E548" w14:textId="599614B7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1. </w:t>
      </w:r>
      <w:r w:rsidR="00CC4BE5">
        <w:rPr>
          <w:rFonts w:ascii="Verdana" w:eastAsia="MS Mincho" w:hAnsi="Verdana" w:cs="Lasiver-Regular"/>
          <w:color w:val="070909"/>
          <w:sz w:val="17"/>
          <w:szCs w:val="17"/>
        </w:rPr>
        <w:t xml:space="preserve">What is the main topic of this article? </w:t>
      </w:r>
    </w:p>
    <w:p w14:paraId="6DA5A5AA" w14:textId="2B7FAB6D" w:rsidR="00CC4BE5" w:rsidRDefault="00CC4BE5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03915" wp14:editId="70547DDE">
                <wp:simplePos x="0" y="0"/>
                <wp:positionH relativeFrom="column">
                  <wp:posOffset>28575</wp:posOffset>
                </wp:positionH>
                <wp:positionV relativeFrom="paragraph">
                  <wp:posOffset>102870</wp:posOffset>
                </wp:positionV>
                <wp:extent cx="6410325" cy="1562100"/>
                <wp:effectExtent l="0" t="0" r="28575" b="19050"/>
                <wp:wrapNone/>
                <wp:docPr id="10" name="Left-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562100"/>
                        </a:xfrm>
                        <a:prstGeom prst="left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B88677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0" o:spid="_x0000_s1026" type="#_x0000_t69" style="position:absolute;margin-left:2.25pt;margin-top:8.1pt;width:504.75pt;height:1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" adj="2632" filled="f" strokecolor="#243f60 [1604]" strokeweight="2pt"/>
            </w:pict>
          </mc:Fallback>
        </mc:AlternateContent>
      </w:r>
    </w:p>
    <w:p w14:paraId="5D1E5254" w14:textId="419C87BF" w:rsidR="00D76C66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color w:val="070909"/>
          <w:sz w:val="17"/>
          <w:szCs w:val="17"/>
        </w:rPr>
        <w:tab/>
      </w:r>
      <w:r w:rsidR="00D76C66">
        <w:rPr>
          <w:rFonts w:ascii="Verdana" w:eastAsia="MS Mincho" w:hAnsi="Verdana" w:cs="Lasiver-Regular"/>
          <w:color w:val="070909"/>
          <w:sz w:val="17"/>
          <w:szCs w:val="17"/>
        </w:rPr>
        <w:t xml:space="preserve"> </w:t>
      </w:r>
    </w:p>
    <w:p w14:paraId="55842944" w14:textId="2EB7EB99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2AF46575" w14:textId="77777777" w:rsidR="0002521B" w:rsidRDefault="0002521B" w:rsidP="0002521B">
      <w:pPr>
        <w:widowControl w:val="0"/>
        <w:suppressAutoHyphens/>
        <w:autoSpaceDE w:val="0"/>
        <w:autoSpaceDN w:val="0"/>
        <w:adjustRightInd w:val="0"/>
        <w:jc w:val="center"/>
        <w:rPr>
          <w:rFonts w:ascii="Verdana" w:hAnsi="Verdana"/>
          <w:sz w:val="17"/>
          <w:szCs w:val="17"/>
        </w:rPr>
      </w:pPr>
    </w:p>
    <w:p w14:paraId="45B397CE" w14:textId="746DB005" w:rsidR="00CC4BE5" w:rsidRDefault="00CC4BE5" w:rsidP="0002521B">
      <w:pPr>
        <w:jc w:val="center"/>
        <w:rPr>
          <w:rFonts w:ascii="Verdana" w:hAnsi="Verdana"/>
          <w:sz w:val="17"/>
          <w:szCs w:val="17"/>
        </w:rPr>
      </w:pPr>
    </w:p>
    <w:p w14:paraId="2E79E69C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D9FE450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FC2900A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5FFE8B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9889BE8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4B9DB85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09E80E0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7D4B2B3B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2356ED0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F06B21E" w14:textId="76E8D4CF" w:rsidR="00CC4BE5" w:rsidRDefault="00CC4BE5" w:rsidP="00CC4BE5">
      <w:pPr>
        <w:rPr>
          <w:rFonts w:ascii="Verdana" w:hAnsi="Verdana"/>
          <w:sz w:val="17"/>
          <w:szCs w:val="17"/>
        </w:rPr>
      </w:pPr>
    </w:p>
    <w:p w14:paraId="5D3912B1" w14:textId="7B9A50F3" w:rsidR="00D76C66" w:rsidRDefault="00CC4BE5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2. What are </w:t>
      </w:r>
      <w:r w:rsidR="00F939A9">
        <w:rPr>
          <w:rFonts w:ascii="Verdana" w:hAnsi="Verdana"/>
          <w:sz w:val="17"/>
          <w:szCs w:val="17"/>
        </w:rPr>
        <w:t xml:space="preserve">two </w:t>
      </w:r>
      <w:r>
        <w:rPr>
          <w:rFonts w:ascii="Verdana" w:hAnsi="Verdana"/>
          <w:sz w:val="17"/>
          <w:szCs w:val="17"/>
        </w:rPr>
        <w:t>“pros” of the article?</w:t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 xml:space="preserve">           3. What are </w:t>
      </w:r>
      <w:r w:rsidR="00F939A9">
        <w:rPr>
          <w:rFonts w:ascii="Verdana" w:hAnsi="Verdana"/>
          <w:sz w:val="17"/>
          <w:szCs w:val="17"/>
        </w:rPr>
        <w:t xml:space="preserve">two </w:t>
      </w:r>
      <w:r>
        <w:rPr>
          <w:rFonts w:ascii="Verdana" w:hAnsi="Verdana"/>
          <w:sz w:val="17"/>
          <w:szCs w:val="17"/>
        </w:rPr>
        <w:t xml:space="preserve">“cons” of the article? </w:t>
      </w:r>
    </w:p>
    <w:p w14:paraId="5A0B9103" w14:textId="1CBA98DD" w:rsidR="00CC4BE5" w:rsidRDefault="00CC4BE5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EA356" wp14:editId="331A39F4">
                <wp:simplePos x="0" y="0"/>
                <wp:positionH relativeFrom="column">
                  <wp:posOffset>3181350</wp:posOffset>
                </wp:positionH>
                <wp:positionV relativeFrom="paragraph">
                  <wp:posOffset>75565</wp:posOffset>
                </wp:positionV>
                <wp:extent cx="2914650" cy="2638425"/>
                <wp:effectExtent l="0" t="0" r="19050" b="28575"/>
                <wp:wrapNone/>
                <wp:docPr id="12" name="Folded Corn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6384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39356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2" o:spid="_x0000_s1026" type="#_x0000_t65" style="position:absolute;margin-left:250.5pt;margin-top:5.95pt;width:229.5pt;height:20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" adj="18000" filled="f" strokecolor="#243f60 [1604]" strokeweight="2pt"/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177B8" wp14:editId="28CAA89C">
                <wp:simplePos x="0" y="0"/>
                <wp:positionH relativeFrom="column">
                  <wp:posOffset>28575</wp:posOffset>
                </wp:positionH>
                <wp:positionV relativeFrom="paragraph">
                  <wp:posOffset>80010</wp:posOffset>
                </wp:positionV>
                <wp:extent cx="2914650" cy="2638425"/>
                <wp:effectExtent l="0" t="0" r="19050" b="28575"/>
                <wp:wrapNone/>
                <wp:docPr id="11" name="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6384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65843" id="Folded Corner 11" o:spid="_x0000_s1026" type="#_x0000_t65" style="position:absolute;margin-left:2.25pt;margin-top:6.3pt;width:229.5pt;height:20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" adj="18000" filled="f" strokecolor="#243f60 [1604]" strokeweight="2pt"/>
            </w:pict>
          </mc:Fallback>
        </mc:AlternateContent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</w:p>
    <w:p w14:paraId="4340374B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42D6AEEF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7F5CB3B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3C5620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1F577A45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1521ADA5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E60794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40DB2B9E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32139106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BA5AE1B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08C7F1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C50A72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A62977D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F129E9E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245A3ED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4C71605F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24D6A0A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CE5FF01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714E927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E555BD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350D8003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85DCD0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BDC1DB0" w14:textId="6A207F93" w:rsidR="00CC4BE5" w:rsidRDefault="00CC4BE5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4. How can what is discussed in the article help farmers and the </w:t>
      </w:r>
      <w:r w:rsidR="00F939A9">
        <w:rPr>
          <w:rFonts w:ascii="Verdana" w:hAnsi="Verdana"/>
          <w:sz w:val="17"/>
          <w:szCs w:val="17"/>
        </w:rPr>
        <w:t xml:space="preserve">industry of </w:t>
      </w:r>
      <w:r>
        <w:rPr>
          <w:rFonts w:ascii="Verdana" w:hAnsi="Verdana"/>
          <w:sz w:val="17"/>
          <w:szCs w:val="17"/>
        </w:rPr>
        <w:t>agricul</w:t>
      </w:r>
      <w:r w:rsidR="00F939A9">
        <w:rPr>
          <w:rFonts w:ascii="Verdana" w:hAnsi="Verdana"/>
          <w:sz w:val="17"/>
          <w:szCs w:val="17"/>
        </w:rPr>
        <w:t>ture</w:t>
      </w:r>
      <w:r>
        <w:rPr>
          <w:rFonts w:ascii="Verdana" w:hAnsi="Verdana"/>
          <w:sz w:val="17"/>
          <w:szCs w:val="17"/>
        </w:rPr>
        <w:t>?</w:t>
      </w:r>
    </w:p>
    <w:p w14:paraId="33D95FD2" w14:textId="5FB1C488" w:rsidR="00CC4BE5" w:rsidRPr="00CC4BE5" w:rsidRDefault="00CC4BE5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14B9EE" wp14:editId="41CD8BA5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6800850" cy="2638425"/>
                <wp:effectExtent l="0" t="0" r="19050" b="28575"/>
                <wp:wrapNone/>
                <wp:docPr id="13" name="Folded Corn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2638425"/>
                        </a:xfrm>
                        <a:prstGeom prst="foldedCorner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53AEDB" id="Folded Corner 13" o:spid="_x0000_s1026" type="#_x0000_t65" style="position:absolute;margin-left:0;margin-top:10.4pt;width:535.5pt;height:207.75pt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" adj="18000" filled="f" strokecolor="#385d8a" strokeweight="2pt">
                <w10:wrap anchorx="margin"/>
              </v:shape>
            </w:pict>
          </mc:Fallback>
        </mc:AlternateContent>
      </w:r>
    </w:p>
    <w:p w14:paraId="3D8708DD" w14:textId="40F3AFF3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sectPr w:rsidR="00CC4BE5" w:rsidRPr="00CC4BE5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44D8E" w14:textId="77777777" w:rsidR="008D66C2" w:rsidRDefault="008D66C2" w:rsidP="008D333D">
      <w:r>
        <w:separator/>
      </w:r>
    </w:p>
  </w:endnote>
  <w:endnote w:type="continuationSeparator" w:id="0">
    <w:p w14:paraId="30A16EDA" w14:textId="77777777" w:rsidR="008D66C2" w:rsidRDefault="008D66C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7E5C4" w14:textId="77777777" w:rsidR="008D66C2" w:rsidRDefault="008D66C2" w:rsidP="008D333D">
      <w:r>
        <w:separator/>
      </w:r>
    </w:p>
  </w:footnote>
  <w:footnote w:type="continuationSeparator" w:id="0">
    <w:p w14:paraId="0F026053" w14:textId="77777777" w:rsidR="008D66C2" w:rsidRDefault="008D66C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B2B4E1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142FB"/>
    <w:rsid w:val="0002521B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3DB4"/>
    <w:rsid w:val="001B4C81"/>
    <w:rsid w:val="002051FE"/>
    <w:rsid w:val="00227044"/>
    <w:rsid w:val="00243877"/>
    <w:rsid w:val="00263C1D"/>
    <w:rsid w:val="002717FE"/>
    <w:rsid w:val="00286449"/>
    <w:rsid w:val="002E3D80"/>
    <w:rsid w:val="002F5224"/>
    <w:rsid w:val="00335536"/>
    <w:rsid w:val="003C0523"/>
    <w:rsid w:val="003F1A66"/>
    <w:rsid w:val="00416DAA"/>
    <w:rsid w:val="0042403C"/>
    <w:rsid w:val="00484212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5E1343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717538"/>
    <w:rsid w:val="00743AB9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83240"/>
    <w:rsid w:val="00884904"/>
    <w:rsid w:val="008A5B26"/>
    <w:rsid w:val="008C1F98"/>
    <w:rsid w:val="008D333D"/>
    <w:rsid w:val="008D66C2"/>
    <w:rsid w:val="00912DC2"/>
    <w:rsid w:val="00943B60"/>
    <w:rsid w:val="00955276"/>
    <w:rsid w:val="009A5BDF"/>
    <w:rsid w:val="009B444D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F2EB6"/>
    <w:rsid w:val="00AF3675"/>
    <w:rsid w:val="00B47CEE"/>
    <w:rsid w:val="00B62B2A"/>
    <w:rsid w:val="00B714E3"/>
    <w:rsid w:val="00BD3AEB"/>
    <w:rsid w:val="00BF2870"/>
    <w:rsid w:val="00C15C72"/>
    <w:rsid w:val="00C209E2"/>
    <w:rsid w:val="00C43B5A"/>
    <w:rsid w:val="00C64EF2"/>
    <w:rsid w:val="00CA283B"/>
    <w:rsid w:val="00CA7D48"/>
    <w:rsid w:val="00CB2179"/>
    <w:rsid w:val="00CC4BE5"/>
    <w:rsid w:val="00CC7CAE"/>
    <w:rsid w:val="00CD68DC"/>
    <w:rsid w:val="00D129A2"/>
    <w:rsid w:val="00D135C0"/>
    <w:rsid w:val="00D76C66"/>
    <w:rsid w:val="00D77246"/>
    <w:rsid w:val="00DC76F8"/>
    <w:rsid w:val="00E271F0"/>
    <w:rsid w:val="00E37A94"/>
    <w:rsid w:val="00E63662"/>
    <w:rsid w:val="00EB24E0"/>
    <w:rsid w:val="00F10B40"/>
    <w:rsid w:val="00F32D9A"/>
    <w:rsid w:val="00F41C6C"/>
    <w:rsid w:val="00F939A9"/>
    <w:rsid w:val="00FA01C5"/>
    <w:rsid w:val="00FA1FF6"/>
    <w:rsid w:val="00FA4E61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6HAXTY5FZTHJ-365-1442</_dlc_DocId>
    <_dlc_DocIdUrl xmlns="3872032e-a1bf-409a-91d8-79e2561f9457">
      <Url>https://ffanet.ffa.org/sites/collaboration/edresources/_layouts/15/DocIdRedir.aspx?ID=6HAXTY5FZTHJ-365-1442</Url>
      <Description>6HAXTY5FZTHJ-365-1442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E7C1DF4-9827-4809-A8E4-39EAB879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Woodard, Julie</cp:lastModifiedBy>
  <cp:revision>11</cp:revision>
  <dcterms:created xsi:type="dcterms:W3CDTF">2016-09-26T11:42:00Z</dcterms:created>
  <dcterms:modified xsi:type="dcterms:W3CDTF">2016-10-06T14:49:00Z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9d8bb33e-8b06-46da-97b1-fd2d15bc9e75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