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F226" w14:textId="31C27213" w:rsidR="00C96E2F" w:rsidRDefault="008E1F2A" w:rsidP="00FB2689">
      <w:pPr>
        <w:tabs>
          <w:tab w:val="center" w:pos="4680"/>
          <w:tab w:val="left" w:pos="8780"/>
          <w:tab w:val="right" w:pos="9360"/>
        </w:tabs>
        <w:jc w:val="center"/>
        <w:rPr>
          <w:sz w:val="18"/>
        </w:rPr>
      </w:pPr>
      <w:r>
        <w:rPr>
          <w:noProof/>
        </w:rPr>
        <mc:AlternateContent>
          <mc:Choice Requires="wps">
            <w:drawing>
              <wp:anchor distT="0" distB="0" distL="114300" distR="114300" simplePos="0" relativeHeight="251656192" behindDoc="1" locked="0" layoutInCell="1" allowOverlap="1" wp14:anchorId="4400EE31" wp14:editId="0B2C0D7C">
                <wp:simplePos x="0" y="0"/>
                <wp:positionH relativeFrom="page">
                  <wp:posOffset>0</wp:posOffset>
                </wp:positionH>
                <wp:positionV relativeFrom="page">
                  <wp:posOffset>2540</wp:posOffset>
                </wp:positionV>
                <wp:extent cx="7772400" cy="125730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3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45A" id="Rectangle 9" o:spid="_x0000_s1026" style="position:absolute;margin-left:0;margin-top:.2pt;width:612pt;height: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" fillcolor="#1f497d [3215]" stroked="f" strokeweight="2pt">
                <w10:wrap anchorx="page" anchory="page"/>
              </v:rect>
            </w:pict>
          </mc:Fallback>
        </mc:AlternateContent>
      </w:r>
      <w:r>
        <w:rPr>
          <w:noProof/>
        </w:rPr>
        <w:drawing>
          <wp:anchor distT="0" distB="0" distL="114300" distR="114300" simplePos="0" relativeHeight="251658240" behindDoc="1" locked="0" layoutInCell="1" allowOverlap="1" wp14:anchorId="7C195CA0" wp14:editId="34891D0B">
            <wp:simplePos x="0" y="0"/>
            <wp:positionH relativeFrom="page">
              <wp:posOffset>314325</wp:posOffset>
            </wp:positionH>
            <wp:positionV relativeFrom="page">
              <wp:posOffset>266700</wp:posOffset>
            </wp:positionV>
            <wp:extent cx="7138670" cy="9531350"/>
            <wp:effectExtent l="0" t="0" r="5080" b="0"/>
            <wp:wrapNone/>
            <wp:docPr id="10" name="Picture 10"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chematic&#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215900" distL="114300" distR="114300" simplePos="0" relativeHeight="251660288" behindDoc="0" locked="0" layoutInCell="1" allowOverlap="1" wp14:anchorId="66335DB6" wp14:editId="5D9D2415">
            <wp:simplePos x="0" y="0"/>
            <wp:positionH relativeFrom="page">
              <wp:posOffset>3390900</wp:posOffset>
            </wp:positionH>
            <wp:positionV relativeFrom="page">
              <wp:posOffset>747395</wp:posOffset>
            </wp:positionV>
            <wp:extent cx="985520" cy="1229360"/>
            <wp:effectExtent l="0" t="0" r="5080" b="8890"/>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985520" cy="1229360"/>
                    </a:xfrm>
                    <a:prstGeom prst="rect">
                      <a:avLst/>
                    </a:prstGeom>
                  </pic:spPr>
                </pic:pic>
              </a:graphicData>
            </a:graphic>
            <wp14:sizeRelH relativeFrom="page">
              <wp14:pctWidth>0</wp14:pctWidth>
            </wp14:sizeRelH>
            <wp14:sizeRelV relativeFrom="page">
              <wp14:pctHeight>0</wp14:pctHeight>
            </wp14:sizeRelV>
          </wp:anchor>
        </w:drawing>
      </w:r>
    </w:p>
    <w:p w14:paraId="6E6B648F" w14:textId="73E95F26" w:rsidR="00C96E2F" w:rsidRDefault="00C96E2F" w:rsidP="00FB2689">
      <w:pPr>
        <w:jc w:val="center"/>
        <w:rPr>
          <w:sz w:val="18"/>
        </w:rPr>
      </w:pPr>
    </w:p>
    <w:p w14:paraId="28FDAA1A" w14:textId="2C5046C6" w:rsidR="00C96E2F" w:rsidRDefault="00C96E2F" w:rsidP="00FB2689">
      <w:pPr>
        <w:jc w:val="center"/>
        <w:rPr>
          <w:sz w:val="18"/>
        </w:rPr>
      </w:pPr>
    </w:p>
    <w:p w14:paraId="26736D81" w14:textId="4D200763" w:rsidR="00C96E2F" w:rsidRDefault="00C96E2F" w:rsidP="00FB2689">
      <w:pPr>
        <w:jc w:val="center"/>
        <w:rPr>
          <w:sz w:val="18"/>
        </w:rPr>
      </w:pPr>
    </w:p>
    <w:p w14:paraId="353CC156" w14:textId="7A8EEF90" w:rsidR="00C96E2F" w:rsidRDefault="00C96E2F" w:rsidP="00FB2689">
      <w:pPr>
        <w:jc w:val="center"/>
        <w:rPr>
          <w:sz w:val="18"/>
        </w:rPr>
      </w:pPr>
    </w:p>
    <w:p w14:paraId="76D1C10D" w14:textId="77777777" w:rsidR="00C96E2F" w:rsidRDefault="00C96E2F" w:rsidP="00FB2689">
      <w:pPr>
        <w:jc w:val="center"/>
        <w:rPr>
          <w:sz w:val="18"/>
        </w:rPr>
      </w:pPr>
    </w:p>
    <w:p w14:paraId="67E8147E" w14:textId="4EA2E351" w:rsidR="00C96E2F" w:rsidRDefault="00C96E2F" w:rsidP="00FB2689">
      <w:pPr>
        <w:jc w:val="center"/>
        <w:rPr>
          <w:sz w:val="18"/>
        </w:rPr>
      </w:pPr>
    </w:p>
    <w:p w14:paraId="22F32DDE" w14:textId="7B00F550" w:rsidR="002752B7" w:rsidRDefault="002752B7" w:rsidP="00FB2689">
      <w:pPr>
        <w:pStyle w:val="Header"/>
        <w:jc w:val="center"/>
      </w:pPr>
      <w:r>
        <w:rPr>
          <w:noProof/>
        </w:rPr>
        <mc:AlternateContent>
          <mc:Choice Requires="wps">
            <w:drawing>
              <wp:anchor distT="0" distB="0" distL="114300" distR="114300" simplePos="0" relativeHeight="251654144" behindDoc="1" locked="0" layoutInCell="1" allowOverlap="1" wp14:anchorId="436ABFD0" wp14:editId="51C1951D">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6B4C8" id="Rectangle 8" o:spid="_x0000_s1026" style="position:absolute;margin-left:0;margin-top:99pt;width:612pt;height:16.2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" fillcolor="#eeece1 [3214]" stroked="f" strokeweight="2pt">
                <w10:wrap anchorx="page" anchory="page"/>
              </v:rect>
            </w:pict>
          </mc:Fallback>
        </mc:AlternateContent>
      </w:r>
    </w:p>
    <w:p w14:paraId="11CE045B" w14:textId="77777777" w:rsidR="008E1F2A" w:rsidRDefault="008E1F2A">
      <w:pPr>
        <w:pStyle w:val="FFATitle"/>
        <w:jc w:val="center"/>
        <w:rPr>
          <w:b/>
          <w:bCs w:val="0"/>
          <w:sz w:val="72"/>
          <w:szCs w:val="72"/>
          <w:lang w:eastAsia="en-US"/>
        </w:rPr>
      </w:pPr>
      <w:r w:rsidRPr="00CF2E7D">
        <w:rPr>
          <w:b/>
          <w:bCs w:val="0"/>
          <w:sz w:val="72"/>
          <w:szCs w:val="72"/>
          <w:lang w:eastAsia="en-US"/>
        </w:rPr>
        <w:t>Dairy Cattle Evaluation and Management</w:t>
      </w:r>
    </w:p>
    <w:p w14:paraId="3F6CF0B5" w14:textId="6C5EACC4" w:rsidR="00727653" w:rsidRPr="00CF2E7D" w:rsidRDefault="00727653" w:rsidP="00727653">
      <w:pPr>
        <w:pStyle w:val="FFATitle"/>
        <w:jc w:val="center"/>
        <w:rPr>
          <w:b/>
          <w:bCs w:val="0"/>
          <w:sz w:val="72"/>
          <w:szCs w:val="72"/>
          <w:lang w:eastAsia="en-US"/>
        </w:rPr>
      </w:pPr>
      <w:r>
        <w:rPr>
          <w:b/>
          <w:bCs w:val="0"/>
          <w:sz w:val="72"/>
          <w:szCs w:val="72"/>
          <w:lang w:eastAsia="en-US"/>
        </w:rPr>
        <w:t>Examples</w:t>
      </w:r>
    </w:p>
    <w:p w14:paraId="4D6720E1" w14:textId="40959EC0" w:rsidR="00C96E2F" w:rsidRDefault="00C96E2F" w:rsidP="00FB2689">
      <w:pPr>
        <w:jc w:val="center"/>
        <w:rPr>
          <w:sz w:val="18"/>
        </w:rPr>
      </w:pPr>
    </w:p>
    <w:p w14:paraId="0865424A" w14:textId="435E02A8" w:rsidR="00C96E2F" w:rsidRPr="00BC4F28" w:rsidRDefault="00C96E2F" w:rsidP="00FB2689">
      <w:pPr>
        <w:tabs>
          <w:tab w:val="left" w:pos="2653"/>
        </w:tabs>
        <w:jc w:val="center"/>
      </w:pPr>
    </w:p>
    <w:p w14:paraId="24A71BDD" w14:textId="6622D14B" w:rsidR="005E2D0A" w:rsidRDefault="005E2D0A"/>
    <w:p w14:paraId="2FACCF99" w14:textId="0898CC6A" w:rsidR="005E2D0A" w:rsidRDefault="005E2D0A" w:rsidP="002752B7">
      <w:pPr>
        <w:tabs>
          <w:tab w:val="left" w:pos="5133"/>
        </w:tabs>
        <w:jc w:val="both"/>
        <w:sectPr w:rsidR="005E2D0A" w:rsidSect="00727653">
          <w:headerReference w:type="default" r:id="rId14"/>
          <w:footerReference w:type="default" r:id="rId15"/>
          <w:footerReference w:type="first" r:id="rId16"/>
          <w:pgSz w:w="12240" w:h="15840"/>
          <w:pgMar w:top="720" w:right="720" w:bottom="720" w:left="720" w:header="216" w:footer="0" w:gutter="0"/>
          <w:cols w:space="720"/>
          <w:titlePg/>
          <w:docGrid w:linePitch="360"/>
        </w:sectPr>
      </w:pPr>
    </w:p>
    <w:p w14:paraId="4AB9801A" w14:textId="77777777" w:rsidR="009267DD" w:rsidRPr="00FB2689" w:rsidRDefault="009267DD" w:rsidP="009267DD">
      <w:pPr>
        <w:pStyle w:val="FFATitle"/>
      </w:pPr>
      <w:r w:rsidRPr="00FB2689">
        <w:lastRenderedPageBreak/>
        <w:t>Team Activity Example Scenario</w:t>
      </w:r>
    </w:p>
    <w:p w14:paraId="49743026" w14:textId="77777777" w:rsidR="009267DD" w:rsidRPr="001D5D00" w:rsidRDefault="009267DD" w:rsidP="009267DD">
      <w:pPr>
        <w:pStyle w:val="FFABody"/>
        <w:rPr>
          <w:rFonts w:ascii="Montserrat" w:hAnsi="Montserrat"/>
          <w:sz w:val="20"/>
          <w:szCs w:val="20"/>
        </w:rPr>
      </w:pPr>
      <w:r w:rsidRPr="00210CA0">
        <w:rPr>
          <w:rFonts w:ascii="Montserrat" w:hAnsi="Montserrat" w:cs="Segoe UI"/>
          <w:b/>
          <w:bCs/>
          <w:color w:val="1F497D" w:themeColor="text2"/>
          <w:sz w:val="20"/>
          <w:szCs w:val="20"/>
        </w:rPr>
        <w:t>Directions</w:t>
      </w:r>
      <w:r w:rsidRPr="00210CA0">
        <w:rPr>
          <w:rFonts w:cs="Segoe UI"/>
          <w:sz w:val="20"/>
          <w:szCs w:val="20"/>
        </w:rPr>
        <w:t>:</w:t>
      </w:r>
      <w:r w:rsidRPr="001D5D00">
        <w:rPr>
          <w:rFonts w:ascii="Montserrat" w:hAnsi="Montserrat"/>
          <w:color w:val="1F497D" w:themeColor="text2"/>
          <w:sz w:val="20"/>
          <w:szCs w:val="20"/>
        </w:rPr>
        <w:t xml:space="preserve"> </w:t>
      </w:r>
      <w:r w:rsidRPr="001D5D00">
        <w:rPr>
          <w:rFonts w:ascii="Montserrat" w:hAnsi="Montserrat"/>
          <w:sz w:val="20"/>
          <w:szCs w:val="20"/>
        </w:rPr>
        <w:t>Please read the dairy farm management scenario and supplemental information provided for the scenario, identify problems and determine possible improvements. Your team should assume the role of a hired consultant advising the producer (judges). Your team has 40 minutes to prepare your recommendations to be presented to a panel of judges. It is not necessary to describe the scenario to the judges since they are the producer. Teams will be allowed 10 minutes to present their recommendations, followed by five minutes of clarifying questions from the judges.</w:t>
      </w:r>
    </w:p>
    <w:p w14:paraId="0967FF52" w14:textId="77777777" w:rsidR="009267DD" w:rsidRPr="001D5D00" w:rsidRDefault="009267DD" w:rsidP="009267DD">
      <w:pPr>
        <w:pStyle w:val="FFABody"/>
        <w:rPr>
          <w:rFonts w:ascii="Montserrat" w:hAnsi="Montserrat"/>
          <w:sz w:val="20"/>
          <w:szCs w:val="20"/>
        </w:rPr>
      </w:pPr>
      <w:r w:rsidRPr="001D5D00">
        <w:rPr>
          <w:rFonts w:ascii="Montserrat" w:hAnsi="Montserrat"/>
          <w:sz w:val="20"/>
          <w:szCs w:val="20"/>
        </w:rPr>
        <w:t xml:space="preserve">You will be provided with a </w:t>
      </w:r>
      <w:r>
        <w:rPr>
          <w:rFonts w:ascii="Montserrat" w:hAnsi="Montserrat"/>
          <w:sz w:val="20"/>
          <w:szCs w:val="20"/>
        </w:rPr>
        <w:t>worksheet</w:t>
      </w:r>
      <w:r w:rsidRPr="001D5D00">
        <w:rPr>
          <w:rFonts w:ascii="Montserrat" w:hAnsi="Montserrat"/>
          <w:sz w:val="20"/>
          <w:szCs w:val="20"/>
        </w:rPr>
        <w:t xml:space="preserve"> to assist you with your presentation. This worksheet will be turned in to the judges after the completion of your presentation and responses to the judges’ questions. </w:t>
      </w:r>
      <w:r w:rsidRPr="001D5D00">
        <w:rPr>
          <w:rFonts w:ascii="Montserrat" w:hAnsi="Montserrat"/>
          <w:b/>
          <w:sz w:val="20"/>
          <w:szCs w:val="20"/>
        </w:rPr>
        <w:t>All four team members are expected to participate in the oral presentation</w:t>
      </w:r>
      <w:r w:rsidRPr="001D5D00">
        <w:rPr>
          <w:rFonts w:ascii="Montserrat" w:hAnsi="Montserrat"/>
          <w:sz w:val="20"/>
          <w:szCs w:val="20"/>
        </w:rPr>
        <w:t>. You may make and take notes for the presentation.</w:t>
      </w:r>
    </w:p>
    <w:p w14:paraId="75BA9446" w14:textId="77777777" w:rsidR="009267DD" w:rsidRPr="001D5D00" w:rsidRDefault="009267DD" w:rsidP="009267DD">
      <w:pPr>
        <w:pStyle w:val="FFABody"/>
        <w:rPr>
          <w:rFonts w:ascii="Montserrat" w:hAnsi="Montserrat"/>
          <w:sz w:val="20"/>
          <w:szCs w:val="20"/>
        </w:rPr>
      </w:pPr>
      <w:r w:rsidRPr="001D5D00">
        <w:rPr>
          <w:rFonts w:ascii="Montserrat" w:hAnsi="Montserrat"/>
          <w:sz w:val="20"/>
          <w:szCs w:val="20"/>
        </w:rPr>
        <w:t>This scenario, your responses and evidence of teamwork are worth 600 points (400 points on content and 200 points on communication).</w:t>
      </w:r>
    </w:p>
    <w:p w14:paraId="11D73712"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sidRPr="00FB2689">
        <w:rPr>
          <w:rFonts w:ascii="Anton" w:eastAsia="MS Mincho" w:hAnsi="Anton" w:cs="MinionPro-Regular"/>
          <w:bCs/>
          <w:color w:val="004C97"/>
          <w:sz w:val="38"/>
          <w:szCs w:val="38"/>
          <w:lang w:eastAsia="ja-JP"/>
        </w:rPr>
        <w:t>Dairy Management Exercise Example</w:t>
      </w:r>
    </w:p>
    <w:p w14:paraId="086867E9" w14:textId="77777777" w:rsidR="009267DD" w:rsidRPr="001D5D00" w:rsidRDefault="009267DD" w:rsidP="009267DD">
      <w:pPr>
        <w:pStyle w:val="FFABody"/>
        <w:rPr>
          <w:rFonts w:ascii="Montserrat" w:hAnsi="Montserrat"/>
          <w:b/>
          <w:bCs/>
          <w:color w:val="1F497D" w:themeColor="text2"/>
          <w:sz w:val="20"/>
          <w:szCs w:val="20"/>
        </w:rPr>
      </w:pPr>
      <w:r w:rsidRPr="001D5D00">
        <w:rPr>
          <w:rFonts w:ascii="Montserrat" w:hAnsi="Montserrat"/>
          <w:b/>
          <w:bCs/>
          <w:color w:val="1F497D" w:themeColor="text2"/>
          <w:sz w:val="20"/>
          <w:szCs w:val="20"/>
        </w:rPr>
        <w:t>Dairy</w:t>
      </w:r>
      <w:r w:rsidRPr="001D5D00">
        <w:rPr>
          <w:rFonts w:ascii="Montserrat" w:hAnsi="Montserrat"/>
          <w:b/>
          <w:bCs/>
          <w:color w:val="1F497D" w:themeColor="text2"/>
          <w:spacing w:val="59"/>
          <w:sz w:val="20"/>
          <w:szCs w:val="20"/>
        </w:rPr>
        <w:t xml:space="preserve"> </w:t>
      </w:r>
      <w:r w:rsidRPr="001D5D00">
        <w:rPr>
          <w:rFonts w:ascii="Montserrat" w:hAnsi="Montserrat"/>
          <w:b/>
          <w:bCs/>
          <w:color w:val="1F497D" w:themeColor="text2"/>
          <w:w w:val="110"/>
          <w:sz w:val="20"/>
          <w:szCs w:val="20"/>
        </w:rPr>
        <w:t>Nutrition</w:t>
      </w:r>
      <w:r w:rsidRPr="001D5D00">
        <w:rPr>
          <w:rFonts w:ascii="Montserrat" w:hAnsi="Montserrat"/>
          <w:b/>
          <w:bCs/>
          <w:color w:val="1F497D" w:themeColor="text2"/>
          <w:spacing w:val="-7"/>
          <w:w w:val="110"/>
          <w:sz w:val="20"/>
          <w:szCs w:val="20"/>
        </w:rPr>
        <w:t xml:space="preserve"> </w:t>
      </w:r>
      <w:r w:rsidRPr="001D5D00">
        <w:rPr>
          <w:rFonts w:ascii="Montserrat" w:hAnsi="Montserrat"/>
          <w:b/>
          <w:bCs/>
          <w:color w:val="1F497D" w:themeColor="text2"/>
          <w:sz w:val="20"/>
          <w:szCs w:val="20"/>
        </w:rPr>
        <w:t>Scenario</w:t>
      </w:r>
    </w:p>
    <w:p w14:paraId="28671C3B" w14:textId="77777777" w:rsidR="009267DD" w:rsidRPr="001D5D00" w:rsidRDefault="009267DD" w:rsidP="009267DD">
      <w:pPr>
        <w:pStyle w:val="FFABody"/>
        <w:rPr>
          <w:rFonts w:ascii="Montserrat" w:eastAsia="MS Mincho" w:hAnsi="Montserrat"/>
          <w:sz w:val="20"/>
          <w:szCs w:val="20"/>
        </w:rPr>
      </w:pPr>
      <w:r w:rsidRPr="001D5D00">
        <w:rPr>
          <w:rFonts w:ascii="Montserrat" w:eastAsia="MS Mincho" w:hAnsi="Montserrat"/>
          <w:i/>
          <w:iCs/>
          <w:sz w:val="20"/>
          <w:szCs w:val="20"/>
        </w:rPr>
        <w:t>Scenario:</w:t>
      </w:r>
      <w:r w:rsidRPr="001D5D00">
        <w:rPr>
          <w:rFonts w:ascii="Montserrat" w:eastAsia="MS Mincho" w:hAnsi="Montserrat"/>
          <w:sz w:val="20"/>
          <w:szCs w:val="20"/>
        </w:rPr>
        <w:t xml:space="preserve"> You received a call from Fred F. Anderson, owner of FFA Dairy, LLC. Mr. Anderson feels that his nutrition program could be improved and would like you to evaluate his farm to see what suggestions you have for improvements.</w:t>
      </w:r>
    </w:p>
    <w:p w14:paraId="16B2BAF5" w14:textId="77777777" w:rsidR="009267DD" w:rsidRDefault="009267DD" w:rsidP="009267DD">
      <w:pPr>
        <w:pStyle w:val="FFABody"/>
        <w:rPr>
          <w:rFonts w:ascii="Montserrat" w:hAnsi="Montserrat"/>
          <w:sz w:val="20"/>
          <w:szCs w:val="20"/>
        </w:rPr>
      </w:pPr>
      <w:r w:rsidRPr="001D5D00">
        <w:rPr>
          <w:rFonts w:ascii="Montserrat" w:hAnsi="Montserrat"/>
          <w:sz w:val="20"/>
          <w:szCs w:val="20"/>
        </w:rPr>
        <w:t xml:space="preserve">FFA </w:t>
      </w:r>
      <w:proofErr w:type="gramStart"/>
      <w:r w:rsidRPr="001D5D00">
        <w:rPr>
          <w:rFonts w:ascii="Montserrat" w:hAnsi="Montserrat"/>
          <w:sz w:val="20"/>
          <w:szCs w:val="20"/>
        </w:rPr>
        <w:t>Dairy,</w:t>
      </w:r>
      <w:proofErr w:type="gramEnd"/>
      <w:r w:rsidRPr="001D5D00">
        <w:rPr>
          <w:rFonts w:ascii="Montserrat" w:hAnsi="Montserrat"/>
          <w:sz w:val="20"/>
          <w:szCs w:val="20"/>
        </w:rPr>
        <w:t xml:space="preserve"> LLC has 1,150 total Holstein dairy cows on a </w:t>
      </w:r>
      <w:proofErr w:type="spellStart"/>
      <w:r w:rsidRPr="001D5D00">
        <w:rPr>
          <w:rFonts w:ascii="Montserrat" w:hAnsi="Montserrat"/>
          <w:sz w:val="20"/>
          <w:szCs w:val="20"/>
        </w:rPr>
        <w:t>freestall</w:t>
      </w:r>
      <w:proofErr w:type="spellEnd"/>
      <w:r w:rsidRPr="001D5D00">
        <w:rPr>
          <w:rFonts w:ascii="Montserrat" w:hAnsi="Montserrat"/>
          <w:sz w:val="20"/>
          <w:szCs w:val="20"/>
        </w:rPr>
        <w:t xml:space="preserve"> dairy operation in the Midwestern US. The farm has a rolling herd average of24,000 pounds of milk. They typically average 3.8% milk fat, 3.0% protein and a SCC of 175,000. The cows are milked three times a day in a double-20 parallel milking parlor. The </w:t>
      </w:r>
      <w:proofErr w:type="spellStart"/>
      <w:proofErr w:type="gramStart"/>
      <w:r w:rsidRPr="001D5D00">
        <w:rPr>
          <w:rFonts w:ascii="Montserrat" w:hAnsi="Montserrat"/>
          <w:sz w:val="20"/>
          <w:szCs w:val="20"/>
        </w:rPr>
        <w:t>freestalls</w:t>
      </w:r>
      <w:proofErr w:type="spellEnd"/>
      <w:proofErr w:type="gramEnd"/>
      <w:r w:rsidRPr="001D5D00">
        <w:rPr>
          <w:rFonts w:ascii="Montserrat" w:hAnsi="Montserrat"/>
          <w:sz w:val="20"/>
          <w:szCs w:val="20"/>
        </w:rPr>
        <w:t xml:space="preserve"> are bedded with sand, and the cows are utilizing their stalls well. They are feeding the same TMR ration to all lactating cows. The lactating cow ration was properly balanced by a nutritionist in September to meet the nutrient needs for cows producing 85 pounds of milk per day. The balanced ration fed daily to the cows contains the following amounts (as fed) on a per cow basis:</w:t>
      </w:r>
    </w:p>
    <w:p w14:paraId="61BB1355" w14:textId="77777777" w:rsidR="009267DD" w:rsidRDefault="009267DD" w:rsidP="009267DD">
      <w:pPr>
        <w:pStyle w:val="FFABody"/>
        <w:numPr>
          <w:ilvl w:val="0"/>
          <w:numId w:val="29"/>
        </w:numPr>
        <w:rPr>
          <w:rFonts w:ascii="Montserrat" w:hAnsi="Montserrat"/>
          <w:sz w:val="20"/>
          <w:szCs w:val="20"/>
        </w:rPr>
      </w:pPr>
      <w:r w:rsidRPr="001D5D00">
        <w:rPr>
          <w:rFonts w:ascii="Montserrat" w:hAnsi="Montserrat"/>
          <w:sz w:val="20"/>
          <w:szCs w:val="20"/>
        </w:rPr>
        <w:t>4 lbs. of dry hay</w:t>
      </w:r>
    </w:p>
    <w:p w14:paraId="60E184E9" w14:textId="77777777" w:rsidR="009267DD" w:rsidRDefault="009267DD" w:rsidP="009267DD">
      <w:pPr>
        <w:pStyle w:val="FFABody"/>
        <w:numPr>
          <w:ilvl w:val="0"/>
          <w:numId w:val="29"/>
        </w:numPr>
        <w:rPr>
          <w:rFonts w:ascii="Montserrat" w:hAnsi="Montserrat"/>
          <w:sz w:val="20"/>
          <w:szCs w:val="20"/>
        </w:rPr>
      </w:pPr>
      <w:r w:rsidRPr="001D5D00">
        <w:rPr>
          <w:rFonts w:ascii="Montserrat" w:hAnsi="Montserrat"/>
          <w:sz w:val="20"/>
          <w:szCs w:val="20"/>
        </w:rPr>
        <w:t>20 lbs. of haylage per cow</w:t>
      </w:r>
    </w:p>
    <w:p w14:paraId="46B4C11A" w14:textId="77777777" w:rsidR="009267DD" w:rsidRPr="001D5D00" w:rsidRDefault="009267DD" w:rsidP="009267DD">
      <w:pPr>
        <w:pStyle w:val="FFABody"/>
        <w:numPr>
          <w:ilvl w:val="0"/>
          <w:numId w:val="29"/>
        </w:numPr>
        <w:rPr>
          <w:rFonts w:ascii="Montserrat" w:hAnsi="Montserrat"/>
          <w:sz w:val="20"/>
          <w:szCs w:val="20"/>
        </w:rPr>
      </w:pPr>
      <w:r w:rsidRPr="001D5D00">
        <w:rPr>
          <w:rFonts w:ascii="Montserrat" w:hAnsi="Montserrat"/>
          <w:sz w:val="20"/>
          <w:szCs w:val="20"/>
        </w:rPr>
        <w:t>55 lbs. of corn silage per cow</w:t>
      </w:r>
    </w:p>
    <w:p w14:paraId="1F60CFD9" w14:textId="77777777" w:rsidR="009267DD" w:rsidRDefault="009267DD" w:rsidP="009267DD">
      <w:pPr>
        <w:pStyle w:val="FFABody"/>
        <w:numPr>
          <w:ilvl w:val="0"/>
          <w:numId w:val="29"/>
        </w:numPr>
        <w:rPr>
          <w:rFonts w:ascii="Montserrat" w:hAnsi="Montserrat"/>
          <w:sz w:val="20"/>
          <w:szCs w:val="20"/>
        </w:rPr>
      </w:pPr>
      <w:r w:rsidRPr="001D5D00">
        <w:rPr>
          <w:rFonts w:ascii="Montserrat" w:hAnsi="Montserrat"/>
          <w:sz w:val="20"/>
          <w:szCs w:val="20"/>
        </w:rPr>
        <w:t>27 lbs. of grain, concentrates, vitamins and minerals</w:t>
      </w:r>
    </w:p>
    <w:p w14:paraId="601283A8" w14:textId="77777777" w:rsidR="009267DD" w:rsidRPr="001D5D00" w:rsidRDefault="009267DD" w:rsidP="009267DD">
      <w:pPr>
        <w:pStyle w:val="FFABody"/>
        <w:rPr>
          <w:rFonts w:ascii="Montserrat" w:hAnsi="Montserrat"/>
          <w:sz w:val="20"/>
          <w:szCs w:val="20"/>
        </w:rPr>
      </w:pPr>
      <w:r w:rsidRPr="001D5D00">
        <w:rPr>
          <w:rFonts w:ascii="Montserrat" w:hAnsi="Montserrat"/>
          <w:sz w:val="20"/>
          <w:szCs w:val="20"/>
        </w:rPr>
        <w:t xml:space="preserve">The cows have recently dropped approximately 8 pounds of milk per day, and the milk fat percentage has dropped to 3.4 percent. Mr. Anderson would like to get the problem corrected immediately. A veterinarian has checked the cows and confirmed that there are no new, contagious or chronic disease issues and says to check with a nutritionist. The cows in the early lactation group are averaging a body condition score (BCS) of2.25. Cows in the dry cow group </w:t>
      </w:r>
      <w:proofErr w:type="gramStart"/>
      <w:r w:rsidRPr="001D5D00">
        <w:rPr>
          <w:rFonts w:ascii="Montserrat" w:hAnsi="Montserrat"/>
          <w:sz w:val="20"/>
          <w:szCs w:val="20"/>
        </w:rPr>
        <w:t>are</w:t>
      </w:r>
      <w:proofErr w:type="gramEnd"/>
      <w:r w:rsidRPr="001D5D00">
        <w:rPr>
          <w:rFonts w:ascii="Montserrat" w:hAnsi="Montserrat"/>
          <w:sz w:val="20"/>
          <w:szCs w:val="20"/>
        </w:rPr>
        <w:t xml:space="preserve"> a body condition score (BCS) of 4.0.</w:t>
      </w:r>
    </w:p>
    <w:p w14:paraId="4C0AB0FB" w14:textId="77777777" w:rsidR="009A59A5" w:rsidRDefault="009A59A5" w:rsidP="009267DD">
      <w:pPr>
        <w:pStyle w:val="FFABody"/>
        <w:rPr>
          <w:rFonts w:ascii="Montserrat" w:hAnsi="Montserrat"/>
          <w:sz w:val="20"/>
          <w:szCs w:val="20"/>
        </w:rPr>
      </w:pPr>
      <w:r>
        <w:rPr>
          <w:rFonts w:ascii="Montserrat" w:hAnsi="Montserrat"/>
          <w:sz w:val="20"/>
          <w:szCs w:val="20"/>
        </w:rPr>
        <w:br w:type="page"/>
      </w:r>
    </w:p>
    <w:p w14:paraId="77D98F5D" w14:textId="796252AD" w:rsidR="009267DD" w:rsidRPr="001D5D00" w:rsidRDefault="009267DD" w:rsidP="009267DD">
      <w:pPr>
        <w:pStyle w:val="FFABody"/>
        <w:rPr>
          <w:rFonts w:ascii="Montserrat" w:hAnsi="Montserrat"/>
          <w:sz w:val="20"/>
          <w:szCs w:val="20"/>
        </w:rPr>
      </w:pPr>
      <w:r w:rsidRPr="001D5D00">
        <w:rPr>
          <w:rFonts w:ascii="Montserrat" w:hAnsi="Montserrat"/>
          <w:sz w:val="20"/>
          <w:szCs w:val="20"/>
        </w:rPr>
        <w:lastRenderedPageBreak/>
        <w:t xml:space="preserve">The day that you arrive, you watch the new employee that is feeding the cows mix a load of feed for the early lactation cows. They are feeding two times per day using a vertical TMR mixer. The mix is </w:t>
      </w:r>
      <w:proofErr w:type="gramStart"/>
      <w:r w:rsidRPr="001D5D00">
        <w:rPr>
          <w:rFonts w:ascii="Montserrat" w:hAnsi="Montserrat"/>
          <w:sz w:val="20"/>
          <w:szCs w:val="20"/>
        </w:rPr>
        <w:t>being made</w:t>
      </w:r>
      <w:proofErr w:type="gramEnd"/>
      <w:r w:rsidRPr="001D5D00">
        <w:rPr>
          <w:rFonts w:ascii="Montserrat" w:hAnsi="Montserrat"/>
          <w:sz w:val="20"/>
          <w:szCs w:val="20"/>
        </w:rPr>
        <w:t xml:space="preserve"> for 100 cows in the pen. They mix the following amount in the mixer in the following order:</w:t>
      </w:r>
    </w:p>
    <w:p w14:paraId="705DDE0A"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Dry hay: 200 lbs.</w:t>
      </w:r>
    </w:p>
    <w:p w14:paraId="5C1C1E31"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Haylage: 1,000 lbs.</w:t>
      </w:r>
    </w:p>
    <w:p w14:paraId="3DBF21AE"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Corn silage: 2,750 lbs.</w:t>
      </w:r>
    </w:p>
    <w:p w14:paraId="687BEEEB" w14:textId="77777777" w:rsidR="009267DD" w:rsidRPr="001D5D00"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Grain mix: 1,350 lbs.</w:t>
      </w:r>
    </w:p>
    <w:p w14:paraId="75899DFC" w14:textId="510D9127" w:rsidR="009267DD" w:rsidRPr="001D5D00" w:rsidRDefault="009267DD" w:rsidP="009267DD">
      <w:pPr>
        <w:pStyle w:val="FFABody"/>
        <w:rPr>
          <w:rFonts w:ascii="Montserrat" w:hAnsi="Montserrat"/>
          <w:sz w:val="20"/>
          <w:szCs w:val="20"/>
        </w:rPr>
      </w:pPr>
      <w:r w:rsidRPr="001D5D00">
        <w:rPr>
          <w:rFonts w:ascii="Montserrat" w:hAnsi="Montserrat"/>
          <w:sz w:val="20"/>
          <w:szCs w:val="20"/>
        </w:rPr>
        <w:t>After</w:t>
      </w:r>
      <w:r w:rsidRPr="001D5D00">
        <w:rPr>
          <w:rFonts w:ascii="Montserrat" w:hAnsi="Montserrat"/>
          <w:spacing w:val="4"/>
          <w:sz w:val="20"/>
          <w:szCs w:val="20"/>
        </w:rPr>
        <w:t xml:space="preserve"> </w:t>
      </w:r>
      <w:r w:rsidRPr="001D5D00">
        <w:rPr>
          <w:rFonts w:ascii="Montserrat" w:hAnsi="Montserrat"/>
          <w:sz w:val="20"/>
          <w:szCs w:val="20"/>
        </w:rPr>
        <w:t>adding</w:t>
      </w:r>
      <w:r w:rsidRPr="001D5D00">
        <w:rPr>
          <w:rFonts w:ascii="Montserrat" w:hAnsi="Montserrat"/>
          <w:spacing w:val="-6"/>
          <w:sz w:val="20"/>
          <w:szCs w:val="20"/>
        </w:rPr>
        <w:t xml:space="preserve"> </w:t>
      </w:r>
      <w:r w:rsidRPr="001D5D00">
        <w:rPr>
          <w:rFonts w:ascii="Montserrat" w:hAnsi="Montserrat"/>
          <w:sz w:val="20"/>
          <w:szCs w:val="20"/>
        </w:rPr>
        <w:t>all</w:t>
      </w:r>
      <w:r w:rsidRPr="001D5D00">
        <w:rPr>
          <w:rFonts w:ascii="Montserrat" w:hAnsi="Montserrat"/>
          <w:spacing w:val="-2"/>
          <w:sz w:val="20"/>
          <w:szCs w:val="20"/>
        </w:rPr>
        <w:t xml:space="preserve"> </w:t>
      </w:r>
      <w:r w:rsidRPr="001D5D00">
        <w:rPr>
          <w:rFonts w:ascii="Montserrat" w:hAnsi="Montserrat"/>
          <w:sz w:val="20"/>
          <w:szCs w:val="20"/>
        </w:rPr>
        <w:t>the</w:t>
      </w:r>
      <w:r w:rsidRPr="001D5D00">
        <w:rPr>
          <w:rFonts w:ascii="Montserrat" w:hAnsi="Montserrat"/>
          <w:spacing w:val="2"/>
          <w:sz w:val="20"/>
          <w:szCs w:val="20"/>
        </w:rPr>
        <w:t xml:space="preserve"> </w:t>
      </w:r>
      <w:r w:rsidRPr="001D5D00">
        <w:rPr>
          <w:rFonts w:ascii="Montserrat" w:hAnsi="Montserrat"/>
          <w:sz w:val="20"/>
          <w:szCs w:val="20"/>
        </w:rPr>
        <w:t>ingredients,</w:t>
      </w:r>
      <w:r w:rsidRPr="001D5D00">
        <w:rPr>
          <w:rFonts w:ascii="Montserrat" w:hAnsi="Montserrat"/>
          <w:spacing w:val="-5"/>
          <w:sz w:val="20"/>
          <w:szCs w:val="20"/>
        </w:rPr>
        <w:t xml:space="preserve"> </w:t>
      </w:r>
      <w:r w:rsidRPr="001D5D00">
        <w:rPr>
          <w:rFonts w:ascii="Montserrat" w:hAnsi="Montserrat"/>
          <w:sz w:val="20"/>
          <w:szCs w:val="20"/>
        </w:rPr>
        <w:t>the</w:t>
      </w:r>
      <w:r w:rsidRPr="001D5D00">
        <w:rPr>
          <w:rFonts w:ascii="Montserrat" w:hAnsi="Montserrat"/>
          <w:spacing w:val="2"/>
          <w:sz w:val="20"/>
          <w:szCs w:val="20"/>
        </w:rPr>
        <w:t xml:space="preserve"> </w:t>
      </w:r>
      <w:r w:rsidRPr="001D5D00">
        <w:rPr>
          <w:rFonts w:ascii="Montserrat" w:hAnsi="Montserrat"/>
          <w:sz w:val="20"/>
          <w:szCs w:val="20"/>
        </w:rPr>
        <w:t>TMR</w:t>
      </w:r>
      <w:r w:rsidRPr="001D5D00">
        <w:rPr>
          <w:rFonts w:ascii="Montserrat" w:hAnsi="Montserrat"/>
          <w:spacing w:val="5"/>
          <w:sz w:val="20"/>
          <w:szCs w:val="20"/>
        </w:rPr>
        <w:t xml:space="preserve"> </w:t>
      </w:r>
      <w:r w:rsidRPr="001D5D00">
        <w:rPr>
          <w:rFonts w:ascii="Montserrat" w:hAnsi="Montserrat"/>
          <w:sz w:val="20"/>
          <w:szCs w:val="20"/>
        </w:rPr>
        <w:t>is</w:t>
      </w:r>
      <w:r w:rsidRPr="001D5D00">
        <w:rPr>
          <w:rFonts w:ascii="Montserrat" w:hAnsi="Montserrat"/>
          <w:spacing w:val="-7"/>
          <w:sz w:val="20"/>
          <w:szCs w:val="20"/>
        </w:rPr>
        <w:t xml:space="preserve"> </w:t>
      </w:r>
      <w:r w:rsidRPr="001D5D00">
        <w:rPr>
          <w:rFonts w:ascii="Montserrat" w:hAnsi="Montserrat"/>
          <w:sz w:val="20"/>
          <w:szCs w:val="20"/>
        </w:rPr>
        <w:t>mixed</w:t>
      </w:r>
      <w:r w:rsidRPr="001D5D00">
        <w:rPr>
          <w:rFonts w:ascii="Montserrat" w:hAnsi="Montserrat"/>
          <w:spacing w:val="2"/>
          <w:sz w:val="20"/>
          <w:szCs w:val="20"/>
        </w:rPr>
        <w:t xml:space="preserve"> </w:t>
      </w:r>
      <w:r w:rsidRPr="001D5D00">
        <w:rPr>
          <w:rFonts w:ascii="Montserrat" w:hAnsi="Montserrat"/>
          <w:sz w:val="20"/>
          <w:szCs w:val="20"/>
        </w:rPr>
        <w:t>for</w:t>
      </w:r>
      <w:r w:rsidRPr="001D5D00">
        <w:rPr>
          <w:rFonts w:ascii="Montserrat" w:hAnsi="Montserrat"/>
          <w:spacing w:val="-3"/>
          <w:sz w:val="20"/>
          <w:szCs w:val="20"/>
        </w:rPr>
        <w:t xml:space="preserve"> </w:t>
      </w:r>
      <w:r w:rsidRPr="001D5D00">
        <w:rPr>
          <w:rFonts w:ascii="Montserrat" w:hAnsi="Montserrat"/>
          <w:sz w:val="20"/>
          <w:szCs w:val="20"/>
        </w:rPr>
        <w:t>30</w:t>
      </w:r>
      <w:r w:rsidRPr="001D5D00">
        <w:rPr>
          <w:rFonts w:ascii="Montserrat" w:hAnsi="Montserrat"/>
          <w:spacing w:val="-3"/>
          <w:sz w:val="20"/>
          <w:szCs w:val="20"/>
        </w:rPr>
        <w:t xml:space="preserve"> </w:t>
      </w:r>
      <w:r w:rsidRPr="001D5D00">
        <w:rPr>
          <w:rFonts w:ascii="Montserrat" w:hAnsi="Montserrat"/>
          <w:sz w:val="20"/>
          <w:szCs w:val="20"/>
        </w:rPr>
        <w:t>minutes. The</w:t>
      </w:r>
      <w:r w:rsidRPr="001D5D00">
        <w:rPr>
          <w:rFonts w:ascii="Montserrat" w:hAnsi="Montserrat"/>
          <w:spacing w:val="-5"/>
          <w:sz w:val="20"/>
          <w:szCs w:val="20"/>
        </w:rPr>
        <w:t xml:space="preserve"> </w:t>
      </w:r>
      <w:r w:rsidRPr="001D5D00">
        <w:rPr>
          <w:rFonts w:ascii="Montserrat" w:hAnsi="Montserrat"/>
          <w:sz w:val="20"/>
          <w:szCs w:val="20"/>
        </w:rPr>
        <w:t>TMR</w:t>
      </w:r>
      <w:r w:rsidRPr="001D5D00">
        <w:rPr>
          <w:rFonts w:ascii="Montserrat" w:hAnsi="Montserrat"/>
          <w:spacing w:val="5"/>
          <w:sz w:val="20"/>
          <w:szCs w:val="20"/>
        </w:rPr>
        <w:t xml:space="preserve"> </w:t>
      </w:r>
      <w:r w:rsidRPr="001D5D00">
        <w:rPr>
          <w:rFonts w:ascii="Montserrat" w:hAnsi="Montserrat"/>
          <w:sz w:val="20"/>
          <w:szCs w:val="20"/>
        </w:rPr>
        <w:t>is</w:t>
      </w:r>
      <w:r w:rsidRPr="001D5D00">
        <w:rPr>
          <w:rFonts w:ascii="Montserrat" w:hAnsi="Montserrat"/>
          <w:spacing w:val="-7"/>
          <w:sz w:val="20"/>
          <w:szCs w:val="20"/>
        </w:rPr>
        <w:t xml:space="preserve"> </w:t>
      </w:r>
      <w:r w:rsidRPr="001D5D00">
        <w:rPr>
          <w:rFonts w:ascii="Montserrat" w:hAnsi="Montserrat"/>
          <w:sz w:val="20"/>
          <w:szCs w:val="20"/>
        </w:rPr>
        <w:t>then</w:t>
      </w:r>
      <w:r w:rsidRPr="001D5D00">
        <w:rPr>
          <w:rFonts w:ascii="Montserrat" w:hAnsi="Montserrat"/>
          <w:spacing w:val="-6"/>
          <w:sz w:val="20"/>
          <w:szCs w:val="20"/>
        </w:rPr>
        <w:t xml:space="preserve"> </w:t>
      </w:r>
      <w:r w:rsidRPr="001D5D00">
        <w:rPr>
          <w:rFonts w:ascii="Montserrat" w:hAnsi="Montserrat"/>
          <w:sz w:val="20"/>
          <w:szCs w:val="20"/>
        </w:rPr>
        <w:t>fed immediately</w:t>
      </w:r>
      <w:r w:rsidRPr="001D5D00">
        <w:rPr>
          <w:rFonts w:ascii="Montserrat" w:hAnsi="Montserrat"/>
          <w:spacing w:val="-17"/>
          <w:sz w:val="20"/>
          <w:szCs w:val="20"/>
        </w:rPr>
        <w:t xml:space="preserve"> </w:t>
      </w:r>
      <w:r w:rsidRPr="001D5D00">
        <w:rPr>
          <w:rFonts w:ascii="Montserrat" w:hAnsi="Montserrat"/>
          <w:sz w:val="20"/>
          <w:szCs w:val="20"/>
        </w:rPr>
        <w:t>to</w:t>
      </w:r>
      <w:r w:rsidRPr="001D5D00">
        <w:rPr>
          <w:rFonts w:ascii="Montserrat" w:hAnsi="Montserrat"/>
          <w:spacing w:val="2"/>
          <w:sz w:val="20"/>
          <w:szCs w:val="20"/>
        </w:rPr>
        <w:t xml:space="preserve"> </w:t>
      </w:r>
      <w:r w:rsidRPr="001D5D00">
        <w:rPr>
          <w:rFonts w:ascii="Montserrat" w:hAnsi="Montserrat"/>
          <w:sz w:val="20"/>
          <w:szCs w:val="20"/>
        </w:rPr>
        <w:t>the</w:t>
      </w:r>
      <w:r w:rsidRPr="001D5D00">
        <w:rPr>
          <w:rFonts w:ascii="Montserrat" w:hAnsi="Montserrat"/>
          <w:spacing w:val="10"/>
          <w:sz w:val="20"/>
          <w:szCs w:val="20"/>
        </w:rPr>
        <w:t xml:space="preserve"> </w:t>
      </w:r>
      <w:r w:rsidRPr="001D5D00">
        <w:rPr>
          <w:rFonts w:ascii="Montserrat" w:hAnsi="Montserrat"/>
          <w:sz w:val="20"/>
          <w:szCs w:val="20"/>
        </w:rPr>
        <w:t xml:space="preserve">cows. These early lactation cows are housed in a pen with a feed bunk that is 200 feet long. There are 100 </w:t>
      </w:r>
      <w:proofErr w:type="spellStart"/>
      <w:proofErr w:type="gramStart"/>
      <w:r w:rsidRPr="001D5D00">
        <w:rPr>
          <w:rFonts w:ascii="Montserrat" w:hAnsi="Montserrat"/>
          <w:sz w:val="20"/>
          <w:szCs w:val="20"/>
        </w:rPr>
        <w:t>freestalls</w:t>
      </w:r>
      <w:proofErr w:type="spellEnd"/>
      <w:proofErr w:type="gramEnd"/>
      <w:r w:rsidRPr="001D5D00">
        <w:rPr>
          <w:rFonts w:ascii="Montserrat" w:hAnsi="Montserrat"/>
          <w:sz w:val="20"/>
          <w:szCs w:val="20"/>
        </w:rPr>
        <w:t xml:space="preserve"> in the pen as well. There are adequate fans in the barn and a properly functioning soaker system on the inside of the feeding lane to prevent heat stress.</w:t>
      </w:r>
    </w:p>
    <w:p w14:paraId="3B7ECCF9" w14:textId="77777777" w:rsidR="009267DD" w:rsidRPr="001D5D00" w:rsidRDefault="009267DD" w:rsidP="009267DD">
      <w:pPr>
        <w:pStyle w:val="FFABody"/>
        <w:rPr>
          <w:rFonts w:ascii="Montserrat" w:hAnsi="Montserrat"/>
          <w:sz w:val="20"/>
          <w:szCs w:val="20"/>
        </w:rPr>
      </w:pPr>
      <w:r w:rsidRPr="001D5D00">
        <w:rPr>
          <w:rFonts w:ascii="Montserrat" w:hAnsi="Montserrat"/>
          <w:sz w:val="20"/>
          <w:szCs w:val="20"/>
        </w:rPr>
        <w:t>The only change that has been recently made with the feed is that a new bunker of corn silage was just</w:t>
      </w:r>
      <w:r w:rsidRPr="001D5D00">
        <w:rPr>
          <w:rFonts w:ascii="Montserrat" w:hAnsi="Montserrat"/>
          <w:spacing w:val="16"/>
          <w:sz w:val="20"/>
          <w:szCs w:val="20"/>
        </w:rPr>
        <w:t xml:space="preserve"> </w:t>
      </w:r>
      <w:r w:rsidRPr="001D5D00">
        <w:rPr>
          <w:rFonts w:ascii="Montserrat" w:hAnsi="Montserrat"/>
          <w:sz w:val="20"/>
          <w:szCs w:val="20"/>
        </w:rPr>
        <w:t>started.</w:t>
      </w:r>
      <w:r w:rsidRPr="001D5D00">
        <w:rPr>
          <w:rFonts w:ascii="Montserrat" w:hAnsi="Montserrat"/>
          <w:spacing w:val="47"/>
          <w:sz w:val="20"/>
          <w:szCs w:val="20"/>
        </w:rPr>
        <w:t xml:space="preserve"> </w:t>
      </w:r>
      <w:r w:rsidRPr="001D5D00">
        <w:rPr>
          <w:rFonts w:ascii="Montserrat" w:hAnsi="Montserrat"/>
          <w:sz w:val="20"/>
          <w:szCs w:val="20"/>
        </w:rPr>
        <w:t>The</w:t>
      </w:r>
      <w:r w:rsidRPr="001D5D00">
        <w:rPr>
          <w:rFonts w:ascii="Montserrat" w:hAnsi="Montserrat"/>
          <w:spacing w:val="3"/>
          <w:sz w:val="20"/>
          <w:szCs w:val="20"/>
        </w:rPr>
        <w:t xml:space="preserve"> </w:t>
      </w:r>
      <w:r w:rsidRPr="001D5D00">
        <w:rPr>
          <w:rFonts w:ascii="Montserrat" w:hAnsi="Montserrat"/>
          <w:sz w:val="20"/>
          <w:szCs w:val="20"/>
        </w:rPr>
        <w:t>feeder</w:t>
      </w:r>
      <w:r w:rsidRPr="001D5D00">
        <w:rPr>
          <w:rFonts w:ascii="Montserrat" w:hAnsi="Montserrat"/>
          <w:spacing w:val="-6"/>
          <w:sz w:val="20"/>
          <w:szCs w:val="20"/>
        </w:rPr>
        <w:t xml:space="preserve"> </w:t>
      </w:r>
      <w:r w:rsidRPr="001D5D00">
        <w:rPr>
          <w:rFonts w:ascii="Montserrat" w:hAnsi="Montserrat"/>
          <w:sz w:val="20"/>
          <w:szCs w:val="20"/>
        </w:rPr>
        <w:t>used</w:t>
      </w:r>
      <w:r w:rsidRPr="001D5D00">
        <w:rPr>
          <w:rFonts w:ascii="Montserrat" w:hAnsi="Montserrat"/>
          <w:spacing w:val="-1"/>
          <w:sz w:val="20"/>
          <w:szCs w:val="20"/>
        </w:rPr>
        <w:t xml:space="preserve"> </w:t>
      </w:r>
      <w:r w:rsidRPr="001D5D00">
        <w:rPr>
          <w:rFonts w:ascii="Montserrat" w:hAnsi="Montserrat"/>
          <w:sz w:val="20"/>
          <w:szCs w:val="20"/>
        </w:rPr>
        <w:t>the</w:t>
      </w:r>
      <w:r w:rsidRPr="001D5D00">
        <w:rPr>
          <w:rFonts w:ascii="Montserrat" w:hAnsi="Montserrat"/>
          <w:spacing w:val="6"/>
          <w:sz w:val="20"/>
          <w:szCs w:val="20"/>
        </w:rPr>
        <w:t xml:space="preserve"> </w:t>
      </w:r>
      <w:r w:rsidRPr="001D5D00">
        <w:rPr>
          <w:rFonts w:ascii="Montserrat" w:hAnsi="Montserrat"/>
          <w:sz w:val="20"/>
          <w:szCs w:val="20"/>
        </w:rPr>
        <w:t>front</w:t>
      </w:r>
      <w:r w:rsidRPr="001D5D00">
        <w:rPr>
          <w:rFonts w:ascii="Montserrat" w:hAnsi="Montserrat"/>
          <w:spacing w:val="-6"/>
          <w:sz w:val="20"/>
          <w:szCs w:val="20"/>
        </w:rPr>
        <w:t xml:space="preserve"> </w:t>
      </w:r>
      <w:r w:rsidRPr="001D5D00">
        <w:rPr>
          <w:rFonts w:ascii="Montserrat" w:hAnsi="Montserrat"/>
          <w:sz w:val="20"/>
          <w:szCs w:val="20"/>
        </w:rPr>
        <w:t>bucket</w:t>
      </w:r>
      <w:r w:rsidRPr="001D5D00">
        <w:rPr>
          <w:rFonts w:ascii="Montserrat" w:hAnsi="Montserrat"/>
          <w:spacing w:val="1"/>
          <w:sz w:val="20"/>
          <w:szCs w:val="20"/>
        </w:rPr>
        <w:t xml:space="preserve"> </w:t>
      </w:r>
      <w:r w:rsidRPr="001D5D00">
        <w:rPr>
          <w:rFonts w:ascii="Montserrat" w:hAnsi="Montserrat"/>
          <w:sz w:val="20"/>
          <w:szCs w:val="20"/>
        </w:rPr>
        <w:t>on</w:t>
      </w:r>
      <w:r w:rsidRPr="001D5D00">
        <w:rPr>
          <w:rFonts w:ascii="Montserrat" w:hAnsi="Montserrat"/>
          <w:spacing w:val="4"/>
          <w:sz w:val="20"/>
          <w:szCs w:val="20"/>
        </w:rPr>
        <w:t xml:space="preserve"> </w:t>
      </w:r>
      <w:r w:rsidRPr="001D5D00">
        <w:rPr>
          <w:rFonts w:ascii="Montserrat" w:hAnsi="Montserrat"/>
          <w:sz w:val="20"/>
          <w:szCs w:val="20"/>
        </w:rPr>
        <w:t>a</w:t>
      </w:r>
      <w:r w:rsidRPr="001D5D00">
        <w:rPr>
          <w:rFonts w:ascii="Montserrat" w:hAnsi="Montserrat"/>
          <w:spacing w:val="-10"/>
          <w:sz w:val="20"/>
          <w:szCs w:val="20"/>
        </w:rPr>
        <w:t xml:space="preserve"> </w:t>
      </w:r>
      <w:r w:rsidRPr="001D5D00">
        <w:rPr>
          <w:rFonts w:ascii="Montserrat" w:hAnsi="Montserrat"/>
          <w:sz w:val="20"/>
          <w:szCs w:val="20"/>
        </w:rPr>
        <w:t>tractor to</w:t>
      </w:r>
      <w:r w:rsidRPr="001D5D00">
        <w:rPr>
          <w:rFonts w:ascii="Montserrat" w:hAnsi="Montserrat"/>
          <w:spacing w:val="2"/>
          <w:sz w:val="20"/>
          <w:szCs w:val="20"/>
        </w:rPr>
        <w:t xml:space="preserve"> </w:t>
      </w:r>
      <w:r w:rsidRPr="001D5D00">
        <w:rPr>
          <w:rFonts w:ascii="Montserrat" w:hAnsi="Montserrat"/>
          <w:sz w:val="20"/>
          <w:szCs w:val="20"/>
        </w:rPr>
        <w:t>remove</w:t>
      </w:r>
      <w:r w:rsidRPr="001D5D00">
        <w:rPr>
          <w:rFonts w:ascii="Montserrat" w:hAnsi="Montserrat"/>
          <w:spacing w:val="-9"/>
          <w:sz w:val="20"/>
          <w:szCs w:val="20"/>
        </w:rPr>
        <w:t xml:space="preserve"> </w:t>
      </w:r>
      <w:r w:rsidRPr="001D5D00">
        <w:rPr>
          <w:rFonts w:ascii="Montserrat" w:hAnsi="Montserrat"/>
          <w:sz w:val="20"/>
          <w:szCs w:val="20"/>
        </w:rPr>
        <w:t>the</w:t>
      </w:r>
      <w:r w:rsidRPr="001D5D00">
        <w:rPr>
          <w:rFonts w:ascii="Montserrat" w:hAnsi="Montserrat"/>
          <w:spacing w:val="6"/>
          <w:sz w:val="20"/>
          <w:szCs w:val="20"/>
        </w:rPr>
        <w:t xml:space="preserve"> </w:t>
      </w:r>
      <w:r w:rsidRPr="001D5D00">
        <w:rPr>
          <w:rFonts w:ascii="Montserrat" w:hAnsi="Montserrat"/>
          <w:sz w:val="20"/>
          <w:szCs w:val="20"/>
        </w:rPr>
        <w:t>silage from</w:t>
      </w:r>
      <w:r w:rsidRPr="001D5D00">
        <w:rPr>
          <w:rFonts w:ascii="Montserrat" w:hAnsi="Montserrat"/>
          <w:spacing w:val="1"/>
          <w:sz w:val="20"/>
          <w:szCs w:val="20"/>
        </w:rPr>
        <w:t xml:space="preserve"> </w:t>
      </w:r>
      <w:r w:rsidRPr="001D5D00">
        <w:rPr>
          <w:rFonts w:ascii="Montserrat" w:hAnsi="Montserrat"/>
          <w:sz w:val="20"/>
          <w:szCs w:val="20"/>
        </w:rPr>
        <w:t>the</w:t>
      </w:r>
      <w:r w:rsidRPr="001D5D00">
        <w:rPr>
          <w:rFonts w:ascii="Montserrat" w:hAnsi="Montserrat"/>
          <w:spacing w:val="-6"/>
          <w:sz w:val="20"/>
          <w:szCs w:val="20"/>
        </w:rPr>
        <w:t xml:space="preserve"> </w:t>
      </w:r>
      <w:r w:rsidRPr="001D5D00">
        <w:rPr>
          <w:rFonts w:ascii="Montserrat" w:hAnsi="Montserrat"/>
          <w:sz w:val="20"/>
          <w:szCs w:val="20"/>
        </w:rPr>
        <w:t>face,</w:t>
      </w:r>
      <w:r w:rsidRPr="001D5D00">
        <w:rPr>
          <w:rFonts w:ascii="Montserrat" w:hAnsi="Montserrat"/>
          <w:spacing w:val="3"/>
          <w:sz w:val="20"/>
          <w:szCs w:val="20"/>
        </w:rPr>
        <w:t xml:space="preserve"> </w:t>
      </w:r>
      <w:r w:rsidRPr="001D5D00">
        <w:rPr>
          <w:rFonts w:ascii="Montserrat" w:hAnsi="Montserrat"/>
          <w:sz w:val="20"/>
          <w:szCs w:val="20"/>
        </w:rPr>
        <w:t>starting</w:t>
      </w:r>
      <w:r w:rsidRPr="001D5D00">
        <w:rPr>
          <w:rFonts w:ascii="Montserrat" w:hAnsi="Montserrat"/>
          <w:spacing w:val="-2"/>
          <w:sz w:val="20"/>
          <w:szCs w:val="20"/>
        </w:rPr>
        <w:t xml:space="preserve"> </w:t>
      </w:r>
      <w:r w:rsidRPr="001D5D00">
        <w:rPr>
          <w:rFonts w:ascii="Montserrat" w:hAnsi="Montserrat"/>
          <w:sz w:val="20"/>
          <w:szCs w:val="20"/>
        </w:rPr>
        <w:t>in</w:t>
      </w:r>
      <w:r w:rsidRPr="001D5D00">
        <w:rPr>
          <w:rFonts w:ascii="Montserrat" w:hAnsi="Montserrat"/>
          <w:spacing w:val="-6"/>
          <w:sz w:val="20"/>
          <w:szCs w:val="20"/>
        </w:rPr>
        <w:t xml:space="preserve"> </w:t>
      </w:r>
      <w:r w:rsidRPr="001D5D00">
        <w:rPr>
          <w:rFonts w:ascii="Montserrat" w:hAnsi="Montserrat"/>
          <w:sz w:val="20"/>
          <w:szCs w:val="20"/>
        </w:rPr>
        <w:t>the</w:t>
      </w:r>
      <w:r w:rsidRPr="001D5D00">
        <w:rPr>
          <w:rFonts w:ascii="Montserrat" w:hAnsi="Montserrat"/>
          <w:spacing w:val="-2"/>
          <w:sz w:val="20"/>
          <w:szCs w:val="20"/>
        </w:rPr>
        <w:t xml:space="preserve"> </w:t>
      </w:r>
      <w:r w:rsidRPr="001D5D00">
        <w:rPr>
          <w:rFonts w:ascii="Montserrat" w:hAnsi="Montserrat"/>
          <w:sz w:val="20"/>
          <w:szCs w:val="20"/>
        </w:rPr>
        <w:t>middle of the pile face. The ration has not been adjusted since they started feeding the new corn silage. An analysis of both the old and the new corn silage has been provided for your information (Table 1).</w:t>
      </w:r>
    </w:p>
    <w:p w14:paraId="0A8A5330" w14:textId="77777777" w:rsidR="009267DD" w:rsidRPr="001D5D00" w:rsidRDefault="009267DD" w:rsidP="009267DD">
      <w:pPr>
        <w:pStyle w:val="FFABody"/>
        <w:rPr>
          <w:rFonts w:ascii="Montserrat" w:hAnsi="Montserrat"/>
          <w:sz w:val="20"/>
          <w:szCs w:val="20"/>
        </w:rPr>
      </w:pPr>
      <w:r w:rsidRPr="001D5D00">
        <w:rPr>
          <w:rFonts w:ascii="Montserrat" w:hAnsi="Montserrat"/>
          <w:sz w:val="20"/>
          <w:szCs w:val="20"/>
        </w:rPr>
        <w:t xml:space="preserve">After the ration was mixed, </w:t>
      </w:r>
      <w:proofErr w:type="gramStart"/>
      <w:r w:rsidRPr="001D5D00">
        <w:rPr>
          <w:rFonts w:ascii="Montserrat" w:hAnsi="Montserrat"/>
          <w:sz w:val="20"/>
          <w:szCs w:val="20"/>
        </w:rPr>
        <w:t>you</w:t>
      </w:r>
      <w:proofErr w:type="gramEnd"/>
      <w:r w:rsidRPr="001D5D00">
        <w:rPr>
          <w:rFonts w:ascii="Montserrat" w:hAnsi="Montserrat"/>
          <w:sz w:val="20"/>
          <w:szCs w:val="20"/>
        </w:rPr>
        <w:t xml:space="preserve"> particle sized the ration using a Penn State Particle Separator. The results from the using the separator were</w:t>
      </w:r>
    </w:p>
    <w:p w14:paraId="77A60D09"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Top screen: 2%.</w:t>
      </w:r>
    </w:p>
    <w:p w14:paraId="384EFFBE"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Middle screen: 40%.</w:t>
      </w:r>
    </w:p>
    <w:p w14:paraId="49B5DE09" w14:textId="77777777" w:rsidR="009267DD" w:rsidRPr="001D5D00"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Bottom pan: 58%.</w:t>
      </w:r>
    </w:p>
    <w:p w14:paraId="6113DA15" w14:textId="77777777" w:rsidR="009267DD" w:rsidRDefault="009267DD" w:rsidP="009267DD">
      <w:pPr>
        <w:pStyle w:val="FFABody"/>
        <w:rPr>
          <w:rFonts w:ascii="Montserrat" w:hAnsi="Montserrat"/>
          <w:sz w:val="20"/>
          <w:szCs w:val="20"/>
        </w:rPr>
      </w:pPr>
      <w:r w:rsidRPr="001D5D00">
        <w:rPr>
          <w:rFonts w:ascii="Montserrat" w:hAnsi="Montserrat"/>
          <w:sz w:val="20"/>
          <w:szCs w:val="20"/>
        </w:rPr>
        <w:t>In addition to an overall evaluation of his nutrition program, Mr. Anderson has a few specific questions for you:</w:t>
      </w:r>
    </w:p>
    <w:p w14:paraId="51A23729"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What changes should he make to help the cows return to their previous milk production level, and how would you work with him to implement these changes?</w:t>
      </w:r>
    </w:p>
    <w:p w14:paraId="572B1070" w14:textId="77777777" w:rsidR="009267DD"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Do you have suggestions to increase the percentage of milk fat of the lactating cows?</w:t>
      </w:r>
    </w:p>
    <w:p w14:paraId="2A226BC9" w14:textId="77777777" w:rsidR="009267DD" w:rsidRPr="001D5D00" w:rsidRDefault="009267DD" w:rsidP="009267DD">
      <w:pPr>
        <w:pStyle w:val="FFABody"/>
        <w:numPr>
          <w:ilvl w:val="0"/>
          <w:numId w:val="30"/>
        </w:numPr>
        <w:rPr>
          <w:rFonts w:ascii="Montserrat" w:hAnsi="Montserrat"/>
          <w:sz w:val="20"/>
          <w:szCs w:val="20"/>
        </w:rPr>
      </w:pPr>
      <w:r w:rsidRPr="001D5D00">
        <w:rPr>
          <w:rFonts w:ascii="Montserrat" w:hAnsi="Montserrat"/>
          <w:sz w:val="20"/>
          <w:szCs w:val="20"/>
        </w:rPr>
        <w:t>Which of the nutrition-related or nutrition management changes would you make first?</w:t>
      </w:r>
    </w:p>
    <w:p w14:paraId="058DC25C" w14:textId="77777777" w:rsidR="009267DD" w:rsidRDefault="009267DD" w:rsidP="009267DD">
      <w:pPr>
        <w:pStyle w:val="FFATitle"/>
        <w:sectPr w:rsidR="009267DD" w:rsidSect="009A59A5">
          <w:pgSz w:w="12240" w:h="15840"/>
          <w:pgMar w:top="1440" w:right="1440" w:bottom="1440" w:left="1440" w:header="216" w:footer="0" w:gutter="0"/>
          <w:cols w:space="720"/>
          <w:docGrid w:linePitch="360"/>
        </w:sectPr>
      </w:pPr>
    </w:p>
    <w:p w14:paraId="2A65E9B6"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sidRPr="00FB2689">
        <w:rPr>
          <w:rFonts w:ascii="Anton" w:eastAsia="MS Mincho" w:hAnsi="Anton" w:cs="MinionPro-Regular"/>
          <w:bCs/>
          <w:color w:val="004C97"/>
          <w:sz w:val="38"/>
          <w:szCs w:val="38"/>
          <w:lang w:eastAsia="ja-JP"/>
        </w:rPr>
        <w:lastRenderedPageBreak/>
        <w:t>Table 1. Chemical analysis of the original corn silage and the new corn silage.</w:t>
      </w:r>
    </w:p>
    <w:tbl>
      <w:tblPr>
        <w:tblW w:w="10800" w:type="dxa"/>
        <w:tblInd w:w="90" w:type="dxa"/>
        <w:tblLayout w:type="fixed"/>
        <w:tblCellMar>
          <w:left w:w="0" w:type="dxa"/>
          <w:right w:w="0" w:type="dxa"/>
        </w:tblCellMar>
        <w:tblLook w:val="0000" w:firstRow="0" w:lastRow="0" w:firstColumn="0" w:lastColumn="0" w:noHBand="0" w:noVBand="0"/>
      </w:tblPr>
      <w:tblGrid>
        <w:gridCol w:w="2547"/>
        <w:gridCol w:w="1210"/>
        <w:gridCol w:w="1694"/>
        <w:gridCol w:w="1526"/>
        <w:gridCol w:w="640"/>
        <w:gridCol w:w="1788"/>
        <w:gridCol w:w="1395"/>
      </w:tblGrid>
      <w:tr w:rsidR="009267DD" w:rsidRPr="009A59A5" w14:paraId="179CE986" w14:textId="77777777" w:rsidTr="009A59A5">
        <w:trPr>
          <w:trHeight w:hRule="exact" w:val="477"/>
        </w:trPr>
        <w:tc>
          <w:tcPr>
            <w:tcW w:w="2547" w:type="dxa"/>
            <w:tcBorders>
              <w:bottom w:val="single" w:sz="4" w:space="0" w:color="auto"/>
            </w:tcBorders>
            <w:tcMar>
              <w:top w:w="29" w:type="dxa"/>
              <w:left w:w="29" w:type="dxa"/>
              <w:bottom w:w="29" w:type="dxa"/>
              <w:right w:w="29" w:type="dxa"/>
            </w:tcMar>
            <w:vAlign w:val="center"/>
          </w:tcPr>
          <w:p w14:paraId="22C3BDFD" w14:textId="77777777" w:rsidR="009267DD" w:rsidRPr="009A59A5" w:rsidRDefault="009267DD" w:rsidP="007D6741">
            <w:pPr>
              <w:pStyle w:val="CDEscbleftcol10ptmedscbigger"/>
              <w:rPr>
                <w:rFonts w:ascii="Montserrat" w:hAnsi="Montserrat"/>
                <w:sz w:val="20"/>
              </w:rPr>
            </w:pPr>
          </w:p>
        </w:tc>
        <w:tc>
          <w:tcPr>
            <w:tcW w:w="1210" w:type="dxa"/>
            <w:tcBorders>
              <w:bottom w:val="single" w:sz="4" w:space="0" w:color="auto"/>
              <w:right w:val="single" w:sz="4" w:space="0" w:color="auto"/>
            </w:tcBorders>
            <w:tcMar>
              <w:top w:w="29" w:type="dxa"/>
              <w:left w:w="29" w:type="dxa"/>
              <w:bottom w:w="29" w:type="dxa"/>
              <w:right w:w="29" w:type="dxa"/>
            </w:tcMar>
            <w:vAlign w:val="center"/>
          </w:tcPr>
          <w:p w14:paraId="4A5C68B4"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3220" w:type="dxa"/>
            <w:gridSpan w:val="2"/>
            <w:tcBorders>
              <w:top w:val="single" w:sz="4" w:space="0" w:color="000000"/>
              <w:left w:val="single" w:sz="4" w:space="0" w:color="auto"/>
              <w:bottom w:val="single" w:sz="4" w:space="0" w:color="000000"/>
              <w:right w:val="single" w:sz="4" w:space="0" w:color="auto"/>
            </w:tcBorders>
            <w:shd w:val="clear" w:color="auto" w:fill="004C97"/>
            <w:tcMar>
              <w:top w:w="29" w:type="dxa"/>
              <w:left w:w="29" w:type="dxa"/>
              <w:bottom w:w="29" w:type="dxa"/>
              <w:right w:w="29" w:type="dxa"/>
            </w:tcMar>
            <w:vAlign w:val="center"/>
          </w:tcPr>
          <w:p w14:paraId="56299A68" w14:textId="77777777" w:rsidR="009267DD" w:rsidRPr="009A59A5" w:rsidRDefault="009267DD" w:rsidP="007D6741">
            <w:pPr>
              <w:pStyle w:val="FFABody"/>
              <w:jc w:val="center"/>
              <w:rPr>
                <w:rFonts w:ascii="Montserrat" w:hAnsi="Montserrat"/>
                <w:b/>
                <w:sz w:val="20"/>
                <w:szCs w:val="20"/>
              </w:rPr>
            </w:pPr>
            <w:r w:rsidRPr="009A59A5">
              <w:rPr>
                <w:rFonts w:ascii="Montserrat" w:hAnsi="Montserrat"/>
                <w:b/>
                <w:color w:val="FFFFFF" w:themeColor="background1"/>
                <w:sz w:val="20"/>
                <w:szCs w:val="20"/>
              </w:rPr>
              <w:t>Date of Analysis: 3/18/2013</w:t>
            </w:r>
          </w:p>
        </w:tc>
        <w:tc>
          <w:tcPr>
            <w:tcW w:w="640" w:type="dxa"/>
            <w:vMerge w:val="restart"/>
            <w:tcBorders>
              <w:left w:val="single" w:sz="4" w:space="0" w:color="auto"/>
              <w:right w:val="single" w:sz="4" w:space="0" w:color="auto"/>
            </w:tcBorders>
            <w:shd w:val="clear" w:color="auto" w:fill="auto"/>
            <w:tcMar>
              <w:top w:w="29" w:type="dxa"/>
              <w:left w:w="29" w:type="dxa"/>
              <w:bottom w:w="29" w:type="dxa"/>
              <w:right w:w="29" w:type="dxa"/>
            </w:tcMar>
            <w:vAlign w:val="center"/>
          </w:tcPr>
          <w:p w14:paraId="15155988"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3183" w:type="dxa"/>
            <w:gridSpan w:val="2"/>
            <w:tcBorders>
              <w:top w:val="single" w:sz="4" w:space="0" w:color="000000"/>
              <w:left w:val="single" w:sz="4" w:space="0" w:color="auto"/>
              <w:bottom w:val="single" w:sz="4" w:space="0" w:color="000000"/>
              <w:right w:val="single" w:sz="4" w:space="0" w:color="000000"/>
            </w:tcBorders>
            <w:shd w:val="clear" w:color="auto" w:fill="004C97"/>
            <w:tcMar>
              <w:top w:w="29" w:type="dxa"/>
              <w:left w:w="29" w:type="dxa"/>
              <w:bottom w:w="29" w:type="dxa"/>
              <w:right w:w="29" w:type="dxa"/>
            </w:tcMar>
            <w:vAlign w:val="center"/>
          </w:tcPr>
          <w:p w14:paraId="6F187066" w14:textId="77777777" w:rsidR="009267DD" w:rsidRPr="009A59A5" w:rsidRDefault="009267DD" w:rsidP="007D6741">
            <w:pPr>
              <w:pStyle w:val="CDEscbheadermedium70kcenteredscbigger"/>
              <w:rPr>
                <w:rFonts w:ascii="Montserrat" w:hAnsi="Montserrat"/>
                <w:color w:val="FFFFFF" w:themeColor="background1"/>
                <w:sz w:val="20"/>
                <w:szCs w:val="20"/>
              </w:rPr>
            </w:pPr>
            <w:r w:rsidRPr="009A59A5">
              <w:rPr>
                <w:rFonts w:ascii="Montserrat" w:hAnsi="Montserrat"/>
                <w:color w:val="FFFFFF" w:themeColor="background1"/>
                <w:sz w:val="20"/>
                <w:szCs w:val="20"/>
              </w:rPr>
              <w:t>Date of Analysis: 10/11/2013</w:t>
            </w:r>
          </w:p>
        </w:tc>
      </w:tr>
      <w:tr w:rsidR="009267DD" w:rsidRPr="009A59A5" w14:paraId="5055241F" w14:textId="77777777" w:rsidTr="009A59A5">
        <w:trPr>
          <w:trHeight w:hRule="exact" w:val="464"/>
        </w:trPr>
        <w:tc>
          <w:tcPr>
            <w:tcW w:w="3757" w:type="dxa"/>
            <w:gridSpan w:val="2"/>
            <w:vMerge w:val="restart"/>
            <w:tcBorders>
              <w:top w:val="single" w:sz="4" w:space="0" w:color="auto"/>
              <w:left w:val="single" w:sz="4" w:space="0" w:color="000000"/>
              <w:bottom w:val="single" w:sz="4" w:space="0" w:color="000000"/>
              <w:right w:val="single" w:sz="4" w:space="0" w:color="000000"/>
            </w:tcBorders>
            <w:shd w:val="clear" w:color="auto" w:fill="004C97"/>
            <w:tcMar>
              <w:top w:w="29" w:type="dxa"/>
              <w:left w:w="29" w:type="dxa"/>
              <w:bottom w:w="29" w:type="dxa"/>
              <w:right w:w="29" w:type="dxa"/>
            </w:tcMar>
            <w:vAlign w:val="center"/>
          </w:tcPr>
          <w:p w14:paraId="79B785E1" w14:textId="77777777" w:rsidR="009267DD" w:rsidRPr="009A59A5" w:rsidRDefault="009267DD" w:rsidP="007D6741">
            <w:pPr>
              <w:pStyle w:val="FFABody"/>
              <w:jc w:val="center"/>
              <w:rPr>
                <w:rFonts w:ascii="Montserrat" w:hAnsi="Montserrat"/>
                <w:b/>
                <w:color w:val="FFFFFF" w:themeColor="background1"/>
                <w:sz w:val="20"/>
                <w:szCs w:val="20"/>
              </w:rPr>
            </w:pPr>
            <w:r w:rsidRPr="009A59A5">
              <w:rPr>
                <w:rFonts w:ascii="Montserrat" w:hAnsi="Montserrat"/>
                <w:b/>
                <w:color w:val="FFFFFF" w:themeColor="background1"/>
                <w:sz w:val="20"/>
                <w:szCs w:val="20"/>
              </w:rPr>
              <w:t>Corn Silage Analysis</w:t>
            </w:r>
          </w:p>
        </w:tc>
        <w:tc>
          <w:tcPr>
            <w:tcW w:w="3220" w:type="dxa"/>
            <w:gridSpan w:val="2"/>
            <w:tcBorders>
              <w:top w:val="single" w:sz="4" w:space="0" w:color="000000"/>
              <w:left w:val="single" w:sz="4" w:space="0" w:color="000000"/>
              <w:bottom w:val="single" w:sz="4" w:space="0" w:color="000000"/>
              <w:right w:val="single" w:sz="4" w:space="0" w:color="auto"/>
            </w:tcBorders>
            <w:shd w:val="clear" w:color="auto" w:fill="D1D2D4"/>
            <w:tcMar>
              <w:top w:w="29" w:type="dxa"/>
              <w:left w:w="29" w:type="dxa"/>
              <w:bottom w:w="29" w:type="dxa"/>
              <w:right w:w="29" w:type="dxa"/>
            </w:tcMar>
            <w:vAlign w:val="center"/>
          </w:tcPr>
          <w:p w14:paraId="1097FE87" w14:textId="77777777" w:rsidR="009267DD" w:rsidRPr="009A59A5" w:rsidRDefault="009267DD" w:rsidP="007D6741">
            <w:pPr>
              <w:pStyle w:val="CDEtabletexttabletextstyles"/>
              <w:jc w:val="center"/>
              <w:rPr>
                <w:rFonts w:ascii="Montserrat" w:hAnsi="Montserrat"/>
                <w:szCs w:val="20"/>
              </w:rPr>
            </w:pPr>
            <w:r w:rsidRPr="009A59A5">
              <w:rPr>
                <w:rStyle w:val="CEDlavmed"/>
                <w:rFonts w:ascii="Montserrat" w:hAnsi="Montserrat"/>
                <w:szCs w:val="20"/>
              </w:rPr>
              <w:t>Original Corn Silage</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320C4933"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3183" w:type="dxa"/>
            <w:gridSpan w:val="2"/>
            <w:tcBorders>
              <w:top w:val="single" w:sz="4" w:space="0" w:color="000000"/>
              <w:left w:val="single" w:sz="4" w:space="0" w:color="auto"/>
              <w:bottom w:val="single" w:sz="4" w:space="0" w:color="000000"/>
              <w:right w:val="single" w:sz="4" w:space="0" w:color="000000"/>
            </w:tcBorders>
            <w:shd w:val="clear" w:color="auto" w:fill="D1D2D4"/>
            <w:tcMar>
              <w:top w:w="29" w:type="dxa"/>
              <w:left w:w="29" w:type="dxa"/>
              <w:bottom w:w="29" w:type="dxa"/>
              <w:right w:w="29" w:type="dxa"/>
            </w:tcMar>
            <w:vAlign w:val="center"/>
          </w:tcPr>
          <w:p w14:paraId="1C61004C" w14:textId="77777777" w:rsidR="009267DD" w:rsidRPr="009A59A5" w:rsidRDefault="009267DD" w:rsidP="007D6741">
            <w:pPr>
              <w:pStyle w:val="CDEtabletexttabletextstyles"/>
              <w:jc w:val="center"/>
              <w:rPr>
                <w:rFonts w:ascii="Montserrat" w:hAnsi="Montserrat"/>
                <w:szCs w:val="20"/>
              </w:rPr>
            </w:pPr>
            <w:r w:rsidRPr="009A59A5">
              <w:rPr>
                <w:rStyle w:val="CEDlavmed"/>
                <w:rFonts w:ascii="Montserrat" w:hAnsi="Montserrat"/>
                <w:szCs w:val="20"/>
              </w:rPr>
              <w:t>New Corn Silage</w:t>
            </w:r>
          </w:p>
        </w:tc>
      </w:tr>
      <w:tr w:rsidR="009267DD" w:rsidRPr="009A59A5" w14:paraId="4F561C12" w14:textId="77777777" w:rsidTr="009A59A5">
        <w:trPr>
          <w:trHeight w:val="288"/>
        </w:trPr>
        <w:tc>
          <w:tcPr>
            <w:tcW w:w="3757" w:type="dxa"/>
            <w:gridSpan w:val="2"/>
            <w:vMerge/>
            <w:tcBorders>
              <w:top w:val="single" w:sz="4" w:space="0" w:color="000000"/>
              <w:left w:val="single" w:sz="4" w:space="0" w:color="000000"/>
              <w:bottom w:val="single" w:sz="4" w:space="0" w:color="000000"/>
              <w:right w:val="single" w:sz="4" w:space="0" w:color="000000"/>
            </w:tcBorders>
            <w:shd w:val="clear" w:color="auto" w:fill="004C97"/>
            <w:tcMar>
              <w:top w:w="29" w:type="dxa"/>
              <w:left w:w="29" w:type="dxa"/>
              <w:bottom w:w="29" w:type="dxa"/>
              <w:right w:w="29" w:type="dxa"/>
            </w:tcMar>
          </w:tcPr>
          <w:p w14:paraId="6D57A22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694" w:type="dxa"/>
            <w:tcBorders>
              <w:top w:val="single" w:sz="4" w:space="0" w:color="000000"/>
              <w:left w:val="single" w:sz="4" w:space="0" w:color="000000"/>
              <w:bottom w:val="single" w:sz="4" w:space="0" w:color="000000"/>
              <w:right w:val="single" w:sz="4" w:space="0" w:color="000000"/>
            </w:tcBorders>
            <w:shd w:val="clear" w:color="auto" w:fill="D1D2D4"/>
            <w:tcMar>
              <w:top w:w="29" w:type="dxa"/>
              <w:left w:w="29" w:type="dxa"/>
              <w:bottom w:w="29" w:type="dxa"/>
              <w:right w:w="29" w:type="dxa"/>
            </w:tcMar>
            <w:vAlign w:val="center"/>
          </w:tcPr>
          <w:p w14:paraId="55F4E41F" w14:textId="77777777" w:rsidR="009267DD" w:rsidRPr="009A59A5" w:rsidRDefault="009267DD" w:rsidP="007D6741">
            <w:pPr>
              <w:pStyle w:val="CDEtabletexttabletextstyles"/>
              <w:jc w:val="center"/>
              <w:rPr>
                <w:rFonts w:ascii="Montserrat" w:hAnsi="Montserrat"/>
                <w:szCs w:val="20"/>
              </w:rPr>
            </w:pPr>
            <w:r w:rsidRPr="009A59A5">
              <w:rPr>
                <w:rStyle w:val="CEDlavmed"/>
                <w:rFonts w:ascii="Montserrat" w:hAnsi="Montserrat"/>
                <w:szCs w:val="20"/>
              </w:rPr>
              <w:t>Dry matter basis</w:t>
            </w:r>
          </w:p>
        </w:tc>
        <w:tc>
          <w:tcPr>
            <w:tcW w:w="1526" w:type="dxa"/>
            <w:tcBorders>
              <w:top w:val="single" w:sz="4" w:space="0" w:color="000000"/>
              <w:left w:val="single" w:sz="4" w:space="0" w:color="000000"/>
              <w:bottom w:val="single" w:sz="4" w:space="0" w:color="000000"/>
              <w:right w:val="single" w:sz="4" w:space="0" w:color="auto"/>
            </w:tcBorders>
            <w:shd w:val="clear" w:color="auto" w:fill="D1D2D4"/>
            <w:tcMar>
              <w:top w:w="29" w:type="dxa"/>
              <w:left w:w="29" w:type="dxa"/>
              <w:bottom w:w="29" w:type="dxa"/>
              <w:right w:w="29" w:type="dxa"/>
            </w:tcMar>
            <w:vAlign w:val="center"/>
          </w:tcPr>
          <w:p w14:paraId="2EE06263" w14:textId="77777777" w:rsidR="009267DD" w:rsidRPr="009A59A5" w:rsidRDefault="009267DD" w:rsidP="007D6741">
            <w:pPr>
              <w:pStyle w:val="CDEtabletexttabletextstyles"/>
              <w:jc w:val="center"/>
              <w:rPr>
                <w:rFonts w:ascii="Montserrat" w:hAnsi="Montserrat"/>
                <w:szCs w:val="20"/>
              </w:rPr>
            </w:pPr>
            <w:r w:rsidRPr="009A59A5">
              <w:rPr>
                <w:rStyle w:val="CEDlavmed"/>
                <w:rFonts w:ascii="Montserrat" w:hAnsi="Montserrat"/>
                <w:szCs w:val="20"/>
              </w:rPr>
              <w:t>As fed basis</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712B43BB"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shd w:val="clear" w:color="auto" w:fill="D1D2D4"/>
            <w:tcMar>
              <w:top w:w="29" w:type="dxa"/>
              <w:left w:w="29" w:type="dxa"/>
              <w:bottom w:w="29" w:type="dxa"/>
              <w:right w:w="29" w:type="dxa"/>
            </w:tcMar>
            <w:vAlign w:val="center"/>
          </w:tcPr>
          <w:p w14:paraId="23D25FFC" w14:textId="77777777" w:rsidR="009267DD" w:rsidRPr="009A59A5" w:rsidRDefault="009267DD" w:rsidP="007D6741">
            <w:pPr>
              <w:pStyle w:val="CDEtabletexttabletextstyles"/>
              <w:jc w:val="center"/>
              <w:rPr>
                <w:rFonts w:ascii="Montserrat" w:hAnsi="Montserrat"/>
                <w:szCs w:val="20"/>
              </w:rPr>
            </w:pPr>
            <w:r w:rsidRPr="009A59A5">
              <w:rPr>
                <w:rStyle w:val="CEDlavmed"/>
                <w:rFonts w:ascii="Montserrat" w:hAnsi="Montserrat"/>
                <w:szCs w:val="20"/>
              </w:rPr>
              <w:t>Dry matter basis</w:t>
            </w:r>
          </w:p>
        </w:tc>
        <w:tc>
          <w:tcPr>
            <w:tcW w:w="1395" w:type="dxa"/>
            <w:tcBorders>
              <w:top w:val="single" w:sz="4" w:space="0" w:color="000000"/>
              <w:left w:val="single" w:sz="4" w:space="0" w:color="000000"/>
              <w:bottom w:val="single" w:sz="4" w:space="0" w:color="000000"/>
              <w:right w:val="single" w:sz="4" w:space="0" w:color="000000"/>
            </w:tcBorders>
            <w:shd w:val="clear" w:color="auto" w:fill="D1D2D4"/>
            <w:tcMar>
              <w:top w:w="29" w:type="dxa"/>
              <w:left w:w="29" w:type="dxa"/>
              <w:bottom w:w="29" w:type="dxa"/>
              <w:right w:w="29" w:type="dxa"/>
            </w:tcMar>
            <w:vAlign w:val="center"/>
          </w:tcPr>
          <w:p w14:paraId="58B9148C" w14:textId="77777777" w:rsidR="009267DD" w:rsidRPr="009A59A5" w:rsidRDefault="009267DD" w:rsidP="007D6741">
            <w:pPr>
              <w:pStyle w:val="CDEtabletexttabletextstyles"/>
              <w:jc w:val="center"/>
              <w:rPr>
                <w:rFonts w:ascii="Montserrat" w:hAnsi="Montserrat"/>
                <w:szCs w:val="20"/>
              </w:rPr>
            </w:pPr>
            <w:r w:rsidRPr="009A59A5">
              <w:rPr>
                <w:rStyle w:val="CEDlavmed"/>
                <w:rFonts w:ascii="Montserrat" w:hAnsi="Montserrat"/>
                <w:szCs w:val="20"/>
              </w:rPr>
              <w:t>As fed basis</w:t>
            </w:r>
          </w:p>
        </w:tc>
      </w:tr>
      <w:tr w:rsidR="009267DD" w:rsidRPr="009A59A5" w14:paraId="7BCA56D3"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57FB6E1"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Dry Matter</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F97B57E"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A1AA838"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100</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6BB45983"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34.5</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00DAE976"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693AF283"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100</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576709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28.2</w:t>
            </w:r>
          </w:p>
        </w:tc>
      </w:tr>
      <w:tr w:rsidR="009267DD" w:rsidRPr="009A59A5" w14:paraId="4AE94572"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C71D42A"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Crude Protein</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5E51E4E"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1C88860"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7.9</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1524B640"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2.7</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3C7073E4"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411AC5F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8.5</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B29BA9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2.4</w:t>
            </w:r>
          </w:p>
        </w:tc>
      </w:tr>
      <w:tr w:rsidR="009267DD" w:rsidRPr="009A59A5" w14:paraId="4FA3FB6A"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219FE87"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Soluble Protein</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A467242"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2B9A3980"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54</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569CB013"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18.6</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541BBB2B"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46E83A8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52</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61A726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14.7</w:t>
            </w:r>
          </w:p>
        </w:tc>
      </w:tr>
      <w:tr w:rsidR="009267DD" w:rsidRPr="009A59A5" w14:paraId="18A4A03E"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0F0E01B"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Degradable Protein</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3D25A68"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7E2FF28"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73</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2A635DED"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25.2</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41171002"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2CCDFE6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70</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5A6BCC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19.7</w:t>
            </w:r>
          </w:p>
        </w:tc>
      </w:tr>
      <w:tr w:rsidR="009267DD" w:rsidRPr="009A59A5" w14:paraId="0CDD47FC"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EA439DE"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Acid Detergent Fiber</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D4D078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F27FA5B"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23.5</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0BBC1CD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8.1</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4AAB759E"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2ECBFE80"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30.5</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2EF2EA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8.6</w:t>
            </w:r>
          </w:p>
        </w:tc>
      </w:tr>
      <w:tr w:rsidR="009267DD" w:rsidRPr="009A59A5" w14:paraId="514C3FED"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201F526F"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Neutral Detergent Fiber</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CAA3587"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8D467A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41.5</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6798D21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14.3</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6CC1DD67"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6457B911"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48.9</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463BCBC"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13.8</w:t>
            </w:r>
          </w:p>
        </w:tc>
      </w:tr>
      <w:tr w:rsidR="009267DD" w:rsidRPr="009A59A5" w14:paraId="30215961"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53D59CF"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 xml:space="preserve">NDFD, 30 </w:t>
            </w:r>
            <w:proofErr w:type="spellStart"/>
            <w:r w:rsidRPr="009A59A5">
              <w:rPr>
                <w:rFonts w:ascii="Montserrat" w:hAnsi="Montserrat"/>
                <w:szCs w:val="20"/>
              </w:rPr>
              <w:t>hr</w:t>
            </w:r>
            <w:proofErr w:type="spellEnd"/>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DAB5DEC"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 of NDF</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23F0D2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56.4</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07E8C35A"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19.5</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079B04ED"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6118B88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41.5</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C6C41B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11.7</w:t>
            </w:r>
          </w:p>
        </w:tc>
      </w:tr>
      <w:tr w:rsidR="009267DD" w:rsidRPr="009A59A5" w14:paraId="0C995932"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A6EA08E"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Calcium</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112118C"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D37F6E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0.25</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27081453"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0.09</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7C007928"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3934FEE6"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0.21</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12391B3"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0.06</w:t>
            </w:r>
          </w:p>
        </w:tc>
      </w:tr>
      <w:tr w:rsidR="009267DD" w:rsidRPr="009A59A5" w14:paraId="09DA5C3C"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1FF8C7B"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Phosphorus</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3BD492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FAC9B1D"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0.24</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5BC76CB1"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0.08</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0CA1B53F"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32B2D76D"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0.26</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1FF4A8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- 0.07</w:t>
            </w:r>
          </w:p>
        </w:tc>
      </w:tr>
      <w:tr w:rsidR="009267DD" w:rsidRPr="009A59A5" w14:paraId="26A3F9D7"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91118B4"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Magnesium</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FED7FFE"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553FB82"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0.17</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51E4619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0.06</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41810D56"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0EE98585"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0.18</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2FB3FAA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0.05</w:t>
            </w:r>
          </w:p>
        </w:tc>
      </w:tr>
      <w:tr w:rsidR="009267DD" w:rsidRPr="009A59A5" w14:paraId="76F0F483"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BB47BC7"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Potassium</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5FD76DB"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7C5893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1.2</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702F1FFC"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0.41</w:t>
            </w: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5AEAE82D"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00D9FA4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1.4</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562B61B"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0.39</w:t>
            </w:r>
          </w:p>
        </w:tc>
      </w:tr>
      <w:tr w:rsidR="009267DD" w:rsidRPr="009A59A5" w14:paraId="1390C600"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4E12E91"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Nitrate</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DC43696"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B6EDE07"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negative</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37487B9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72BA7A3D"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76F0784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negative</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2445C2C"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792849D4"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408A274"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Aflatoxin</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A4D0C50"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ppb</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8DE408B"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negative</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515EC20D"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3B47575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3AEEB704"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negative</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2EFEB71"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243D9C54"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9A54CEB"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DON</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584936F"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ppm</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A18EEC6"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negative</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298D200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2612C7B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3984BE81"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negative</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48D1A7A"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0696622D"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AA30C78"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pH</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0C223C27"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86A4E81"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4.2</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41527664"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1394B7C4"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4B5AA116"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4.5</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EE29C63"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63869DCB"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2411484"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Lactic acid</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25BCE053"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9F697DC"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5.6</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642CA63E"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1FF271C4"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33032C7E"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2.1</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BCEB1C5"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2099E742"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E605CAC"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Acetic Acid</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11D009DB"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516C217"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2.25</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0520DAA7"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5870FA87"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0148004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2.4</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23FB1EF"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10230A0E"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4B498E37"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Butyric Acid</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5FE1B982"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w:t>
            </w: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71968EC9"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0.01</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37F097B3"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23F8906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11C8D295"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04347B6"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r w:rsidR="009267DD" w:rsidRPr="009A59A5" w14:paraId="699D6715" w14:textId="77777777" w:rsidTr="009A59A5">
        <w:trPr>
          <w:trHeight w:val="288"/>
        </w:trPr>
        <w:tc>
          <w:tcPr>
            <w:tcW w:w="2547"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2B457502" w14:textId="77777777" w:rsidR="009267DD" w:rsidRPr="009A59A5" w:rsidRDefault="009267DD" w:rsidP="007D6741">
            <w:pPr>
              <w:pStyle w:val="CDEtabletexttabletextstyles"/>
              <w:rPr>
                <w:rFonts w:ascii="Montserrat" w:hAnsi="Montserrat"/>
                <w:szCs w:val="20"/>
              </w:rPr>
            </w:pPr>
            <w:r w:rsidRPr="009A59A5">
              <w:rPr>
                <w:rFonts w:ascii="Montserrat" w:hAnsi="Montserrat"/>
                <w:szCs w:val="20"/>
              </w:rPr>
              <w:t>Lactic/ Acetic Ratio</w:t>
            </w:r>
          </w:p>
        </w:tc>
        <w:tc>
          <w:tcPr>
            <w:tcW w:w="1210"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22A690DD"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694"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6B103E88"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2.49</w:t>
            </w:r>
          </w:p>
        </w:tc>
        <w:tc>
          <w:tcPr>
            <w:tcW w:w="1526" w:type="dxa"/>
            <w:tcBorders>
              <w:top w:val="single" w:sz="4" w:space="0" w:color="000000"/>
              <w:left w:val="single" w:sz="4" w:space="0" w:color="000000"/>
              <w:bottom w:val="single" w:sz="4" w:space="0" w:color="000000"/>
              <w:right w:val="single" w:sz="4" w:space="0" w:color="auto"/>
            </w:tcBorders>
            <w:tcMar>
              <w:top w:w="29" w:type="dxa"/>
              <w:left w:w="29" w:type="dxa"/>
              <w:bottom w:w="29" w:type="dxa"/>
              <w:right w:w="29" w:type="dxa"/>
            </w:tcMar>
            <w:vAlign w:val="center"/>
          </w:tcPr>
          <w:p w14:paraId="693BD5D9"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640" w:type="dxa"/>
            <w:vMerge/>
            <w:tcBorders>
              <w:left w:val="single" w:sz="4" w:space="0" w:color="auto"/>
              <w:right w:val="single" w:sz="4" w:space="0" w:color="auto"/>
            </w:tcBorders>
            <w:shd w:val="clear" w:color="auto" w:fill="auto"/>
            <w:tcMar>
              <w:top w:w="29" w:type="dxa"/>
              <w:left w:w="29" w:type="dxa"/>
              <w:bottom w:w="29" w:type="dxa"/>
              <w:right w:w="29" w:type="dxa"/>
            </w:tcMar>
          </w:tcPr>
          <w:p w14:paraId="3787DC25" w14:textId="77777777" w:rsidR="009267DD" w:rsidRPr="009A59A5" w:rsidRDefault="009267DD" w:rsidP="007D6741">
            <w:pPr>
              <w:pStyle w:val="NoParagraphStyle"/>
              <w:spacing w:line="240" w:lineRule="auto"/>
              <w:textAlignment w:val="auto"/>
              <w:rPr>
                <w:rFonts w:ascii="Montserrat" w:hAnsi="Montserrat" w:cs="Times New Roman"/>
                <w:color w:val="auto"/>
              </w:rPr>
            </w:pPr>
          </w:p>
        </w:tc>
        <w:tc>
          <w:tcPr>
            <w:tcW w:w="1788" w:type="dxa"/>
            <w:tcBorders>
              <w:top w:val="single" w:sz="4" w:space="0" w:color="000000"/>
              <w:left w:val="single" w:sz="4" w:space="0" w:color="auto"/>
              <w:bottom w:val="single" w:sz="4" w:space="0" w:color="000000"/>
              <w:right w:val="single" w:sz="4" w:space="0" w:color="000000"/>
            </w:tcBorders>
            <w:tcMar>
              <w:top w:w="29" w:type="dxa"/>
              <w:left w:w="29" w:type="dxa"/>
              <w:bottom w:w="29" w:type="dxa"/>
              <w:right w:w="29" w:type="dxa"/>
            </w:tcMar>
            <w:vAlign w:val="center"/>
          </w:tcPr>
          <w:p w14:paraId="72154A02" w14:textId="77777777" w:rsidR="009267DD" w:rsidRPr="009A59A5" w:rsidRDefault="009267DD" w:rsidP="007D6741">
            <w:pPr>
              <w:pStyle w:val="CDEtabletexttabletextstyles"/>
              <w:jc w:val="center"/>
              <w:rPr>
                <w:rFonts w:ascii="Montserrat" w:hAnsi="Montserrat"/>
                <w:szCs w:val="20"/>
              </w:rPr>
            </w:pPr>
            <w:r w:rsidRPr="009A59A5">
              <w:rPr>
                <w:rFonts w:ascii="Montserrat" w:hAnsi="Montserrat"/>
                <w:szCs w:val="20"/>
              </w:rPr>
              <w:t>0.88</w:t>
            </w:r>
          </w:p>
        </w:tc>
        <w:tc>
          <w:tcPr>
            <w:tcW w:w="1395" w:type="dxa"/>
            <w:tcBorders>
              <w:top w:val="single" w:sz="4" w:space="0" w:color="000000"/>
              <w:left w:val="single" w:sz="4" w:space="0" w:color="000000"/>
              <w:bottom w:val="single" w:sz="4" w:space="0" w:color="000000"/>
              <w:right w:val="single" w:sz="4" w:space="0" w:color="000000"/>
            </w:tcBorders>
            <w:tcMar>
              <w:top w:w="29" w:type="dxa"/>
              <w:left w:w="29" w:type="dxa"/>
              <w:bottom w:w="29" w:type="dxa"/>
              <w:right w:w="29" w:type="dxa"/>
            </w:tcMar>
            <w:vAlign w:val="center"/>
          </w:tcPr>
          <w:p w14:paraId="35C53560" w14:textId="77777777" w:rsidR="009267DD" w:rsidRPr="009A59A5" w:rsidRDefault="009267DD" w:rsidP="007D6741">
            <w:pPr>
              <w:pStyle w:val="NoParagraphStyle"/>
              <w:spacing w:line="240" w:lineRule="auto"/>
              <w:textAlignment w:val="auto"/>
              <w:rPr>
                <w:rFonts w:ascii="Montserrat" w:hAnsi="Montserrat" w:cs="Times New Roman"/>
                <w:color w:val="auto"/>
              </w:rPr>
            </w:pPr>
          </w:p>
        </w:tc>
      </w:tr>
    </w:tbl>
    <w:p w14:paraId="56888E35" w14:textId="77777777" w:rsidR="009267DD" w:rsidRPr="00CC631E" w:rsidRDefault="009267DD" w:rsidP="009267DD">
      <w:pPr>
        <w:rPr>
          <w:rFonts w:eastAsia="MS PGothic"/>
        </w:rPr>
      </w:pPr>
    </w:p>
    <w:p w14:paraId="4FC47194"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Pr>
          <w:rFonts w:eastAsia="MS PGothic"/>
        </w:rPr>
        <w:br w:type="page"/>
      </w:r>
      <w:r w:rsidRPr="00FB2689">
        <w:rPr>
          <w:rFonts w:ascii="Anton" w:eastAsia="MS Mincho" w:hAnsi="Anton" w:cs="MinionPro-Regular"/>
          <w:bCs/>
          <w:color w:val="004C97"/>
          <w:sz w:val="38"/>
          <w:szCs w:val="38"/>
          <w:lang w:eastAsia="ja-JP"/>
        </w:rPr>
        <w:lastRenderedPageBreak/>
        <w:t>Example of SWOT Analysis</w:t>
      </w:r>
    </w:p>
    <w:tbl>
      <w:tblPr>
        <w:tblW w:w="0" w:type="auto"/>
        <w:tblInd w:w="90" w:type="dxa"/>
        <w:tblLayout w:type="fixed"/>
        <w:tblCellMar>
          <w:left w:w="0" w:type="dxa"/>
          <w:right w:w="0" w:type="dxa"/>
        </w:tblCellMar>
        <w:tblLook w:val="0000" w:firstRow="0" w:lastRow="0" w:firstColumn="0" w:lastColumn="0" w:noHBand="0" w:noVBand="0"/>
      </w:tblPr>
      <w:tblGrid>
        <w:gridCol w:w="5490"/>
        <w:gridCol w:w="5490"/>
      </w:tblGrid>
      <w:tr w:rsidR="009267DD" w:rsidRPr="00405A7E" w14:paraId="499DD81B" w14:textId="77777777" w:rsidTr="007D6741">
        <w:trPr>
          <w:trHeight w:val="5531"/>
        </w:trPr>
        <w:tc>
          <w:tcPr>
            <w:tcW w:w="549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E460AF0" w14:textId="77777777" w:rsidR="009267DD" w:rsidRPr="00405A7E" w:rsidRDefault="009267DD" w:rsidP="007D6741">
            <w:pPr>
              <w:pStyle w:val="FFASub1"/>
              <w:rPr>
                <w:rFonts w:ascii="Montserrat" w:hAnsi="Montserrat"/>
                <w:sz w:val="20"/>
              </w:rPr>
            </w:pPr>
            <w:r w:rsidRPr="00405A7E">
              <w:rPr>
                <w:rFonts w:ascii="Montserrat" w:hAnsi="Montserrat"/>
                <w:sz w:val="20"/>
              </w:rPr>
              <w:t>Strengths</w:t>
            </w:r>
          </w:p>
          <w:p w14:paraId="201E80AA"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1. Milk fat, protein and SCC are good prior to new corn silage.</w:t>
            </w:r>
          </w:p>
          <w:p w14:paraId="4D3ACDAD"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2. Two feet of bunk space per cow</w:t>
            </w:r>
          </w:p>
          <w:p w14:paraId="63F15078"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3.</w:t>
            </w:r>
          </w:p>
          <w:p w14:paraId="3BA8F7A4"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4.</w:t>
            </w:r>
          </w:p>
          <w:p w14:paraId="5C312592"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 xml:space="preserve">5. </w:t>
            </w:r>
          </w:p>
        </w:tc>
        <w:tc>
          <w:tcPr>
            <w:tcW w:w="549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47B2775" w14:textId="77777777" w:rsidR="009267DD" w:rsidRPr="00405A7E" w:rsidRDefault="009267DD" w:rsidP="007D6741">
            <w:pPr>
              <w:pStyle w:val="FFASub1"/>
              <w:rPr>
                <w:rFonts w:ascii="Montserrat" w:hAnsi="Montserrat"/>
                <w:sz w:val="20"/>
              </w:rPr>
            </w:pPr>
            <w:r w:rsidRPr="00405A7E">
              <w:rPr>
                <w:rFonts w:ascii="Montserrat" w:hAnsi="Montserrat"/>
                <w:sz w:val="20"/>
              </w:rPr>
              <w:t>Weaknesses</w:t>
            </w:r>
          </w:p>
          <w:p w14:paraId="63A5900A"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1. TMR mixing for 30 minutes</w:t>
            </w:r>
          </w:p>
          <w:p w14:paraId="6193B5FC"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2. Using a bucket to face the silage pile</w:t>
            </w:r>
          </w:p>
          <w:p w14:paraId="7AB96307"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 xml:space="preserve">3. New feed samples: 7% higher in fiber, 15% lower in digestibility </w:t>
            </w:r>
          </w:p>
          <w:p w14:paraId="3519059F"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4.</w:t>
            </w:r>
            <w:r w:rsidRPr="00405A7E">
              <w:rPr>
                <w:rFonts w:ascii="Montserrat" w:hAnsi="Montserrat"/>
                <w:sz w:val="20"/>
                <w:szCs w:val="20"/>
              </w:rPr>
              <w:tab/>
              <w:t xml:space="preserve"> </w:t>
            </w:r>
          </w:p>
          <w:p w14:paraId="1BF964D4" w14:textId="77777777" w:rsidR="009267DD" w:rsidRPr="00405A7E" w:rsidRDefault="009267DD" w:rsidP="007D6741">
            <w:pPr>
              <w:pStyle w:val="CDEBodytext"/>
              <w:spacing w:after="540"/>
              <w:rPr>
                <w:rFonts w:ascii="Montserrat" w:hAnsi="Montserrat"/>
                <w:sz w:val="20"/>
                <w:szCs w:val="20"/>
              </w:rPr>
            </w:pPr>
            <w:r w:rsidRPr="00405A7E">
              <w:rPr>
                <w:rFonts w:ascii="Montserrat" w:hAnsi="Montserrat"/>
                <w:sz w:val="20"/>
                <w:szCs w:val="20"/>
              </w:rPr>
              <w:t>5.</w:t>
            </w:r>
            <w:r w:rsidRPr="00405A7E">
              <w:rPr>
                <w:rFonts w:ascii="Montserrat" w:hAnsi="Montserrat"/>
                <w:sz w:val="20"/>
                <w:szCs w:val="20"/>
              </w:rPr>
              <w:tab/>
              <w:t xml:space="preserve"> </w:t>
            </w:r>
          </w:p>
        </w:tc>
      </w:tr>
      <w:tr w:rsidR="009267DD" w:rsidRPr="00405A7E" w14:paraId="2A9F8180" w14:textId="77777777" w:rsidTr="007D6741">
        <w:trPr>
          <w:trHeight w:val="5438"/>
        </w:trPr>
        <w:tc>
          <w:tcPr>
            <w:tcW w:w="549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7785B66" w14:textId="77777777" w:rsidR="009267DD" w:rsidRPr="00405A7E" w:rsidRDefault="009267DD" w:rsidP="007D6741">
            <w:pPr>
              <w:pStyle w:val="FFASub1"/>
              <w:rPr>
                <w:rFonts w:ascii="Montserrat" w:hAnsi="Montserrat"/>
                <w:sz w:val="20"/>
              </w:rPr>
            </w:pPr>
            <w:r w:rsidRPr="00405A7E">
              <w:rPr>
                <w:rFonts w:ascii="Montserrat" w:hAnsi="Montserrat"/>
                <w:sz w:val="20"/>
              </w:rPr>
              <w:t>Opportunities</w:t>
            </w:r>
          </w:p>
          <w:p w14:paraId="6F573EDB"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1. On-farm moisture testing</w:t>
            </w:r>
          </w:p>
          <w:p w14:paraId="0113397E"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2. Retrain feed mixer person</w:t>
            </w:r>
          </w:p>
          <w:p w14:paraId="599159D5"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3. Check particle size with shaker box</w:t>
            </w:r>
          </w:p>
          <w:p w14:paraId="38303006"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4. Feed multiple groups of cattle</w:t>
            </w:r>
          </w:p>
        </w:tc>
        <w:tc>
          <w:tcPr>
            <w:tcW w:w="549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BAF2DD9" w14:textId="77777777" w:rsidR="009267DD" w:rsidRPr="00405A7E" w:rsidRDefault="009267DD" w:rsidP="007D6741">
            <w:pPr>
              <w:pStyle w:val="FFASub1"/>
              <w:rPr>
                <w:rFonts w:ascii="Montserrat" w:hAnsi="Montserrat"/>
                <w:sz w:val="20"/>
              </w:rPr>
            </w:pPr>
            <w:r w:rsidRPr="00405A7E">
              <w:rPr>
                <w:rFonts w:ascii="Montserrat" w:hAnsi="Montserrat"/>
                <w:sz w:val="20"/>
              </w:rPr>
              <w:t>Threats</w:t>
            </w:r>
          </w:p>
          <w:p w14:paraId="7A7EA53C"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 xml:space="preserve">1. 8 </w:t>
            </w:r>
            <w:proofErr w:type="spellStart"/>
            <w:r w:rsidRPr="00405A7E">
              <w:rPr>
                <w:rFonts w:ascii="Montserrat" w:hAnsi="Montserrat"/>
                <w:sz w:val="20"/>
                <w:szCs w:val="20"/>
              </w:rPr>
              <w:t>lb</w:t>
            </w:r>
            <w:proofErr w:type="spellEnd"/>
            <w:r w:rsidRPr="00405A7E">
              <w:rPr>
                <w:rFonts w:ascii="Montserrat" w:hAnsi="Montserrat"/>
                <w:sz w:val="20"/>
                <w:szCs w:val="20"/>
              </w:rPr>
              <w:t xml:space="preserve"> milk drop; .4 % drop in milk fat</w:t>
            </w:r>
          </w:p>
          <w:p w14:paraId="6795F2F8"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2. Particle size of diet</w:t>
            </w:r>
          </w:p>
          <w:p w14:paraId="7E96FDD0"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 xml:space="preserve">3. No moisture adjustments to new corn </w:t>
            </w:r>
            <w:proofErr w:type="gramStart"/>
            <w:r w:rsidRPr="00405A7E">
              <w:rPr>
                <w:rFonts w:ascii="Montserrat" w:hAnsi="Montserrat"/>
                <w:sz w:val="20"/>
                <w:szCs w:val="20"/>
              </w:rPr>
              <w:t>silage</w:t>
            </w:r>
            <w:proofErr w:type="gramEnd"/>
            <w:r w:rsidRPr="00405A7E">
              <w:rPr>
                <w:rFonts w:ascii="Montserrat" w:hAnsi="Montserrat"/>
                <w:sz w:val="20"/>
                <w:szCs w:val="20"/>
              </w:rPr>
              <w:t xml:space="preserve"> (6% change in moisture)</w:t>
            </w:r>
          </w:p>
          <w:p w14:paraId="01942015" w14:textId="77777777" w:rsidR="009267DD" w:rsidRPr="00405A7E" w:rsidRDefault="009267DD" w:rsidP="007D6741">
            <w:pPr>
              <w:pStyle w:val="CDEBodytext"/>
              <w:spacing w:after="630"/>
              <w:rPr>
                <w:rFonts w:ascii="Montserrat" w:hAnsi="Montserrat"/>
                <w:sz w:val="20"/>
                <w:szCs w:val="20"/>
              </w:rPr>
            </w:pPr>
            <w:r w:rsidRPr="00405A7E">
              <w:rPr>
                <w:rFonts w:ascii="Montserrat" w:hAnsi="Montserrat"/>
                <w:sz w:val="20"/>
                <w:szCs w:val="20"/>
              </w:rPr>
              <w:t>4. Too large of drop in body condition score</w:t>
            </w:r>
          </w:p>
        </w:tc>
      </w:tr>
    </w:tbl>
    <w:p w14:paraId="4437C3FF"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Pr>
          <w:rFonts w:eastAsia="MS PGothic"/>
        </w:rPr>
        <w:br w:type="page"/>
      </w:r>
      <w:r w:rsidRPr="00FB2689">
        <w:rPr>
          <w:rFonts w:ascii="Anton" w:eastAsia="MS Mincho" w:hAnsi="Anton" w:cs="MinionPro-Regular"/>
          <w:bCs/>
          <w:color w:val="004C97"/>
          <w:sz w:val="38"/>
          <w:szCs w:val="38"/>
          <w:lang w:eastAsia="ja-JP"/>
        </w:rPr>
        <w:lastRenderedPageBreak/>
        <w:t>Team Activity Worksheet</w:t>
      </w:r>
    </w:p>
    <w:tbl>
      <w:tblPr>
        <w:tblW w:w="0" w:type="auto"/>
        <w:tblInd w:w="90" w:type="dxa"/>
        <w:tblLayout w:type="fixed"/>
        <w:tblCellMar>
          <w:left w:w="0" w:type="dxa"/>
          <w:right w:w="0" w:type="dxa"/>
        </w:tblCellMar>
        <w:tblLook w:val="0000" w:firstRow="0" w:lastRow="0" w:firstColumn="0" w:lastColumn="0" w:noHBand="0" w:noVBand="0"/>
      </w:tblPr>
      <w:tblGrid>
        <w:gridCol w:w="5400"/>
        <w:gridCol w:w="5400"/>
      </w:tblGrid>
      <w:tr w:rsidR="009267DD" w:rsidRPr="00405A7E" w14:paraId="3EBBE79C" w14:textId="77777777" w:rsidTr="007D6741">
        <w:trPr>
          <w:trHeight w:val="5760"/>
        </w:trPr>
        <w:tc>
          <w:tcPr>
            <w:tcW w:w="54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A66F155" w14:textId="77777777" w:rsidR="009267DD" w:rsidRPr="00405A7E" w:rsidRDefault="009267DD" w:rsidP="007D6741">
            <w:pPr>
              <w:pStyle w:val="FFASub1"/>
              <w:rPr>
                <w:rFonts w:ascii="Montserrat" w:hAnsi="Montserrat"/>
              </w:rPr>
            </w:pPr>
            <w:r w:rsidRPr="00405A7E">
              <w:rPr>
                <w:rFonts w:ascii="Montserrat" w:hAnsi="Montserrat"/>
              </w:rPr>
              <w:t>Strengths</w:t>
            </w:r>
          </w:p>
          <w:p w14:paraId="4A450406"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54B83238"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396B7898"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6AFE286C"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3361A2D5" w14:textId="77777777" w:rsidR="009267DD" w:rsidRPr="00405A7E" w:rsidRDefault="009267DD" w:rsidP="007D6741">
            <w:pPr>
              <w:pStyle w:val="CDEnumberedlistbulletsvarious"/>
              <w:numPr>
                <w:ilvl w:val="0"/>
                <w:numId w:val="26"/>
              </w:numPr>
              <w:spacing w:after="0"/>
              <w:rPr>
                <w:rFonts w:ascii="Montserrat" w:hAnsi="Montserrat"/>
                <w:sz w:val="17"/>
                <w:szCs w:val="17"/>
              </w:rPr>
            </w:pPr>
          </w:p>
        </w:tc>
        <w:tc>
          <w:tcPr>
            <w:tcW w:w="54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3B098ED" w14:textId="77777777" w:rsidR="009267DD" w:rsidRPr="00405A7E" w:rsidRDefault="009267DD" w:rsidP="007D6741">
            <w:pPr>
              <w:pStyle w:val="FFASub1"/>
              <w:rPr>
                <w:rFonts w:ascii="Montserrat" w:hAnsi="Montserrat"/>
              </w:rPr>
            </w:pPr>
            <w:r w:rsidRPr="00405A7E">
              <w:rPr>
                <w:rFonts w:ascii="Montserrat" w:hAnsi="Montserrat"/>
              </w:rPr>
              <w:t>Weaknesses</w:t>
            </w:r>
          </w:p>
          <w:p w14:paraId="68E783E0" w14:textId="77777777" w:rsidR="009267DD" w:rsidRPr="00405A7E" w:rsidRDefault="009267DD" w:rsidP="007D6741">
            <w:pPr>
              <w:pStyle w:val="CDEnumberedlistbulletsvarious"/>
              <w:numPr>
                <w:ilvl w:val="0"/>
                <w:numId w:val="27"/>
              </w:numPr>
              <w:spacing w:after="0"/>
              <w:rPr>
                <w:rFonts w:ascii="Montserrat" w:hAnsi="Montserrat"/>
                <w:sz w:val="17"/>
                <w:szCs w:val="17"/>
              </w:rPr>
            </w:pPr>
          </w:p>
          <w:p w14:paraId="14BB2908"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6B21C6A9"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09CF286D" w14:textId="77777777" w:rsidR="009267DD" w:rsidRPr="00405A7E" w:rsidRDefault="009267DD" w:rsidP="007D6741">
            <w:pPr>
              <w:pStyle w:val="CDEnumberedlistbulletsvarious"/>
              <w:numPr>
                <w:ilvl w:val="0"/>
                <w:numId w:val="26"/>
              </w:numPr>
              <w:spacing w:after="0"/>
              <w:rPr>
                <w:rFonts w:ascii="Montserrat" w:hAnsi="Montserrat"/>
                <w:sz w:val="17"/>
                <w:szCs w:val="17"/>
              </w:rPr>
            </w:pPr>
          </w:p>
          <w:p w14:paraId="6B4E87C8" w14:textId="77777777" w:rsidR="009267DD" w:rsidRPr="00405A7E" w:rsidRDefault="009267DD" w:rsidP="007D6741">
            <w:pPr>
              <w:pStyle w:val="CDEnumberedlistbulletsvarious"/>
              <w:numPr>
                <w:ilvl w:val="0"/>
                <w:numId w:val="26"/>
              </w:numPr>
              <w:spacing w:after="0"/>
              <w:rPr>
                <w:rFonts w:ascii="Montserrat" w:hAnsi="Montserrat"/>
                <w:sz w:val="17"/>
                <w:szCs w:val="17"/>
              </w:rPr>
            </w:pPr>
          </w:p>
        </w:tc>
      </w:tr>
      <w:tr w:rsidR="009267DD" w:rsidRPr="00405A7E" w14:paraId="0DFE3F79" w14:textId="77777777" w:rsidTr="007D6741">
        <w:trPr>
          <w:trHeight w:val="5760"/>
        </w:trPr>
        <w:tc>
          <w:tcPr>
            <w:tcW w:w="54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9B13180" w14:textId="77777777" w:rsidR="009267DD" w:rsidRPr="00405A7E" w:rsidRDefault="009267DD" w:rsidP="007D6741">
            <w:pPr>
              <w:pStyle w:val="FFASub1"/>
              <w:rPr>
                <w:rFonts w:ascii="Montserrat" w:hAnsi="Montserrat"/>
              </w:rPr>
            </w:pPr>
            <w:r w:rsidRPr="00405A7E">
              <w:rPr>
                <w:rFonts w:ascii="Montserrat" w:hAnsi="Montserrat"/>
              </w:rPr>
              <w:t>Opportunities</w:t>
            </w:r>
          </w:p>
          <w:p w14:paraId="2DC4CF92" w14:textId="77777777" w:rsidR="009267DD" w:rsidRPr="00405A7E" w:rsidRDefault="009267DD" w:rsidP="007D6741">
            <w:pPr>
              <w:pStyle w:val="CDEnumberedlistbulletsvarious"/>
              <w:spacing w:after="0"/>
              <w:rPr>
                <w:rFonts w:ascii="Montserrat" w:hAnsi="Montserrat"/>
                <w:sz w:val="17"/>
                <w:szCs w:val="17"/>
              </w:rPr>
            </w:pPr>
          </w:p>
          <w:p w14:paraId="725BE63C" w14:textId="77777777" w:rsidR="009267DD" w:rsidRPr="00405A7E" w:rsidRDefault="009267DD" w:rsidP="007D6741">
            <w:pPr>
              <w:pStyle w:val="CDEnumberedlistbulletsvarious"/>
              <w:spacing w:after="0"/>
              <w:rPr>
                <w:rFonts w:ascii="Montserrat" w:hAnsi="Montserrat"/>
                <w:sz w:val="17"/>
                <w:szCs w:val="17"/>
              </w:rPr>
            </w:pPr>
          </w:p>
          <w:p w14:paraId="4A9C6F9A" w14:textId="77777777" w:rsidR="009267DD" w:rsidRPr="00405A7E" w:rsidRDefault="009267DD" w:rsidP="007D6741">
            <w:pPr>
              <w:pStyle w:val="CDEnumberedlistbulletsvarious"/>
              <w:spacing w:after="0"/>
              <w:rPr>
                <w:rFonts w:ascii="Montserrat" w:hAnsi="Montserrat"/>
                <w:sz w:val="17"/>
                <w:szCs w:val="17"/>
              </w:rPr>
            </w:pPr>
          </w:p>
          <w:p w14:paraId="6E723EAF" w14:textId="77777777" w:rsidR="009267DD" w:rsidRPr="00405A7E" w:rsidRDefault="009267DD" w:rsidP="007D6741">
            <w:pPr>
              <w:pStyle w:val="CDEnumberedlistbulletsvarious"/>
              <w:spacing w:after="0"/>
              <w:rPr>
                <w:rFonts w:ascii="Montserrat" w:hAnsi="Montserrat"/>
                <w:sz w:val="17"/>
                <w:szCs w:val="17"/>
              </w:rPr>
            </w:pPr>
            <w:r w:rsidRPr="00405A7E">
              <w:rPr>
                <w:rFonts w:ascii="Montserrat" w:hAnsi="Montserrat"/>
                <w:sz w:val="17"/>
                <w:szCs w:val="17"/>
              </w:rPr>
              <w:t xml:space="preserve"> </w:t>
            </w:r>
          </w:p>
          <w:p w14:paraId="2FDBB450" w14:textId="77777777" w:rsidR="009267DD" w:rsidRPr="00405A7E" w:rsidRDefault="009267DD" w:rsidP="007D6741">
            <w:pPr>
              <w:pStyle w:val="CDEnumberedlistbulletsvarious"/>
              <w:spacing w:after="0"/>
              <w:rPr>
                <w:rFonts w:ascii="Montserrat" w:hAnsi="Montserrat"/>
                <w:sz w:val="17"/>
                <w:szCs w:val="17"/>
              </w:rPr>
            </w:pPr>
          </w:p>
          <w:p w14:paraId="1AA13AE7" w14:textId="77777777" w:rsidR="009267DD" w:rsidRPr="00405A7E" w:rsidRDefault="009267DD" w:rsidP="007D6741">
            <w:pPr>
              <w:pStyle w:val="cdesubheadsnospacebefore"/>
              <w:rPr>
                <w:rFonts w:ascii="Montserrat" w:hAnsi="Montserrat"/>
                <w:sz w:val="17"/>
                <w:szCs w:val="17"/>
              </w:rPr>
            </w:pPr>
          </w:p>
        </w:tc>
        <w:tc>
          <w:tcPr>
            <w:tcW w:w="54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65D8197" w14:textId="77777777" w:rsidR="009267DD" w:rsidRPr="00405A7E" w:rsidRDefault="009267DD" w:rsidP="007D6741">
            <w:pPr>
              <w:pStyle w:val="FFASub1"/>
              <w:rPr>
                <w:rFonts w:ascii="Montserrat" w:hAnsi="Montserrat"/>
              </w:rPr>
            </w:pPr>
            <w:r w:rsidRPr="00405A7E">
              <w:rPr>
                <w:rFonts w:ascii="Montserrat" w:hAnsi="Montserrat"/>
              </w:rPr>
              <w:t>threats</w:t>
            </w:r>
          </w:p>
          <w:p w14:paraId="3C41573F" w14:textId="77777777" w:rsidR="009267DD" w:rsidRPr="00405A7E" w:rsidRDefault="009267DD" w:rsidP="007D6741">
            <w:pPr>
              <w:pStyle w:val="CDEnumberedlistbulletsvarious"/>
              <w:numPr>
                <w:ilvl w:val="0"/>
                <w:numId w:val="28"/>
              </w:numPr>
              <w:spacing w:after="0"/>
              <w:rPr>
                <w:rFonts w:ascii="Montserrat" w:hAnsi="Montserrat"/>
                <w:sz w:val="17"/>
                <w:szCs w:val="17"/>
              </w:rPr>
            </w:pPr>
          </w:p>
          <w:p w14:paraId="31BCDA1D" w14:textId="77777777" w:rsidR="009267DD" w:rsidRPr="00405A7E" w:rsidRDefault="009267DD" w:rsidP="007D6741">
            <w:pPr>
              <w:pStyle w:val="CDEnumberedlistbulletsvarious"/>
              <w:numPr>
                <w:ilvl w:val="0"/>
                <w:numId w:val="28"/>
              </w:numPr>
              <w:spacing w:after="0"/>
              <w:rPr>
                <w:rFonts w:ascii="Montserrat" w:hAnsi="Montserrat"/>
                <w:sz w:val="17"/>
                <w:szCs w:val="17"/>
              </w:rPr>
            </w:pPr>
          </w:p>
          <w:p w14:paraId="3508564A" w14:textId="77777777" w:rsidR="009267DD" w:rsidRPr="00405A7E" w:rsidRDefault="009267DD" w:rsidP="007D6741">
            <w:pPr>
              <w:pStyle w:val="CDEnumberedlistbulletsvarious"/>
              <w:numPr>
                <w:ilvl w:val="0"/>
                <w:numId w:val="28"/>
              </w:numPr>
              <w:spacing w:after="0"/>
              <w:rPr>
                <w:rFonts w:ascii="Montserrat" w:hAnsi="Montserrat"/>
                <w:sz w:val="17"/>
                <w:szCs w:val="17"/>
              </w:rPr>
            </w:pPr>
          </w:p>
          <w:p w14:paraId="1BE320DD" w14:textId="77777777" w:rsidR="009267DD" w:rsidRPr="00405A7E" w:rsidRDefault="009267DD" w:rsidP="007D6741">
            <w:pPr>
              <w:pStyle w:val="CDEnumberedlistbulletsvarious"/>
              <w:numPr>
                <w:ilvl w:val="0"/>
                <w:numId w:val="28"/>
              </w:numPr>
              <w:spacing w:after="0"/>
              <w:rPr>
                <w:rFonts w:ascii="Montserrat" w:hAnsi="Montserrat"/>
                <w:sz w:val="17"/>
                <w:szCs w:val="17"/>
              </w:rPr>
            </w:pPr>
          </w:p>
          <w:p w14:paraId="737078CD" w14:textId="77777777" w:rsidR="009267DD" w:rsidRPr="00405A7E" w:rsidRDefault="009267DD" w:rsidP="007D6741">
            <w:pPr>
              <w:pStyle w:val="CDEnumberedlistbulletsvarious"/>
              <w:numPr>
                <w:ilvl w:val="0"/>
                <w:numId w:val="28"/>
              </w:numPr>
              <w:spacing w:after="0"/>
              <w:rPr>
                <w:rFonts w:ascii="Montserrat" w:hAnsi="Montserrat"/>
                <w:sz w:val="17"/>
                <w:szCs w:val="17"/>
              </w:rPr>
            </w:pPr>
          </w:p>
          <w:p w14:paraId="3CD74B5B" w14:textId="77777777" w:rsidR="009267DD" w:rsidRPr="00405A7E" w:rsidRDefault="009267DD" w:rsidP="007D6741">
            <w:pPr>
              <w:pStyle w:val="CDEtabletexttabletextstyles"/>
              <w:rPr>
                <w:rFonts w:ascii="Montserrat" w:hAnsi="Montserrat"/>
                <w:sz w:val="17"/>
                <w:szCs w:val="17"/>
              </w:rPr>
            </w:pPr>
          </w:p>
          <w:p w14:paraId="2A72B7B4" w14:textId="77777777" w:rsidR="009267DD" w:rsidRPr="00405A7E" w:rsidRDefault="009267DD" w:rsidP="007D6741">
            <w:pPr>
              <w:pStyle w:val="CDEtabletexttabletextstyles"/>
              <w:rPr>
                <w:rFonts w:ascii="Montserrat" w:hAnsi="Montserrat"/>
                <w:sz w:val="17"/>
                <w:szCs w:val="17"/>
              </w:rPr>
            </w:pPr>
          </w:p>
        </w:tc>
      </w:tr>
    </w:tbl>
    <w:p w14:paraId="6DD5B895"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Pr>
          <w:rFonts w:eastAsia="MS PGothic"/>
        </w:rPr>
        <w:br w:type="page"/>
      </w:r>
      <w:r w:rsidRPr="00FB2689">
        <w:rPr>
          <w:rFonts w:ascii="Anton" w:eastAsia="MS Mincho" w:hAnsi="Anton" w:cs="MinionPro-Regular"/>
          <w:bCs/>
          <w:color w:val="004C97"/>
          <w:sz w:val="38"/>
          <w:szCs w:val="38"/>
          <w:lang w:eastAsia="ja-JP"/>
        </w:rPr>
        <w:lastRenderedPageBreak/>
        <w:t>Example/Sample Response</w:t>
      </w:r>
    </w:p>
    <w:tbl>
      <w:tblPr>
        <w:tblW w:w="0" w:type="auto"/>
        <w:tblInd w:w="90" w:type="dxa"/>
        <w:tblLayout w:type="fixed"/>
        <w:tblCellMar>
          <w:left w:w="0" w:type="dxa"/>
          <w:right w:w="0" w:type="dxa"/>
        </w:tblCellMar>
        <w:tblLook w:val="0000" w:firstRow="0" w:lastRow="0" w:firstColumn="0" w:lastColumn="0" w:noHBand="0" w:noVBand="0"/>
      </w:tblPr>
      <w:tblGrid>
        <w:gridCol w:w="3600"/>
        <w:gridCol w:w="3600"/>
        <w:gridCol w:w="3600"/>
      </w:tblGrid>
      <w:tr w:rsidR="009267DD" w:rsidRPr="00405A7E" w14:paraId="03A63936"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3B170BBD" w14:textId="77777777" w:rsidR="009267DD" w:rsidRPr="00405A7E" w:rsidRDefault="009267DD" w:rsidP="007D6741">
            <w:pPr>
              <w:pStyle w:val="FFABody"/>
              <w:jc w:val="center"/>
              <w:rPr>
                <w:rFonts w:ascii="Montserrat" w:hAnsi="Montserrat"/>
                <w:b/>
                <w:color w:val="FFFFFF" w:themeColor="background1"/>
                <w:sz w:val="20"/>
                <w:szCs w:val="20"/>
              </w:rPr>
            </w:pPr>
            <w:r w:rsidRPr="00405A7E">
              <w:rPr>
                <w:rFonts w:ascii="Montserrat" w:hAnsi="Montserrat"/>
                <w:b/>
                <w:color w:val="FFFFFF" w:themeColor="background1"/>
                <w:sz w:val="20"/>
                <w:szCs w:val="20"/>
              </w:rPr>
              <w:t>Problems or opportunities identified</w:t>
            </w:r>
          </w:p>
        </w:tc>
        <w:tc>
          <w:tcPr>
            <w:tcW w:w="360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7E2A22CE" w14:textId="77777777" w:rsidR="009267DD" w:rsidRPr="00405A7E" w:rsidRDefault="009267DD" w:rsidP="007D6741">
            <w:pPr>
              <w:pStyle w:val="FFABody"/>
              <w:jc w:val="center"/>
              <w:rPr>
                <w:rFonts w:ascii="Montserrat" w:hAnsi="Montserrat"/>
                <w:b/>
                <w:color w:val="FFFFFF" w:themeColor="background1"/>
                <w:sz w:val="20"/>
                <w:szCs w:val="20"/>
              </w:rPr>
            </w:pPr>
            <w:r w:rsidRPr="00405A7E">
              <w:rPr>
                <w:rFonts w:ascii="Montserrat" w:hAnsi="Montserrat"/>
                <w:b/>
                <w:color w:val="FFFFFF" w:themeColor="background1"/>
                <w:sz w:val="20"/>
                <w:szCs w:val="20"/>
              </w:rPr>
              <w:t>Relevant data and supporting facts</w:t>
            </w:r>
          </w:p>
        </w:tc>
        <w:tc>
          <w:tcPr>
            <w:tcW w:w="360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31862E2D" w14:textId="77777777" w:rsidR="009267DD" w:rsidRPr="00405A7E" w:rsidRDefault="009267DD" w:rsidP="007D6741">
            <w:pPr>
              <w:pStyle w:val="FFABody"/>
              <w:jc w:val="center"/>
              <w:rPr>
                <w:rFonts w:ascii="Montserrat" w:hAnsi="Montserrat"/>
                <w:b/>
                <w:color w:val="FFFFFF" w:themeColor="background1"/>
                <w:sz w:val="20"/>
                <w:szCs w:val="20"/>
              </w:rPr>
            </w:pPr>
            <w:r w:rsidRPr="00405A7E">
              <w:rPr>
                <w:rFonts w:ascii="Montserrat" w:hAnsi="Montserrat"/>
                <w:b/>
                <w:color w:val="FFFFFF" w:themeColor="background1"/>
                <w:sz w:val="20"/>
                <w:szCs w:val="20"/>
              </w:rPr>
              <w:t>Proposed solutions</w:t>
            </w:r>
          </w:p>
        </w:tc>
      </w:tr>
      <w:tr w:rsidR="009267DD" w:rsidRPr="00405A7E" w14:paraId="22A3E492"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AED7D53"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1. Length of time TMR is mixed</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3ED8F2D"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1. Penn State shaker box information and lower fat test</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B9A89C3"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1. Run the mixer less time</w:t>
            </w:r>
          </w:p>
        </w:tc>
      </w:tr>
      <w:tr w:rsidR="009267DD" w:rsidRPr="00405A7E" w14:paraId="67FB696C"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48469B8"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2. Moisture testing</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6D85F8E"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2. Non-Adjustment to new moisture</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5D6AEC5"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2. On-farm moisture tester</w:t>
            </w:r>
          </w:p>
        </w:tc>
      </w:tr>
      <w:tr w:rsidR="009267DD" w:rsidRPr="00405A7E" w14:paraId="2C084B01"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308345E"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3. Bunker face</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CCDD5B6"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3. Picture of bunker, use of bucket</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F8C7F9B"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3. Silage facer</w:t>
            </w:r>
          </w:p>
        </w:tc>
      </w:tr>
      <w:tr w:rsidR="009267DD" w:rsidRPr="00405A7E" w14:paraId="45788F82"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5323C34"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4. Body condition scores</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33C84BD"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4. Body condition scoring</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3BD0513"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4. Group cows to nutrition needs</w:t>
            </w:r>
          </w:p>
        </w:tc>
      </w:tr>
      <w:tr w:rsidR="009267DD" w:rsidRPr="00405A7E" w14:paraId="00A19201"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D264465"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5. Distribution of feed in feed bunk</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01AAC30"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5. Picture</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A4C6A95"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5. Spread it evenly, push up more often</w:t>
            </w:r>
          </w:p>
        </w:tc>
      </w:tr>
    </w:tbl>
    <w:p w14:paraId="516AD0DD" w14:textId="77777777" w:rsidR="009267DD" w:rsidRDefault="009267DD" w:rsidP="009267DD">
      <w:pPr>
        <w:rPr>
          <w:rFonts w:eastAsia="MS PGothic"/>
        </w:rPr>
      </w:pPr>
      <w:r>
        <w:rPr>
          <w:rFonts w:eastAsia="MS PGothic"/>
        </w:rPr>
        <w:br w:type="page"/>
      </w:r>
    </w:p>
    <w:p w14:paraId="09DB8989" w14:textId="77777777" w:rsidR="009267DD" w:rsidRPr="00CC631E" w:rsidRDefault="009267DD" w:rsidP="009267DD">
      <w:pPr>
        <w:rPr>
          <w:rFonts w:eastAsia="MS PGothic"/>
        </w:rPr>
      </w:pPr>
    </w:p>
    <w:tbl>
      <w:tblPr>
        <w:tblW w:w="0" w:type="auto"/>
        <w:tblInd w:w="90" w:type="dxa"/>
        <w:tblLayout w:type="fixed"/>
        <w:tblCellMar>
          <w:left w:w="0" w:type="dxa"/>
          <w:right w:w="0" w:type="dxa"/>
        </w:tblCellMar>
        <w:tblLook w:val="0000" w:firstRow="0" w:lastRow="0" w:firstColumn="0" w:lastColumn="0" w:noHBand="0" w:noVBand="0"/>
      </w:tblPr>
      <w:tblGrid>
        <w:gridCol w:w="3600"/>
        <w:gridCol w:w="3600"/>
        <w:gridCol w:w="3600"/>
      </w:tblGrid>
      <w:tr w:rsidR="009267DD" w:rsidRPr="00405A7E" w14:paraId="6A0A1A23" w14:textId="77777777" w:rsidTr="007D6741">
        <w:trPr>
          <w:trHeight w:val="60"/>
        </w:trPr>
        <w:tc>
          <w:tcPr>
            <w:tcW w:w="360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4637F65B" w14:textId="77777777" w:rsidR="009267DD" w:rsidRPr="00405A7E" w:rsidRDefault="009267DD" w:rsidP="007D6741">
            <w:pPr>
              <w:pStyle w:val="FFABody"/>
              <w:jc w:val="center"/>
              <w:rPr>
                <w:rFonts w:ascii="Montserrat" w:hAnsi="Montserrat"/>
                <w:b/>
                <w:color w:val="FFFFFF" w:themeColor="background1"/>
                <w:sz w:val="20"/>
                <w:szCs w:val="20"/>
              </w:rPr>
            </w:pPr>
            <w:r w:rsidRPr="00405A7E">
              <w:rPr>
                <w:rFonts w:ascii="Montserrat" w:hAnsi="Montserrat"/>
                <w:b/>
                <w:color w:val="FFFFFF" w:themeColor="background1"/>
                <w:sz w:val="20"/>
                <w:szCs w:val="20"/>
              </w:rPr>
              <w:t>Problems or opportunities identified</w:t>
            </w:r>
          </w:p>
        </w:tc>
        <w:tc>
          <w:tcPr>
            <w:tcW w:w="360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6BF2D3A1" w14:textId="77777777" w:rsidR="009267DD" w:rsidRPr="00405A7E" w:rsidRDefault="009267DD" w:rsidP="007D6741">
            <w:pPr>
              <w:pStyle w:val="FFABody"/>
              <w:jc w:val="center"/>
              <w:rPr>
                <w:rFonts w:ascii="Montserrat" w:hAnsi="Montserrat"/>
                <w:b/>
                <w:color w:val="FFFFFF" w:themeColor="background1"/>
                <w:sz w:val="20"/>
                <w:szCs w:val="20"/>
              </w:rPr>
            </w:pPr>
            <w:r w:rsidRPr="00405A7E">
              <w:rPr>
                <w:rFonts w:ascii="Montserrat" w:hAnsi="Montserrat"/>
                <w:b/>
                <w:color w:val="FFFFFF" w:themeColor="background1"/>
                <w:sz w:val="20"/>
                <w:szCs w:val="20"/>
              </w:rPr>
              <w:t>Relevant data and supporting facts</w:t>
            </w:r>
          </w:p>
        </w:tc>
        <w:tc>
          <w:tcPr>
            <w:tcW w:w="360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5DADA7C5" w14:textId="77777777" w:rsidR="009267DD" w:rsidRPr="00405A7E" w:rsidRDefault="009267DD" w:rsidP="007D6741">
            <w:pPr>
              <w:pStyle w:val="FFABody"/>
              <w:jc w:val="center"/>
              <w:rPr>
                <w:rFonts w:ascii="Montserrat" w:hAnsi="Montserrat"/>
                <w:b/>
                <w:color w:val="FFFFFF" w:themeColor="background1"/>
                <w:sz w:val="20"/>
                <w:szCs w:val="20"/>
              </w:rPr>
            </w:pPr>
            <w:r w:rsidRPr="00405A7E">
              <w:rPr>
                <w:rFonts w:ascii="Montserrat" w:hAnsi="Montserrat"/>
                <w:b/>
                <w:color w:val="FFFFFF" w:themeColor="background1"/>
                <w:sz w:val="20"/>
                <w:szCs w:val="20"/>
              </w:rPr>
              <w:t>Proposed solutions</w:t>
            </w:r>
          </w:p>
        </w:tc>
      </w:tr>
      <w:tr w:rsidR="009267DD" w:rsidRPr="00405A7E" w14:paraId="46DED9A3" w14:textId="77777777" w:rsidTr="007D6741">
        <w:trPr>
          <w:trHeight w:val="189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099AE4C"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1. </w:t>
            </w:r>
          </w:p>
          <w:p w14:paraId="42C05D92" w14:textId="77777777" w:rsidR="009267DD" w:rsidRPr="00405A7E" w:rsidRDefault="009267DD" w:rsidP="007D6741">
            <w:pPr>
              <w:pStyle w:val="CDEtabletexttabletextstyles"/>
              <w:rPr>
                <w:rFonts w:ascii="Montserrat" w:hAnsi="Montserrat"/>
                <w:szCs w:val="20"/>
              </w:rPr>
            </w:pP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8D27A36"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1.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DA75117"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1. </w:t>
            </w:r>
          </w:p>
        </w:tc>
      </w:tr>
      <w:tr w:rsidR="009267DD" w:rsidRPr="00405A7E" w14:paraId="6D0E1E90" w14:textId="77777777" w:rsidTr="007D6741">
        <w:trPr>
          <w:trHeight w:val="189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E502CD6"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2.</w:t>
            </w:r>
          </w:p>
          <w:p w14:paraId="14D4F9CB"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97F9186"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2.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DFEA509"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2. </w:t>
            </w:r>
          </w:p>
        </w:tc>
      </w:tr>
      <w:tr w:rsidR="009267DD" w:rsidRPr="00405A7E" w14:paraId="6F70B2DA" w14:textId="77777777" w:rsidTr="007D6741">
        <w:trPr>
          <w:trHeight w:val="189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1B7616A"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3.</w:t>
            </w:r>
          </w:p>
          <w:p w14:paraId="0320F6F4"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2AEA125"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3.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068CC42"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3. </w:t>
            </w:r>
          </w:p>
        </w:tc>
      </w:tr>
      <w:tr w:rsidR="009267DD" w:rsidRPr="00405A7E" w14:paraId="7CB9D08C" w14:textId="77777777" w:rsidTr="007D6741">
        <w:trPr>
          <w:trHeight w:val="189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18A3BD9"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4.</w:t>
            </w:r>
          </w:p>
          <w:p w14:paraId="3F26C7FA"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DD29AFC"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4.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390953B"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4. </w:t>
            </w:r>
          </w:p>
        </w:tc>
      </w:tr>
      <w:tr w:rsidR="009267DD" w:rsidRPr="00405A7E" w14:paraId="6DC5BF0D" w14:textId="77777777" w:rsidTr="007D6741">
        <w:trPr>
          <w:trHeight w:val="1890"/>
        </w:trPr>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F827C13"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5.</w:t>
            </w:r>
          </w:p>
          <w:p w14:paraId="4BDED06D"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DEEB240"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5. </w:t>
            </w:r>
          </w:p>
        </w:tc>
        <w:tc>
          <w:tcPr>
            <w:tcW w:w="360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9391420" w14:textId="77777777" w:rsidR="009267DD" w:rsidRPr="00405A7E" w:rsidRDefault="009267DD" w:rsidP="007D6741">
            <w:pPr>
              <w:pStyle w:val="CDEtabletexttabletextstyles"/>
              <w:rPr>
                <w:rFonts w:ascii="Montserrat" w:hAnsi="Montserrat"/>
                <w:szCs w:val="20"/>
              </w:rPr>
            </w:pPr>
            <w:r w:rsidRPr="00405A7E">
              <w:rPr>
                <w:rFonts w:ascii="Montserrat" w:hAnsi="Montserrat"/>
                <w:szCs w:val="20"/>
              </w:rPr>
              <w:t xml:space="preserve">5. </w:t>
            </w:r>
          </w:p>
        </w:tc>
      </w:tr>
    </w:tbl>
    <w:p w14:paraId="563F551A" w14:textId="77777777" w:rsidR="009267DD"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sectPr w:rsidR="009267DD" w:rsidSect="00727653">
          <w:pgSz w:w="12240" w:h="15840" w:code="1"/>
          <w:pgMar w:top="720" w:right="720" w:bottom="720" w:left="720" w:header="216" w:footer="0" w:gutter="0"/>
          <w:cols w:space="720"/>
          <w:docGrid w:linePitch="360"/>
        </w:sectPr>
      </w:pPr>
    </w:p>
    <w:p w14:paraId="56B09831"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sidRPr="00FB2689">
        <w:rPr>
          <w:rFonts w:ascii="Anton" w:eastAsia="MS Mincho" w:hAnsi="Anton" w:cs="MinionPro-Regular"/>
          <w:bCs/>
          <w:color w:val="004C97"/>
          <w:sz w:val="38"/>
          <w:szCs w:val="38"/>
          <w:lang w:eastAsia="ja-JP"/>
        </w:rPr>
        <w:lastRenderedPageBreak/>
        <w:t>Dairy Scenario Presentation Outline</w:t>
      </w:r>
    </w:p>
    <w:p w14:paraId="4FCB7028" w14:textId="77777777" w:rsidR="009267DD" w:rsidRPr="00405A7E" w:rsidRDefault="009267DD" w:rsidP="009267DD">
      <w:pPr>
        <w:pStyle w:val="FFASub2"/>
        <w:rPr>
          <w:rFonts w:ascii="Montserrat" w:hAnsi="Montserrat"/>
          <w:color w:val="1F497D" w:themeColor="text2"/>
          <w:szCs w:val="20"/>
        </w:rPr>
      </w:pPr>
      <w:r w:rsidRPr="00405A7E">
        <w:rPr>
          <w:rStyle w:val="CDElavmed"/>
          <w:rFonts w:ascii="Montserrat" w:hAnsi="Montserrat" w:cs="KlinicSlab-MediumItalic"/>
          <w:b w:val="0"/>
          <w:color w:val="1F497D" w:themeColor="text2"/>
          <w:szCs w:val="20"/>
        </w:rPr>
        <w:t>Introduction:</w:t>
      </w:r>
      <w:r w:rsidRPr="00405A7E">
        <w:rPr>
          <w:rFonts w:ascii="Montserrat" w:hAnsi="Montserrat"/>
          <w:color w:val="1F497D" w:themeColor="text2"/>
          <w:szCs w:val="20"/>
        </w:rPr>
        <w:t xml:space="preserve"> Team Member #1</w:t>
      </w:r>
    </w:p>
    <w:p w14:paraId="4A9A9F00"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Introduce the team members</w:t>
      </w:r>
    </w:p>
    <w:p w14:paraId="28D28F21" w14:textId="77777777" w:rsidR="009267DD" w:rsidRPr="00405A7E" w:rsidRDefault="009267DD" w:rsidP="009267DD">
      <w:pPr>
        <w:pStyle w:val="FFASub2"/>
        <w:rPr>
          <w:rFonts w:ascii="Montserrat" w:hAnsi="Montserrat"/>
          <w:color w:val="1F497D" w:themeColor="text2"/>
          <w:szCs w:val="20"/>
        </w:rPr>
      </w:pPr>
      <w:r w:rsidRPr="00405A7E">
        <w:rPr>
          <w:rFonts w:ascii="Montserrat" w:hAnsi="Montserrat"/>
          <w:color w:val="1F497D" w:themeColor="text2"/>
          <w:szCs w:val="20"/>
        </w:rPr>
        <w:t>Strengths: Team Member #2</w:t>
      </w:r>
    </w:p>
    <w:p w14:paraId="30C9AD72"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Bunk space</w:t>
      </w:r>
    </w:p>
    <w:p w14:paraId="440FBAB1"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2) Cooling</w:t>
      </w:r>
    </w:p>
    <w:p w14:paraId="2A79EEB2" w14:textId="77777777" w:rsidR="009267DD" w:rsidRPr="00405A7E" w:rsidRDefault="009267DD" w:rsidP="009267DD">
      <w:pPr>
        <w:pStyle w:val="FFASub2"/>
        <w:rPr>
          <w:rFonts w:ascii="Montserrat" w:hAnsi="Montserrat"/>
          <w:szCs w:val="20"/>
        </w:rPr>
      </w:pPr>
      <w:r w:rsidRPr="00405A7E">
        <w:rPr>
          <w:rFonts w:ascii="Montserrat" w:hAnsi="Montserrat"/>
          <w:szCs w:val="20"/>
        </w:rPr>
        <w:t>Changes: Team Member #3</w:t>
      </w:r>
    </w:p>
    <w:p w14:paraId="22C6E6B3"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TEAM MEMBER R mixing time</w:t>
      </w:r>
    </w:p>
    <w:p w14:paraId="438D382B"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2) Moisture Testing</w:t>
      </w:r>
    </w:p>
    <w:p w14:paraId="1BB0ACFB" w14:textId="77777777" w:rsidR="009267DD" w:rsidRPr="00405A7E" w:rsidRDefault="009267DD" w:rsidP="009267DD">
      <w:pPr>
        <w:pStyle w:val="FFASub2"/>
        <w:rPr>
          <w:rFonts w:ascii="Montserrat" w:hAnsi="Montserrat"/>
          <w:szCs w:val="20"/>
        </w:rPr>
      </w:pPr>
      <w:r w:rsidRPr="00405A7E">
        <w:rPr>
          <w:rStyle w:val="CDElavmed"/>
          <w:rFonts w:ascii="Montserrat" w:hAnsi="Montserrat" w:cs="KlinicSlab-MediumItalic"/>
          <w:b w:val="0"/>
          <w:color w:val="004C97"/>
          <w:szCs w:val="20"/>
        </w:rPr>
        <w:t>Solutions:</w:t>
      </w:r>
      <w:r w:rsidRPr="00405A7E">
        <w:rPr>
          <w:rFonts w:ascii="Montserrat" w:hAnsi="Montserrat"/>
          <w:szCs w:val="20"/>
        </w:rPr>
        <w:t xml:space="preserve"> Team Member #4</w:t>
      </w:r>
    </w:p>
    <w:p w14:paraId="63E8C71D"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 xml:space="preserve">Adjust mixing time/proper training for employees, </w:t>
      </w:r>
    </w:p>
    <w:p w14:paraId="742B8AA2"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Work with nutritionist or equipment rep</w:t>
      </w:r>
    </w:p>
    <w:p w14:paraId="457266A8"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2) Moisture testing on farm</w:t>
      </w:r>
    </w:p>
    <w:p w14:paraId="50D913F8" w14:textId="77777777" w:rsidR="009267DD" w:rsidRPr="00405A7E" w:rsidRDefault="009267DD" w:rsidP="009267DD">
      <w:pPr>
        <w:pStyle w:val="FFASub2"/>
        <w:rPr>
          <w:rFonts w:ascii="Montserrat" w:hAnsi="Montserrat"/>
          <w:szCs w:val="20"/>
        </w:rPr>
      </w:pPr>
      <w:r w:rsidRPr="00405A7E">
        <w:rPr>
          <w:rFonts w:ascii="Montserrat" w:hAnsi="Montserrat"/>
          <w:szCs w:val="20"/>
        </w:rPr>
        <w:t>Changes: Team Member #1</w:t>
      </w:r>
    </w:p>
    <w:p w14:paraId="32E0023D"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Bunker face</w:t>
      </w:r>
    </w:p>
    <w:p w14:paraId="56C29C46"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2) Distribution of feed</w:t>
      </w:r>
    </w:p>
    <w:p w14:paraId="02F21987" w14:textId="77777777" w:rsidR="009267DD" w:rsidRPr="00405A7E" w:rsidRDefault="009267DD" w:rsidP="009267DD">
      <w:pPr>
        <w:pStyle w:val="FFASub2"/>
        <w:rPr>
          <w:rFonts w:ascii="Montserrat" w:hAnsi="Montserrat"/>
          <w:szCs w:val="20"/>
        </w:rPr>
      </w:pPr>
      <w:r w:rsidRPr="00405A7E">
        <w:rPr>
          <w:rFonts w:ascii="Montserrat" w:hAnsi="Montserrat"/>
          <w:szCs w:val="20"/>
        </w:rPr>
        <w:t>Solutions: Team Member #2</w:t>
      </w:r>
    </w:p>
    <w:p w14:paraId="1CC9F955"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Use silage facer</w:t>
      </w:r>
    </w:p>
    <w:p w14:paraId="0B6EE895"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2) Spread feed out in barn, push up feed</w:t>
      </w:r>
    </w:p>
    <w:p w14:paraId="38DD572C" w14:textId="77777777" w:rsidR="009267DD" w:rsidRPr="00405A7E" w:rsidRDefault="009267DD" w:rsidP="009267DD">
      <w:pPr>
        <w:pStyle w:val="FFASub2"/>
        <w:rPr>
          <w:rFonts w:ascii="Montserrat" w:hAnsi="Montserrat"/>
          <w:szCs w:val="20"/>
        </w:rPr>
      </w:pPr>
      <w:r w:rsidRPr="00405A7E">
        <w:rPr>
          <w:rFonts w:ascii="Montserrat" w:hAnsi="Montserrat"/>
          <w:szCs w:val="20"/>
        </w:rPr>
        <w:t>Changes: Team Member #3</w:t>
      </w:r>
    </w:p>
    <w:p w14:paraId="1E6611EC"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Body condition scores</w:t>
      </w:r>
    </w:p>
    <w:p w14:paraId="4CCA4388" w14:textId="77777777" w:rsidR="009267DD" w:rsidRPr="00405A7E" w:rsidRDefault="009267DD" w:rsidP="009267DD">
      <w:pPr>
        <w:pStyle w:val="FFASub2"/>
        <w:rPr>
          <w:rStyle w:val="CDElavmed"/>
          <w:rFonts w:ascii="Montserrat" w:hAnsi="Montserrat" w:cs="KlinicSlab-MediumItalic"/>
          <w:b w:val="0"/>
          <w:color w:val="004C97"/>
          <w:szCs w:val="20"/>
        </w:rPr>
      </w:pPr>
      <w:r w:rsidRPr="00405A7E">
        <w:rPr>
          <w:rStyle w:val="CDElavmed"/>
          <w:rFonts w:ascii="Montserrat" w:hAnsi="Montserrat" w:cs="KlinicSlab-MediumItalic"/>
          <w:b w:val="0"/>
          <w:color w:val="004C97"/>
          <w:szCs w:val="20"/>
        </w:rPr>
        <w:t xml:space="preserve">Solutions: </w:t>
      </w:r>
    </w:p>
    <w:p w14:paraId="068D861C"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Multiple grouping strategies</w:t>
      </w:r>
    </w:p>
    <w:p w14:paraId="7E5EA182" w14:textId="77777777" w:rsidR="009267DD" w:rsidRPr="00405A7E" w:rsidRDefault="009267DD" w:rsidP="009267DD">
      <w:pPr>
        <w:pStyle w:val="FFASub2"/>
        <w:rPr>
          <w:rFonts w:ascii="Montserrat" w:hAnsi="Montserrat"/>
          <w:szCs w:val="20"/>
        </w:rPr>
      </w:pPr>
      <w:r w:rsidRPr="00405A7E">
        <w:rPr>
          <w:rStyle w:val="CDElavmed"/>
          <w:rFonts w:ascii="Montserrat" w:hAnsi="Montserrat" w:cs="KlinicSlab-MediumItalic"/>
          <w:b w:val="0"/>
          <w:color w:val="004C97"/>
          <w:szCs w:val="20"/>
        </w:rPr>
        <w:t xml:space="preserve">Changes: </w:t>
      </w:r>
      <w:r w:rsidRPr="00405A7E">
        <w:rPr>
          <w:rFonts w:ascii="Montserrat" w:hAnsi="Montserrat"/>
          <w:szCs w:val="20"/>
        </w:rPr>
        <w:t>Team Member #4</w:t>
      </w:r>
    </w:p>
    <w:p w14:paraId="0F66E10E"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Inventory of feeds</w:t>
      </w:r>
    </w:p>
    <w:p w14:paraId="78D48E0E" w14:textId="77777777" w:rsidR="009267DD" w:rsidRPr="00405A7E" w:rsidRDefault="009267DD" w:rsidP="009267DD">
      <w:pPr>
        <w:pStyle w:val="FFASub2"/>
        <w:rPr>
          <w:rStyle w:val="CDElavmed"/>
          <w:rFonts w:ascii="Montserrat" w:hAnsi="Montserrat" w:cs="KlinicSlab-MediumItalic"/>
          <w:b w:val="0"/>
          <w:color w:val="004C97"/>
          <w:szCs w:val="20"/>
        </w:rPr>
      </w:pPr>
      <w:r w:rsidRPr="00405A7E">
        <w:rPr>
          <w:rStyle w:val="CDElavmed"/>
          <w:rFonts w:ascii="Montserrat" w:hAnsi="Montserrat" w:cs="KlinicSlab-MediumItalic"/>
          <w:b w:val="0"/>
          <w:color w:val="004C97"/>
          <w:szCs w:val="20"/>
        </w:rPr>
        <w:t>Solutions:</w:t>
      </w:r>
    </w:p>
    <w:p w14:paraId="0D5AA33A"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1) Stockpile enough corn silage to let current crop ferment</w:t>
      </w:r>
    </w:p>
    <w:p w14:paraId="6934B086" w14:textId="77777777" w:rsidR="009267DD" w:rsidRPr="00405A7E" w:rsidRDefault="009267DD" w:rsidP="009267DD">
      <w:pPr>
        <w:pStyle w:val="FFASub2"/>
        <w:rPr>
          <w:rFonts w:ascii="Montserrat" w:hAnsi="Montserrat"/>
          <w:szCs w:val="20"/>
        </w:rPr>
      </w:pPr>
      <w:r w:rsidRPr="00405A7E">
        <w:rPr>
          <w:rStyle w:val="CDElavmed"/>
          <w:rFonts w:ascii="Montserrat" w:hAnsi="Montserrat" w:cs="KlinicSlab-MediumItalic"/>
          <w:b w:val="0"/>
          <w:color w:val="004C97"/>
          <w:szCs w:val="20"/>
        </w:rPr>
        <w:t>Wrap up:</w:t>
      </w:r>
      <w:r w:rsidRPr="00405A7E">
        <w:rPr>
          <w:rFonts w:ascii="Montserrat" w:hAnsi="Montserrat"/>
          <w:szCs w:val="20"/>
        </w:rPr>
        <w:t xml:space="preserve"> Team Member #1</w:t>
      </w:r>
    </w:p>
    <w:p w14:paraId="2564F752"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 xml:space="preserve">1) Boots on </w:t>
      </w:r>
      <w:proofErr w:type="gramStart"/>
      <w:r w:rsidRPr="00405A7E">
        <w:rPr>
          <w:rFonts w:ascii="Montserrat" w:hAnsi="Montserrat"/>
          <w:szCs w:val="20"/>
        </w:rPr>
        <w:t>ground</w:t>
      </w:r>
      <w:proofErr w:type="gramEnd"/>
    </w:p>
    <w:p w14:paraId="2D70DB2F"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2) Our team can monitor:</w:t>
      </w:r>
    </w:p>
    <w:p w14:paraId="5D955E1C" w14:textId="77777777" w:rsidR="009267DD" w:rsidRPr="00405A7E" w:rsidRDefault="009267DD" w:rsidP="009267DD">
      <w:pPr>
        <w:pStyle w:val="CDEbullets"/>
        <w:widowControl/>
        <w:numPr>
          <w:ilvl w:val="0"/>
          <w:numId w:val="7"/>
        </w:numPr>
        <w:autoSpaceDE/>
        <w:autoSpaceDN/>
        <w:adjustRightInd/>
        <w:spacing w:line="240" w:lineRule="auto"/>
        <w:textAlignment w:val="auto"/>
        <w:rPr>
          <w:rFonts w:ascii="Montserrat" w:hAnsi="Montserrat"/>
          <w:sz w:val="20"/>
          <w:szCs w:val="20"/>
        </w:rPr>
      </w:pPr>
      <w:r w:rsidRPr="00405A7E">
        <w:rPr>
          <w:rFonts w:ascii="Montserrat" w:hAnsi="Montserrat"/>
          <w:sz w:val="20"/>
          <w:szCs w:val="20"/>
        </w:rPr>
        <w:t>Feed mixer</w:t>
      </w:r>
    </w:p>
    <w:p w14:paraId="46482F50" w14:textId="77777777" w:rsidR="009267DD" w:rsidRPr="00405A7E" w:rsidRDefault="009267DD" w:rsidP="009267DD">
      <w:pPr>
        <w:pStyle w:val="CDEbullets"/>
        <w:widowControl/>
        <w:numPr>
          <w:ilvl w:val="0"/>
          <w:numId w:val="7"/>
        </w:numPr>
        <w:autoSpaceDE/>
        <w:autoSpaceDN/>
        <w:adjustRightInd/>
        <w:spacing w:line="240" w:lineRule="auto"/>
        <w:textAlignment w:val="auto"/>
        <w:rPr>
          <w:rFonts w:ascii="Montserrat" w:hAnsi="Montserrat"/>
          <w:sz w:val="20"/>
          <w:szCs w:val="20"/>
        </w:rPr>
      </w:pPr>
      <w:r w:rsidRPr="00405A7E">
        <w:rPr>
          <w:rFonts w:ascii="Montserrat" w:hAnsi="Montserrat"/>
          <w:sz w:val="20"/>
          <w:szCs w:val="20"/>
        </w:rPr>
        <w:t>Bunkers</w:t>
      </w:r>
    </w:p>
    <w:p w14:paraId="5A4BF36B" w14:textId="77777777" w:rsidR="009267DD" w:rsidRPr="00405A7E" w:rsidRDefault="009267DD" w:rsidP="009267DD">
      <w:pPr>
        <w:pStyle w:val="CDEbullets"/>
        <w:widowControl/>
        <w:numPr>
          <w:ilvl w:val="0"/>
          <w:numId w:val="7"/>
        </w:numPr>
        <w:autoSpaceDE/>
        <w:autoSpaceDN/>
        <w:adjustRightInd/>
        <w:spacing w:line="240" w:lineRule="auto"/>
        <w:textAlignment w:val="auto"/>
        <w:rPr>
          <w:rFonts w:ascii="Montserrat" w:hAnsi="Montserrat"/>
          <w:sz w:val="20"/>
          <w:szCs w:val="20"/>
        </w:rPr>
      </w:pPr>
      <w:r w:rsidRPr="00405A7E">
        <w:rPr>
          <w:rFonts w:ascii="Montserrat" w:hAnsi="Montserrat"/>
          <w:sz w:val="20"/>
          <w:szCs w:val="20"/>
        </w:rPr>
        <w:t>Body condition scores</w:t>
      </w:r>
    </w:p>
    <w:p w14:paraId="2EC6242B" w14:textId="77777777" w:rsidR="009267DD" w:rsidRPr="00405A7E" w:rsidRDefault="009267DD" w:rsidP="009267DD">
      <w:pPr>
        <w:pStyle w:val="CDEtabletexttabletextstyles"/>
        <w:spacing w:line="240" w:lineRule="auto"/>
        <w:rPr>
          <w:rFonts w:ascii="Montserrat" w:hAnsi="Montserrat"/>
          <w:szCs w:val="20"/>
        </w:rPr>
      </w:pPr>
      <w:r w:rsidRPr="00405A7E">
        <w:rPr>
          <w:rFonts w:ascii="Montserrat" w:hAnsi="Montserrat"/>
          <w:szCs w:val="20"/>
        </w:rPr>
        <w:t xml:space="preserve">Thank you for your time (shake hands). </w:t>
      </w:r>
    </w:p>
    <w:p w14:paraId="0266465D" w14:textId="0FA9ADE0"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sidRPr="00FB2689">
        <w:rPr>
          <w:rFonts w:ascii="Anton" w:eastAsia="MS Mincho" w:hAnsi="Anton" w:cs="MinionPro-Regular"/>
          <w:bCs/>
          <w:color w:val="004C97"/>
          <w:sz w:val="38"/>
          <w:szCs w:val="38"/>
          <w:lang w:eastAsia="ja-JP"/>
        </w:rPr>
        <w:lastRenderedPageBreak/>
        <w:t>Answer Key</w:t>
      </w:r>
    </w:p>
    <w:p w14:paraId="28A60EDD" w14:textId="77777777" w:rsidR="009267DD" w:rsidRPr="00405A7E" w:rsidRDefault="009267DD" w:rsidP="009267DD">
      <w:pPr>
        <w:pStyle w:val="FFABody"/>
        <w:rPr>
          <w:rFonts w:ascii="Montserrat" w:hAnsi="Montserrat"/>
          <w:sz w:val="20"/>
          <w:szCs w:val="20"/>
        </w:rPr>
      </w:pPr>
      <w:r w:rsidRPr="00405A7E">
        <w:rPr>
          <w:rFonts w:ascii="Montserrat" w:hAnsi="Montserrat"/>
          <w:sz w:val="20"/>
          <w:szCs w:val="20"/>
        </w:rPr>
        <w:t xml:space="preserve">FFA </w:t>
      </w:r>
      <w:proofErr w:type="gramStart"/>
      <w:r w:rsidRPr="00405A7E">
        <w:rPr>
          <w:rFonts w:ascii="Montserrat" w:hAnsi="Montserrat"/>
          <w:sz w:val="20"/>
          <w:szCs w:val="20"/>
        </w:rPr>
        <w:t>Dairy,</w:t>
      </w:r>
      <w:proofErr w:type="gramEnd"/>
      <w:r w:rsidRPr="00405A7E">
        <w:rPr>
          <w:rFonts w:ascii="Montserrat" w:hAnsi="Montserrat"/>
          <w:sz w:val="20"/>
          <w:szCs w:val="20"/>
        </w:rPr>
        <w:t xml:space="preserve"> LLC has several positive strengths. The cows are comfortable, and the barn is designed to help cool the cows. Up until recently, they have had good milk components. They are not overcrowding the early lactation cows, which should help those cows get off to a good start. </w:t>
      </w:r>
    </w:p>
    <w:p w14:paraId="05950D28"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t xml:space="preserve">Feed not distributed full length of </w:t>
      </w:r>
      <w:proofErr w:type="spellStart"/>
      <w:r w:rsidRPr="00405A7E">
        <w:rPr>
          <w:rFonts w:ascii="Montserrat" w:hAnsi="Montserrat"/>
          <w:b/>
          <w:bCs/>
          <w:color w:val="1F497D" w:themeColor="text2"/>
          <w:sz w:val="20"/>
          <w:szCs w:val="20"/>
        </w:rPr>
        <w:t>feedbunk</w:t>
      </w:r>
      <w:proofErr w:type="spellEnd"/>
    </w:p>
    <w:p w14:paraId="42266BFB" w14:textId="77777777" w:rsidR="009267DD" w:rsidRPr="00405A7E" w:rsidRDefault="009267DD" w:rsidP="009267DD">
      <w:pPr>
        <w:pStyle w:val="FFABody"/>
        <w:rPr>
          <w:rFonts w:ascii="Montserrat" w:hAnsi="Montserrat"/>
          <w:sz w:val="20"/>
          <w:szCs w:val="20"/>
        </w:rPr>
      </w:pPr>
      <w:r w:rsidRPr="00405A7E">
        <w:rPr>
          <w:rFonts w:ascii="Montserrat" w:hAnsi="Montserrat"/>
          <w:sz w:val="20"/>
          <w:szCs w:val="20"/>
        </w:rPr>
        <w:t xml:space="preserve">One of the easiest problems to fix in this scenario is to place feed along the entire length of the feed bunk. </w:t>
      </w:r>
      <w:proofErr w:type="gramStart"/>
      <w:r w:rsidRPr="00405A7E">
        <w:rPr>
          <w:rFonts w:ascii="Montserrat" w:hAnsi="Montserrat"/>
          <w:sz w:val="20"/>
          <w:szCs w:val="20"/>
        </w:rPr>
        <w:t>By not</w:t>
      </w:r>
      <w:proofErr w:type="gramEnd"/>
      <w:r w:rsidRPr="00405A7E">
        <w:rPr>
          <w:rFonts w:ascii="Montserrat" w:hAnsi="Montserrat"/>
          <w:sz w:val="20"/>
          <w:szCs w:val="20"/>
        </w:rPr>
        <w:t xml:space="preserve"> feeding the entire length of the feed bunk, there is not enough recommended space for the cows in the pen (24 inches of feed bunk space per cow). From the feed access standpoint, it is good that FFA Dairy, LLC is not overcrowding, but an overcrowding situation is being created by not feeding along the entire feed bunk. The overcrowding can reduce feed access for the cows.</w:t>
      </w:r>
    </w:p>
    <w:p w14:paraId="57095BB7"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t>TMR mixed too long</w:t>
      </w:r>
    </w:p>
    <w:p w14:paraId="1D106C06" w14:textId="77777777" w:rsidR="009267DD" w:rsidRPr="00405A7E" w:rsidRDefault="009267DD" w:rsidP="009267DD">
      <w:pPr>
        <w:pStyle w:val="FFABody"/>
        <w:rPr>
          <w:rFonts w:ascii="Montserrat" w:hAnsi="Montserrat"/>
          <w:sz w:val="20"/>
          <w:szCs w:val="20"/>
        </w:rPr>
      </w:pPr>
      <w:r w:rsidRPr="00405A7E">
        <w:rPr>
          <w:rFonts w:ascii="Montserrat" w:hAnsi="Montserrat"/>
          <w:sz w:val="20"/>
          <w:szCs w:val="20"/>
        </w:rPr>
        <w:t xml:space="preserve">The feeds in the TMR are being mixed much too long. The time stated, 30 minutes, is </w:t>
      </w:r>
      <w:proofErr w:type="gramStart"/>
      <w:r w:rsidRPr="00405A7E">
        <w:rPr>
          <w:rFonts w:ascii="Montserrat" w:hAnsi="Montserrat"/>
          <w:sz w:val="20"/>
          <w:szCs w:val="20"/>
        </w:rPr>
        <w:t>definitely excessive</w:t>
      </w:r>
      <w:proofErr w:type="gramEnd"/>
      <w:r w:rsidRPr="00405A7E">
        <w:rPr>
          <w:rFonts w:ascii="Montserrat" w:hAnsi="Montserrat"/>
          <w:sz w:val="20"/>
          <w:szCs w:val="20"/>
        </w:rPr>
        <w:t xml:space="preserve">. The long mixing time is further evidenced by the Penn State Particle Separator results. The amount of the TMR remaining on the top screen is much too low, and there is too much in the bottom pan. The amount on the top screen should be between 5 to 10 percent (note that recommendations will vary between 2 to 10 percent but are typically in the 5 to 10 percent range). There should be 30 to 50 percent remaining on the middle screen and less than 40 percent in bottom pan. The over-mixing of the TMR is one of the factors that could </w:t>
      </w:r>
      <w:proofErr w:type="gramStart"/>
      <w:r w:rsidRPr="00405A7E">
        <w:rPr>
          <w:rFonts w:ascii="Montserrat" w:hAnsi="Montserrat"/>
          <w:sz w:val="20"/>
          <w:szCs w:val="20"/>
        </w:rPr>
        <w:t>be contributing</w:t>
      </w:r>
      <w:proofErr w:type="gramEnd"/>
      <w:r w:rsidRPr="00405A7E">
        <w:rPr>
          <w:rFonts w:ascii="Montserrat" w:hAnsi="Montserrat"/>
          <w:sz w:val="20"/>
          <w:szCs w:val="20"/>
        </w:rPr>
        <w:t xml:space="preserve"> to the reduction in milk fat percentage from 3.8 to 3.4.</w:t>
      </w:r>
    </w:p>
    <w:p w14:paraId="1A0CF547"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t>Change in nutrient analysis of corn silage</w:t>
      </w:r>
    </w:p>
    <w:p w14:paraId="7E2A6920" w14:textId="77777777" w:rsidR="009267DD" w:rsidRDefault="009267DD" w:rsidP="009267DD">
      <w:pPr>
        <w:pStyle w:val="FFABody"/>
        <w:rPr>
          <w:rFonts w:ascii="Montserrat" w:hAnsi="Montserrat"/>
          <w:sz w:val="20"/>
          <w:szCs w:val="20"/>
        </w:rPr>
      </w:pPr>
      <w:r w:rsidRPr="00405A7E">
        <w:rPr>
          <w:rFonts w:ascii="Montserrat" w:hAnsi="Montserrat"/>
          <w:sz w:val="20"/>
          <w:szCs w:val="20"/>
        </w:rPr>
        <w:t xml:space="preserve">The rations need to be rebalanced for the new bunker of corn silage as the nutrient value of the corn silage has changed. The changes in nutrient value of the corn silage are likely one of the main reasons for the recent drop in milk production. </w:t>
      </w:r>
    </w:p>
    <w:p w14:paraId="3C0FE3A4" w14:textId="77777777" w:rsidR="009267DD" w:rsidRDefault="009267DD" w:rsidP="009267DD">
      <w:pPr>
        <w:pStyle w:val="FFABody"/>
        <w:numPr>
          <w:ilvl w:val="0"/>
          <w:numId w:val="31"/>
        </w:numPr>
        <w:rPr>
          <w:rFonts w:ascii="Montserrat" w:hAnsi="Montserrat"/>
          <w:sz w:val="20"/>
          <w:szCs w:val="20"/>
        </w:rPr>
      </w:pPr>
      <w:r w:rsidRPr="00405A7E">
        <w:rPr>
          <w:rFonts w:ascii="Montserrat" w:hAnsi="Montserrat"/>
          <w:sz w:val="20"/>
          <w:szCs w:val="20"/>
        </w:rPr>
        <w:t xml:space="preserve">The new corn silage (10/11/13) has greater levels of fiber (neutral detergent fiber [NDF] and acid detergent fiber [ADF]), indicating that the corn silage will contain less energy for the cows. </w:t>
      </w:r>
    </w:p>
    <w:p w14:paraId="489CDD86" w14:textId="77777777" w:rsidR="009267DD" w:rsidRDefault="009267DD" w:rsidP="009267DD">
      <w:pPr>
        <w:pStyle w:val="FFABody"/>
        <w:numPr>
          <w:ilvl w:val="0"/>
          <w:numId w:val="31"/>
        </w:numPr>
        <w:rPr>
          <w:rFonts w:ascii="Montserrat" w:hAnsi="Montserrat"/>
          <w:sz w:val="20"/>
          <w:szCs w:val="20"/>
        </w:rPr>
      </w:pPr>
      <w:r w:rsidRPr="00405A7E">
        <w:rPr>
          <w:rFonts w:ascii="Montserrat" w:hAnsi="Montserrat"/>
          <w:sz w:val="20"/>
          <w:szCs w:val="20"/>
        </w:rPr>
        <w:t xml:space="preserve">Also, the NDF in the corn silage is much less digestible (41.5 percent as compared to 56.4 percent for </w:t>
      </w:r>
      <w:proofErr w:type="gramStart"/>
      <w:r w:rsidRPr="00405A7E">
        <w:rPr>
          <w:rFonts w:ascii="Montserrat" w:hAnsi="Montserrat"/>
          <w:sz w:val="20"/>
          <w:szCs w:val="20"/>
        </w:rPr>
        <w:t>30 hour</w:t>
      </w:r>
      <w:proofErr w:type="gramEnd"/>
      <w:r w:rsidRPr="00405A7E">
        <w:rPr>
          <w:rFonts w:ascii="Montserrat" w:hAnsi="Montserrat"/>
          <w:sz w:val="20"/>
          <w:szCs w:val="20"/>
        </w:rPr>
        <w:t xml:space="preserve"> NDF). The decreased digestibility of the fiber will reduce the amount of energy the cows are able to utilize from the corn silage they are consuming.</w:t>
      </w:r>
    </w:p>
    <w:p w14:paraId="44EB3A71" w14:textId="77777777" w:rsidR="009267DD" w:rsidRDefault="009267DD" w:rsidP="009267DD">
      <w:pPr>
        <w:pStyle w:val="FFABody"/>
        <w:numPr>
          <w:ilvl w:val="0"/>
          <w:numId w:val="31"/>
        </w:numPr>
        <w:rPr>
          <w:rFonts w:ascii="Montserrat" w:hAnsi="Montserrat"/>
          <w:sz w:val="20"/>
          <w:szCs w:val="20"/>
        </w:rPr>
      </w:pPr>
      <w:r w:rsidRPr="00405A7E">
        <w:rPr>
          <w:rFonts w:ascii="Montserrat" w:hAnsi="Montserrat"/>
          <w:sz w:val="20"/>
          <w:szCs w:val="20"/>
        </w:rPr>
        <w:t xml:space="preserve">The moisture level of the new corn silage has increased dramatically (34.5 to 28.2 </w:t>
      </w:r>
      <w:proofErr w:type="gramStart"/>
      <w:r w:rsidRPr="00405A7E">
        <w:rPr>
          <w:rFonts w:ascii="Montserrat" w:hAnsi="Montserrat"/>
          <w:sz w:val="20"/>
          <w:szCs w:val="20"/>
        </w:rPr>
        <w:t>percentage</w:t>
      </w:r>
      <w:proofErr w:type="gramEnd"/>
      <w:r w:rsidRPr="00405A7E">
        <w:rPr>
          <w:rFonts w:ascii="Montserrat" w:hAnsi="Montserrat"/>
          <w:sz w:val="20"/>
          <w:szCs w:val="20"/>
        </w:rPr>
        <w:t xml:space="preserve"> dry matter), but the amount of the various feeds being included in the ration has not changed on an as fed basis. This has resulted in the cows receiving less forage in their ration, another possible cause of the reduced milk fat percentage.</w:t>
      </w:r>
    </w:p>
    <w:p w14:paraId="0F2DD5F3" w14:textId="77777777" w:rsidR="009267DD" w:rsidRPr="00405A7E" w:rsidRDefault="009267DD" w:rsidP="009267DD">
      <w:pPr>
        <w:pStyle w:val="FFABody"/>
        <w:numPr>
          <w:ilvl w:val="0"/>
          <w:numId w:val="31"/>
        </w:numPr>
        <w:rPr>
          <w:rFonts w:ascii="Montserrat" w:hAnsi="Montserrat"/>
          <w:sz w:val="20"/>
          <w:szCs w:val="20"/>
        </w:rPr>
      </w:pPr>
      <w:r w:rsidRPr="00405A7E">
        <w:rPr>
          <w:rFonts w:ascii="Montserrat" w:hAnsi="Montserrat"/>
          <w:sz w:val="20"/>
          <w:szCs w:val="20"/>
        </w:rPr>
        <w:t xml:space="preserve">The VFA profile of the new corn silage shows a low level of lactic acid and a high level of acetic acid. This indicates that the </w:t>
      </w:r>
      <w:proofErr w:type="gramStart"/>
      <w:r w:rsidRPr="00405A7E">
        <w:rPr>
          <w:rFonts w:ascii="Montserrat" w:hAnsi="Montserrat"/>
          <w:sz w:val="20"/>
          <w:szCs w:val="20"/>
        </w:rPr>
        <w:t>silage</w:t>
      </w:r>
      <w:proofErr w:type="gramEnd"/>
      <w:r w:rsidRPr="00405A7E">
        <w:rPr>
          <w:rFonts w:ascii="Montserrat" w:hAnsi="Montserrat"/>
          <w:sz w:val="20"/>
          <w:szCs w:val="20"/>
        </w:rPr>
        <w:t xml:space="preserve"> did not ferment properly and could be leading to palatability issues as well.</w:t>
      </w:r>
    </w:p>
    <w:p w14:paraId="6C757708" w14:textId="77777777" w:rsidR="009267DD" w:rsidRDefault="009267DD" w:rsidP="009267DD">
      <w:pPr>
        <w:pStyle w:val="FFABody"/>
        <w:rPr>
          <w:rFonts w:ascii="Montserrat" w:hAnsi="Montserrat"/>
          <w:b/>
          <w:bCs/>
          <w:color w:val="1F497D" w:themeColor="text2"/>
          <w:sz w:val="20"/>
          <w:szCs w:val="20"/>
        </w:rPr>
      </w:pPr>
      <w:r>
        <w:rPr>
          <w:rFonts w:ascii="Montserrat" w:hAnsi="Montserrat"/>
          <w:b/>
          <w:bCs/>
          <w:color w:val="1F497D" w:themeColor="text2"/>
          <w:sz w:val="20"/>
          <w:szCs w:val="20"/>
        </w:rPr>
        <w:br w:type="page"/>
      </w:r>
    </w:p>
    <w:p w14:paraId="7164711A"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lastRenderedPageBreak/>
        <w:t>Bunker Management</w:t>
      </w:r>
    </w:p>
    <w:p w14:paraId="3553F4BF" w14:textId="77777777" w:rsidR="009267DD" w:rsidRPr="00405A7E" w:rsidRDefault="009267DD" w:rsidP="009267DD">
      <w:pPr>
        <w:pStyle w:val="FFABody"/>
        <w:rPr>
          <w:rFonts w:ascii="Montserrat" w:hAnsi="Montserrat"/>
          <w:sz w:val="20"/>
          <w:szCs w:val="20"/>
        </w:rPr>
      </w:pPr>
      <w:r w:rsidRPr="00405A7E">
        <w:rPr>
          <w:rFonts w:ascii="Montserrat" w:hAnsi="Montserrat"/>
          <w:sz w:val="20"/>
          <w:szCs w:val="20"/>
        </w:rPr>
        <w:t xml:space="preserve">The new corn silage appears to have some mold along the edge, and the face of the </w:t>
      </w:r>
      <w:proofErr w:type="gramStart"/>
      <w:r w:rsidRPr="00405A7E">
        <w:rPr>
          <w:rFonts w:ascii="Montserrat" w:hAnsi="Montserrat"/>
          <w:sz w:val="20"/>
          <w:szCs w:val="20"/>
        </w:rPr>
        <w:t>silage</w:t>
      </w:r>
      <w:proofErr w:type="gramEnd"/>
      <w:r w:rsidRPr="00405A7E">
        <w:rPr>
          <w:rFonts w:ascii="Montserrat" w:hAnsi="Montserrat"/>
          <w:sz w:val="20"/>
          <w:szCs w:val="20"/>
        </w:rPr>
        <w:t xml:space="preserve"> is not being managed very well. The face of the bunker is very uneven, providing additional surface area and exposure of the silage to oxygen. The additional oxygen exposure can increase spoilage and increase the potential for molding.</w:t>
      </w:r>
    </w:p>
    <w:p w14:paraId="70E1186D"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t>Transition Cow Problem</w:t>
      </w:r>
    </w:p>
    <w:p w14:paraId="06731406" w14:textId="77777777" w:rsidR="009267DD" w:rsidRPr="00405A7E" w:rsidRDefault="009267DD" w:rsidP="009267DD">
      <w:pPr>
        <w:pStyle w:val="FFABody"/>
        <w:rPr>
          <w:rFonts w:ascii="Montserrat" w:hAnsi="Montserrat"/>
          <w:sz w:val="20"/>
          <w:szCs w:val="20"/>
        </w:rPr>
      </w:pPr>
      <w:r w:rsidRPr="00405A7E">
        <w:rPr>
          <w:rFonts w:ascii="Montserrat" w:hAnsi="Montserrat"/>
          <w:sz w:val="20"/>
          <w:szCs w:val="20"/>
        </w:rPr>
        <w:t>The dry cows are too fat and are not transitioning well. Because of transition cow problems, the cows are losing too much weight early during their lactation. Ideally, the dry cows should have a BCS of 3.5 and the early lactation cows would be averaging 2.5 to 2.75.</w:t>
      </w:r>
    </w:p>
    <w:p w14:paraId="07D3D890"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t>New Feeder — Labor Management</w:t>
      </w:r>
    </w:p>
    <w:p w14:paraId="6527D07F" w14:textId="77777777" w:rsidR="009267DD" w:rsidRPr="00405A7E" w:rsidRDefault="009267DD" w:rsidP="009267DD">
      <w:pPr>
        <w:pStyle w:val="FFABody"/>
        <w:rPr>
          <w:rFonts w:ascii="Montserrat" w:hAnsi="Montserrat"/>
          <w:sz w:val="20"/>
          <w:szCs w:val="20"/>
        </w:rPr>
      </w:pPr>
      <w:r w:rsidRPr="00405A7E">
        <w:rPr>
          <w:rFonts w:ascii="Montserrat" w:hAnsi="Montserrat"/>
          <w:sz w:val="20"/>
          <w:szCs w:val="20"/>
        </w:rPr>
        <w:t>There is a new feeder at FFA Dairy, LLC. The feeder needs to be properly trained to understand dry matter and inclusion of feeds in the TMR, mixing times and strategies for the TMR, and properly placing feed along the entire feed bunk and close enough that the cows can reach the feed.</w:t>
      </w:r>
    </w:p>
    <w:p w14:paraId="43767D37" w14:textId="77777777" w:rsidR="009267DD" w:rsidRPr="00405A7E" w:rsidRDefault="009267DD" w:rsidP="009267DD">
      <w:pPr>
        <w:pStyle w:val="FFABody"/>
        <w:rPr>
          <w:rFonts w:ascii="Montserrat" w:hAnsi="Montserrat"/>
          <w:b/>
          <w:bCs/>
          <w:color w:val="1F497D" w:themeColor="text2"/>
          <w:sz w:val="20"/>
          <w:szCs w:val="20"/>
        </w:rPr>
      </w:pPr>
      <w:r w:rsidRPr="00405A7E">
        <w:rPr>
          <w:rFonts w:ascii="Montserrat" w:hAnsi="Montserrat"/>
          <w:b/>
          <w:bCs/>
          <w:color w:val="1F497D" w:themeColor="text2"/>
          <w:sz w:val="20"/>
          <w:szCs w:val="20"/>
        </w:rPr>
        <w:t>Other Considerations — Multiple rations</w:t>
      </w:r>
    </w:p>
    <w:p w14:paraId="33AE8218" w14:textId="77777777" w:rsidR="009267DD" w:rsidRDefault="009267DD" w:rsidP="009267DD">
      <w:pPr>
        <w:pStyle w:val="FFABody"/>
        <w:rPr>
          <w:rFonts w:ascii="Montserrat" w:hAnsi="Montserrat"/>
          <w:sz w:val="20"/>
          <w:szCs w:val="20"/>
        </w:rPr>
      </w:pPr>
      <w:r w:rsidRPr="00405A7E">
        <w:rPr>
          <w:rFonts w:ascii="Montserrat" w:hAnsi="Montserrat"/>
          <w:sz w:val="20"/>
          <w:szCs w:val="20"/>
        </w:rPr>
        <w:t xml:space="preserve">Right now, FFA </w:t>
      </w:r>
      <w:proofErr w:type="gramStart"/>
      <w:r w:rsidRPr="00405A7E">
        <w:rPr>
          <w:rFonts w:ascii="Montserrat" w:hAnsi="Montserrat"/>
          <w:sz w:val="20"/>
          <w:szCs w:val="20"/>
        </w:rPr>
        <w:t>Dairy,</w:t>
      </w:r>
      <w:proofErr w:type="gramEnd"/>
      <w:r w:rsidRPr="00405A7E">
        <w:rPr>
          <w:rFonts w:ascii="Montserrat" w:hAnsi="Montserrat"/>
          <w:sz w:val="20"/>
          <w:szCs w:val="20"/>
        </w:rPr>
        <w:t xml:space="preserve"> LLC is feeding the same TMR to all the cows. They could consider grouping cows and feeding multiple rations to more closely meet the needs of the cows in the various groups. However, multiple rations do increase the chances of errors and labor management becomes an important factor. </w:t>
      </w:r>
    </w:p>
    <w:p w14:paraId="48C1A7C3" w14:textId="77777777" w:rsidR="009267DD" w:rsidRDefault="009267DD" w:rsidP="009267DD">
      <w:pPr>
        <w:pStyle w:val="FFABody"/>
        <w:rPr>
          <w:rFonts w:ascii="Montserrat" w:hAnsi="Montserrat"/>
          <w:sz w:val="20"/>
          <w:szCs w:val="20"/>
        </w:rPr>
      </w:pPr>
    </w:p>
    <w:p w14:paraId="484DC3E6" w14:textId="77777777" w:rsidR="009267DD" w:rsidRDefault="009267DD" w:rsidP="009267DD">
      <w:pPr>
        <w:pStyle w:val="FFABody"/>
        <w:rPr>
          <w:rFonts w:ascii="Montserrat" w:hAnsi="Montserrat"/>
          <w:sz w:val="20"/>
          <w:szCs w:val="20"/>
        </w:rPr>
      </w:pPr>
      <w:r>
        <w:rPr>
          <w:rFonts w:ascii="Montserrat" w:hAnsi="Montserrat"/>
          <w:sz w:val="20"/>
          <w:szCs w:val="20"/>
        </w:rPr>
        <w:br w:type="page"/>
      </w:r>
    </w:p>
    <w:p w14:paraId="7A29A667"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proofErr w:type="gramStart"/>
      <w:r w:rsidRPr="00FB2689">
        <w:rPr>
          <w:rFonts w:ascii="Anton" w:eastAsia="MS Mincho" w:hAnsi="Anton" w:cs="MinionPro-Regular"/>
          <w:bCs/>
          <w:color w:val="004C97"/>
          <w:sz w:val="38"/>
          <w:szCs w:val="38"/>
          <w:lang w:eastAsia="ja-JP"/>
        </w:rPr>
        <w:lastRenderedPageBreak/>
        <w:t>Herd</w:t>
      </w:r>
      <w:proofErr w:type="gramEnd"/>
      <w:r w:rsidRPr="00FB2689">
        <w:rPr>
          <w:rFonts w:ascii="Anton" w:eastAsia="MS Mincho" w:hAnsi="Anton" w:cs="MinionPro-Regular"/>
          <w:bCs/>
          <w:color w:val="004C97"/>
          <w:sz w:val="38"/>
          <w:szCs w:val="38"/>
          <w:lang w:eastAsia="ja-JP"/>
        </w:rPr>
        <w:t xml:space="preserve"> Record Evaluation Example</w:t>
      </w:r>
    </w:p>
    <w:p w14:paraId="2AE1AFFC" w14:textId="77777777" w:rsidR="009267DD" w:rsidRPr="005C54AE" w:rsidRDefault="009267DD" w:rsidP="009267DD">
      <w:pPr>
        <w:pStyle w:val="FFABody"/>
        <w:rPr>
          <w:rFonts w:ascii="Montserrat" w:hAnsi="Montserrat"/>
          <w:b/>
          <w:bCs/>
          <w:i/>
          <w:iCs/>
          <w:color w:val="1F497D" w:themeColor="text2"/>
          <w:sz w:val="20"/>
          <w:szCs w:val="20"/>
        </w:rPr>
      </w:pPr>
      <w:r w:rsidRPr="005C54AE">
        <w:rPr>
          <w:rFonts w:ascii="Montserrat" w:hAnsi="Montserrat"/>
          <w:b/>
          <w:bCs/>
          <w:color w:val="1F497D" w:themeColor="text2"/>
          <w:sz w:val="20"/>
          <w:szCs w:val="20"/>
        </w:rPr>
        <w:t>Select the one cow that best answers each of the following 10 questions</w:t>
      </w:r>
      <w:r w:rsidRPr="005C54AE">
        <w:rPr>
          <w:rFonts w:ascii="Montserrat" w:hAnsi="Montserrat"/>
          <w:b/>
          <w:bCs/>
          <w:i/>
          <w:iCs/>
          <w:color w:val="1F497D" w:themeColor="text2"/>
          <w:sz w:val="20"/>
          <w:szCs w:val="20"/>
        </w:rPr>
        <w:t xml:space="preserve">. </w:t>
      </w:r>
    </w:p>
    <w:p w14:paraId="2F29260C" w14:textId="77777777" w:rsidR="009267DD" w:rsidRPr="005C54AE" w:rsidRDefault="009267DD" w:rsidP="009267DD">
      <w:pPr>
        <w:pStyle w:val="FFABody"/>
        <w:rPr>
          <w:rStyle w:val="CDElavmed"/>
          <w:rFonts w:ascii="Montserrat" w:hAnsi="Montserrat" w:cs="Lasiver-Regular"/>
          <w:b w:val="0"/>
          <w:i/>
          <w:iCs/>
          <w:color w:val="1F497D" w:themeColor="text2"/>
          <w:sz w:val="20"/>
          <w:szCs w:val="20"/>
        </w:rPr>
      </w:pPr>
      <w:r w:rsidRPr="005C54AE">
        <w:rPr>
          <w:rStyle w:val="CDElavmed"/>
          <w:rFonts w:ascii="Montserrat" w:hAnsi="Montserrat" w:cs="Lasiver-Regular"/>
          <w:b w:val="0"/>
          <w:i/>
          <w:iCs/>
          <w:color w:val="1F497D" w:themeColor="text2"/>
          <w:sz w:val="20"/>
          <w:szCs w:val="20"/>
        </w:rPr>
        <w:t>For questions 1 through 10, use the “herd record evaluation.”</w:t>
      </w:r>
    </w:p>
    <w:p w14:paraId="58A5697C"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 xml:space="preserve">Indicate which cow is potentially suffering from rumen acidosis. </w:t>
      </w:r>
    </w:p>
    <w:p w14:paraId="5CCC8CB1"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Which cow should be the next one to be dried off after the testing date, assuming that breeding dates are accurate?</w:t>
      </w:r>
    </w:p>
    <w:p w14:paraId="2E3E498E"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 xml:space="preserve">Indicate which cow has the highest index value that selects for the improvement of milk, fat and protein yield, somatic cell score and productive life. </w:t>
      </w:r>
    </w:p>
    <w:p w14:paraId="26988B9A"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Which cow has the lowest mature equivalent for fat?</w:t>
      </w:r>
    </w:p>
    <w:p w14:paraId="45306391"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 xml:space="preserve">Indicate the cow having the least impact on the somatic cell count in the bulk tank. </w:t>
      </w:r>
    </w:p>
    <w:p w14:paraId="6C689C99"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 xml:space="preserve">Indicate which cow is having the most impact on the somatic cell count in the bulk tank. </w:t>
      </w:r>
    </w:p>
    <w:p w14:paraId="044C7B25"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Select the cow that will transmit the lowest expected breeding value to her offspring for milk.</w:t>
      </w:r>
    </w:p>
    <w:p w14:paraId="051CDABD"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 xml:space="preserve">Select which cow will be the next one to calve after the testing date, assuming normal gestation length. </w:t>
      </w:r>
    </w:p>
    <w:p w14:paraId="3F004327" w14:textId="77777777" w:rsidR="009267DD"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Determine the cow with the highest expectation among the cows for the value of a future lactation’s production, relative to the herd average.</w:t>
      </w:r>
    </w:p>
    <w:p w14:paraId="081CF561" w14:textId="77777777" w:rsidR="009267DD" w:rsidRPr="005C54AE" w:rsidRDefault="009267DD" w:rsidP="009267DD">
      <w:pPr>
        <w:pStyle w:val="FFABody"/>
        <w:numPr>
          <w:ilvl w:val="0"/>
          <w:numId w:val="32"/>
        </w:numPr>
        <w:rPr>
          <w:rFonts w:ascii="Montserrat" w:hAnsi="Montserrat"/>
          <w:sz w:val="20"/>
          <w:szCs w:val="20"/>
        </w:rPr>
      </w:pPr>
      <w:r w:rsidRPr="005C54AE">
        <w:rPr>
          <w:rFonts w:ascii="Montserrat" w:hAnsi="Montserrat"/>
          <w:sz w:val="20"/>
          <w:szCs w:val="20"/>
        </w:rPr>
        <w:t>Select the cow which is the most significantly underweight.</w:t>
      </w:r>
      <w:r>
        <w:rPr>
          <w:rFonts w:ascii="Montserrat" w:hAnsi="Montserrat"/>
          <w:sz w:val="20"/>
          <w:szCs w:val="20"/>
        </w:rPr>
        <w:br/>
      </w:r>
    </w:p>
    <w:p w14:paraId="59FE4548" w14:textId="77777777" w:rsidR="009267DD" w:rsidRPr="005C54AE" w:rsidRDefault="009267DD" w:rsidP="009267DD">
      <w:pPr>
        <w:pStyle w:val="FFABody"/>
        <w:rPr>
          <w:rFonts w:ascii="Montserrat" w:hAnsi="Montserrat"/>
          <w:i/>
          <w:iCs/>
          <w:color w:val="1F497D" w:themeColor="text2"/>
          <w:sz w:val="20"/>
          <w:szCs w:val="20"/>
        </w:rPr>
      </w:pPr>
      <w:r w:rsidRPr="005C54AE">
        <w:rPr>
          <w:rFonts w:ascii="Montserrat" w:hAnsi="Montserrat"/>
          <w:i/>
          <w:iCs/>
          <w:color w:val="1F497D" w:themeColor="text2"/>
          <w:sz w:val="20"/>
          <w:szCs w:val="20"/>
        </w:rPr>
        <w:t>Prepared by K.L. Heckaman, Purdue Extension – Kosciusko County, Warsaw, Ind.</w:t>
      </w:r>
    </w:p>
    <w:p w14:paraId="0AB4BA18" w14:textId="77777777" w:rsidR="009267DD" w:rsidRPr="005C54AE" w:rsidRDefault="009267DD" w:rsidP="009267DD">
      <w:pPr>
        <w:pStyle w:val="FFABody"/>
      </w:pPr>
    </w:p>
    <w:p w14:paraId="5253E383" w14:textId="77777777" w:rsidR="009267DD" w:rsidRDefault="009267DD" w:rsidP="009267DD">
      <w:pPr>
        <w:pStyle w:val="CDEBodytext"/>
        <w:sectPr w:rsidR="009267DD" w:rsidSect="009A59A5">
          <w:pgSz w:w="12240" w:h="15840" w:code="1"/>
          <w:pgMar w:top="1440" w:right="1440" w:bottom="1440" w:left="1440" w:header="216" w:footer="432" w:gutter="0"/>
          <w:cols w:space="720"/>
          <w:docGrid w:linePitch="360"/>
        </w:sectPr>
      </w:pPr>
    </w:p>
    <w:p w14:paraId="774C0CA7" w14:textId="77777777" w:rsidR="009267DD" w:rsidRPr="00FB2689" w:rsidRDefault="009267DD" w:rsidP="009267DD">
      <w:pPr>
        <w:pStyle w:val="FFATitle"/>
        <w:rPr>
          <w:b/>
        </w:rPr>
      </w:pPr>
      <w:r>
        <w:rPr>
          <w:noProof/>
        </w:rPr>
        <w:lastRenderedPageBreak/>
        <w:drawing>
          <wp:inline distT="0" distB="0" distL="0" distR="0" wp14:anchorId="6E73C0E0" wp14:editId="69BB4EBA">
            <wp:extent cx="6858000" cy="7896860"/>
            <wp:effectExtent l="0" t="0" r="0" b="254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858000" cy="7896860"/>
                    </a:xfrm>
                    <a:prstGeom prst="rect">
                      <a:avLst/>
                    </a:prstGeom>
                  </pic:spPr>
                </pic:pic>
              </a:graphicData>
            </a:graphic>
          </wp:inline>
        </w:drawing>
      </w:r>
      <w:r>
        <w:br w:type="page"/>
      </w:r>
      <w:r w:rsidRPr="00FB2689">
        <w:lastRenderedPageBreak/>
        <w:t>Key DHI Benchmarks from Dairy Metrics</w:t>
      </w:r>
    </w:p>
    <w:tbl>
      <w:tblPr>
        <w:tblW w:w="0" w:type="auto"/>
        <w:tblInd w:w="90" w:type="dxa"/>
        <w:tblLayout w:type="fixed"/>
        <w:tblCellMar>
          <w:left w:w="0" w:type="dxa"/>
          <w:right w:w="0" w:type="dxa"/>
        </w:tblCellMar>
        <w:tblLook w:val="0000" w:firstRow="0" w:lastRow="0" w:firstColumn="0" w:lastColumn="0" w:noHBand="0" w:noVBand="0"/>
      </w:tblPr>
      <w:tblGrid>
        <w:gridCol w:w="4770"/>
        <w:gridCol w:w="1350"/>
        <w:gridCol w:w="1260"/>
        <w:gridCol w:w="1255"/>
      </w:tblGrid>
      <w:tr w:rsidR="009267DD" w:rsidRPr="006F77A4" w14:paraId="7B0E8EB7" w14:textId="77777777" w:rsidTr="007D6741">
        <w:trPr>
          <w:trHeight w:hRule="exact" w:val="360"/>
          <w:tblHeader/>
        </w:trPr>
        <w:tc>
          <w:tcPr>
            <w:tcW w:w="4770" w:type="dxa"/>
            <w:tcBorders>
              <w:right w:val="single" w:sz="4" w:space="0" w:color="auto"/>
            </w:tcBorders>
            <w:tcMar>
              <w:top w:w="144" w:type="dxa"/>
              <w:left w:w="90" w:type="dxa"/>
              <w:bottom w:w="144" w:type="dxa"/>
              <w:right w:w="90" w:type="dxa"/>
            </w:tcMar>
          </w:tcPr>
          <w:p w14:paraId="3B8E4A5F" w14:textId="77777777" w:rsidR="009267DD" w:rsidRPr="006F77A4" w:rsidRDefault="009267DD" w:rsidP="007D6741">
            <w:pPr>
              <w:pStyle w:val="CDEscbleftcol10ptmedscbigger"/>
              <w:rPr>
                <w:rFonts w:ascii="Montserrat" w:hAnsi="Montserrat"/>
                <w:sz w:val="18"/>
                <w:szCs w:val="18"/>
              </w:rPr>
            </w:pPr>
            <w:r w:rsidRPr="006F77A4">
              <w:rPr>
                <w:rFonts w:ascii="Montserrat" w:hAnsi="Montserrat"/>
                <w:sz w:val="18"/>
                <w:szCs w:val="18"/>
              </w:rPr>
              <w:t xml:space="preserve"> </w:t>
            </w:r>
          </w:p>
        </w:tc>
        <w:tc>
          <w:tcPr>
            <w:tcW w:w="3865" w:type="dxa"/>
            <w:gridSpan w:val="3"/>
            <w:tcBorders>
              <w:top w:val="single" w:sz="4" w:space="0" w:color="000000"/>
              <w:left w:val="single" w:sz="4" w:space="0" w:color="auto"/>
              <w:bottom w:val="single" w:sz="4" w:space="0" w:color="000000"/>
              <w:right w:val="single" w:sz="4" w:space="0" w:color="000000"/>
            </w:tcBorders>
            <w:shd w:val="clear" w:color="auto" w:fill="004C97"/>
            <w:tcMar>
              <w:top w:w="144" w:type="dxa"/>
              <w:left w:w="90" w:type="dxa"/>
              <w:bottom w:w="144" w:type="dxa"/>
              <w:right w:w="90" w:type="dxa"/>
            </w:tcMar>
            <w:vAlign w:val="center"/>
          </w:tcPr>
          <w:p w14:paraId="5CC7E0F9" w14:textId="77777777" w:rsidR="009267DD" w:rsidRPr="006F77A4" w:rsidRDefault="009267DD" w:rsidP="007D6741">
            <w:pPr>
              <w:pStyle w:val="FFABody"/>
              <w:jc w:val="center"/>
              <w:rPr>
                <w:rFonts w:ascii="Montserrat" w:hAnsi="Montserrat"/>
                <w:b/>
                <w:color w:val="FFFFFF" w:themeColor="background1"/>
                <w:sz w:val="18"/>
                <w:szCs w:val="18"/>
              </w:rPr>
            </w:pPr>
            <w:r w:rsidRPr="006F77A4">
              <w:rPr>
                <w:rStyle w:val="CDEIndicatorzshouldntneed"/>
                <w:rFonts w:ascii="Montserrat" w:hAnsi="Montserrat"/>
                <w:b/>
                <w:color w:val="FFFFFF" w:themeColor="background1"/>
                <w:sz w:val="18"/>
                <w:szCs w:val="18"/>
              </w:rPr>
              <w:t>Percentile</w:t>
            </w:r>
          </w:p>
        </w:tc>
      </w:tr>
      <w:tr w:rsidR="009267DD" w:rsidRPr="006F77A4" w14:paraId="642DF2F0" w14:textId="77777777" w:rsidTr="007D6741">
        <w:trPr>
          <w:trHeight w:hRule="exact" w:val="360"/>
          <w:tblHeader/>
        </w:trPr>
        <w:tc>
          <w:tcPr>
            <w:tcW w:w="4770" w:type="dxa"/>
            <w:tcBorders>
              <w:right w:val="single" w:sz="4" w:space="0" w:color="auto"/>
            </w:tcBorders>
            <w:tcMar>
              <w:top w:w="144" w:type="dxa"/>
              <w:left w:w="90" w:type="dxa"/>
              <w:bottom w:w="144" w:type="dxa"/>
              <w:right w:w="90" w:type="dxa"/>
            </w:tcMar>
          </w:tcPr>
          <w:p w14:paraId="7885EFA6" w14:textId="77777777" w:rsidR="009267DD" w:rsidRPr="006F77A4" w:rsidRDefault="009267DD" w:rsidP="007D6741">
            <w:pPr>
              <w:pStyle w:val="NoParagraphStyle"/>
              <w:spacing w:line="240" w:lineRule="auto"/>
              <w:textAlignment w:val="auto"/>
              <w:rPr>
                <w:rFonts w:ascii="Montserrat" w:hAnsi="Montserrat" w:cs="Times New Roman"/>
                <w:color w:val="auto"/>
                <w:sz w:val="18"/>
                <w:szCs w:val="18"/>
              </w:rPr>
            </w:pPr>
          </w:p>
        </w:tc>
        <w:tc>
          <w:tcPr>
            <w:tcW w:w="1350" w:type="dxa"/>
            <w:tcBorders>
              <w:top w:val="single" w:sz="4" w:space="0" w:color="000000"/>
              <w:left w:val="single" w:sz="4" w:space="0" w:color="auto"/>
              <w:bottom w:val="single" w:sz="4" w:space="0" w:color="000000"/>
              <w:right w:val="single" w:sz="4" w:space="0" w:color="000000"/>
            </w:tcBorders>
            <w:shd w:val="clear" w:color="auto" w:fill="004C97"/>
            <w:tcMar>
              <w:top w:w="144" w:type="dxa"/>
              <w:left w:w="90" w:type="dxa"/>
              <w:bottom w:w="144" w:type="dxa"/>
              <w:right w:w="90" w:type="dxa"/>
            </w:tcMar>
            <w:vAlign w:val="center"/>
          </w:tcPr>
          <w:p w14:paraId="4547A62B" w14:textId="77777777" w:rsidR="009267DD" w:rsidRPr="006F77A4" w:rsidRDefault="009267DD" w:rsidP="007D6741">
            <w:pPr>
              <w:pStyle w:val="FFABody"/>
              <w:jc w:val="center"/>
              <w:rPr>
                <w:rStyle w:val="CDEIndicatorzshouldntneed"/>
                <w:rFonts w:ascii="Montserrat" w:hAnsi="Montserrat"/>
                <w:b/>
                <w:color w:val="FFFFFF" w:themeColor="background1"/>
                <w:sz w:val="18"/>
                <w:szCs w:val="18"/>
              </w:rPr>
            </w:pPr>
            <w:r w:rsidRPr="006F77A4">
              <w:rPr>
                <w:rStyle w:val="CDEIndicatorzshouldntneed"/>
                <w:rFonts w:ascii="Montserrat" w:hAnsi="Montserrat"/>
                <w:b/>
                <w:color w:val="FFFFFF" w:themeColor="background1"/>
                <w:sz w:val="18"/>
                <w:szCs w:val="18"/>
              </w:rPr>
              <w:t>50th</w:t>
            </w:r>
          </w:p>
        </w:tc>
        <w:tc>
          <w:tcPr>
            <w:tcW w:w="1260"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68BEAAFE" w14:textId="77777777" w:rsidR="009267DD" w:rsidRPr="006F77A4" w:rsidRDefault="009267DD" w:rsidP="007D6741">
            <w:pPr>
              <w:pStyle w:val="FFABody"/>
              <w:jc w:val="center"/>
              <w:rPr>
                <w:rStyle w:val="CDEIndicatorzshouldntneed"/>
                <w:rFonts w:ascii="Montserrat" w:hAnsi="Montserrat"/>
                <w:b/>
                <w:color w:val="FFFFFF" w:themeColor="background1"/>
                <w:sz w:val="18"/>
                <w:szCs w:val="18"/>
              </w:rPr>
            </w:pPr>
            <w:r w:rsidRPr="006F77A4">
              <w:rPr>
                <w:rStyle w:val="CDEIndicatorzshouldntneed"/>
                <w:rFonts w:ascii="Montserrat" w:hAnsi="Montserrat"/>
                <w:b/>
                <w:color w:val="FFFFFF" w:themeColor="background1"/>
                <w:sz w:val="18"/>
                <w:szCs w:val="18"/>
              </w:rPr>
              <w:t>75th</w:t>
            </w:r>
          </w:p>
        </w:tc>
        <w:tc>
          <w:tcPr>
            <w:tcW w:w="1255" w:type="dxa"/>
            <w:tcBorders>
              <w:top w:val="single" w:sz="4" w:space="0" w:color="000000"/>
              <w:left w:val="single" w:sz="4" w:space="0" w:color="000000"/>
              <w:bottom w:val="single" w:sz="4" w:space="0" w:color="000000"/>
              <w:right w:val="single" w:sz="4" w:space="0" w:color="000000"/>
            </w:tcBorders>
            <w:shd w:val="clear" w:color="auto" w:fill="004C97"/>
            <w:tcMar>
              <w:top w:w="144" w:type="dxa"/>
              <w:left w:w="90" w:type="dxa"/>
              <w:bottom w:w="144" w:type="dxa"/>
              <w:right w:w="90" w:type="dxa"/>
            </w:tcMar>
            <w:vAlign w:val="center"/>
          </w:tcPr>
          <w:p w14:paraId="75B2B746" w14:textId="77777777" w:rsidR="009267DD" w:rsidRPr="006F77A4" w:rsidRDefault="009267DD" w:rsidP="007D6741">
            <w:pPr>
              <w:pStyle w:val="FFABody"/>
              <w:jc w:val="center"/>
              <w:rPr>
                <w:rStyle w:val="CDEIndicatorzshouldntneed"/>
                <w:rFonts w:ascii="Montserrat" w:hAnsi="Montserrat"/>
                <w:b/>
                <w:color w:val="FFFFFF" w:themeColor="background1"/>
                <w:sz w:val="18"/>
                <w:szCs w:val="18"/>
              </w:rPr>
            </w:pPr>
            <w:r w:rsidRPr="006F77A4">
              <w:rPr>
                <w:rStyle w:val="CDEIndicatorzshouldntneed"/>
                <w:rFonts w:ascii="Montserrat" w:hAnsi="Montserrat"/>
                <w:b/>
                <w:color w:val="FFFFFF" w:themeColor="background1"/>
                <w:sz w:val="18"/>
                <w:szCs w:val="18"/>
              </w:rPr>
              <w:t>95th</w:t>
            </w:r>
          </w:p>
        </w:tc>
      </w:tr>
      <w:tr w:rsidR="009267DD" w:rsidRPr="006F77A4" w14:paraId="5C75CE3F" w14:textId="77777777" w:rsidTr="007D6741">
        <w:trPr>
          <w:trHeight w:hRule="exact" w:val="360"/>
          <w:tblHeader/>
        </w:trPr>
        <w:tc>
          <w:tcPr>
            <w:tcW w:w="8635" w:type="dxa"/>
            <w:gridSpan w:val="4"/>
            <w:tcBorders>
              <w:top w:val="single" w:sz="4" w:space="0" w:color="000000"/>
              <w:left w:val="single" w:sz="4" w:space="0" w:color="000000"/>
              <w:bottom w:val="single" w:sz="4" w:space="0" w:color="000000"/>
              <w:right w:val="single" w:sz="4" w:space="0" w:color="000000"/>
            </w:tcBorders>
            <w:shd w:val="clear" w:color="auto" w:fill="D1D2D4"/>
            <w:tcMar>
              <w:top w:w="144" w:type="dxa"/>
              <w:left w:w="90" w:type="dxa"/>
              <w:bottom w:w="144" w:type="dxa"/>
              <w:right w:w="90" w:type="dxa"/>
            </w:tcMar>
            <w:vAlign w:val="center"/>
          </w:tcPr>
          <w:p w14:paraId="51CDBA6D" w14:textId="77777777" w:rsidR="009267DD" w:rsidRPr="006F77A4" w:rsidRDefault="009267DD" w:rsidP="007D6741">
            <w:pPr>
              <w:pStyle w:val="CDEscbold12forsubs10kcopyScorecards"/>
              <w:spacing w:line="240" w:lineRule="auto"/>
              <w:rPr>
                <w:rFonts w:ascii="Montserrat" w:hAnsi="Montserrat"/>
                <w:sz w:val="18"/>
                <w:szCs w:val="18"/>
              </w:rPr>
            </w:pPr>
            <w:r w:rsidRPr="006F77A4">
              <w:rPr>
                <w:rFonts w:ascii="Montserrat" w:hAnsi="Montserrat"/>
                <w:sz w:val="18"/>
                <w:szCs w:val="18"/>
              </w:rPr>
              <w:t>Holstein Herds (N=73) with at least 100 cows</w:t>
            </w:r>
          </w:p>
        </w:tc>
      </w:tr>
      <w:tr w:rsidR="009267DD" w:rsidRPr="006F77A4" w14:paraId="36DCFAB2"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E76413F"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Rolling Milk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9B1D91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19388.6</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6E3157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21482.4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0BB273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24494.6</w:t>
            </w:r>
          </w:p>
        </w:tc>
      </w:tr>
      <w:tr w:rsidR="009267DD" w:rsidRPr="006F77A4" w14:paraId="295965D3"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68A4698"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Rolling Fat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1C31D7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702.4</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54D6B4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778.4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619DDAA"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887.8</w:t>
            </w:r>
          </w:p>
        </w:tc>
      </w:tr>
      <w:tr w:rsidR="009267DD" w:rsidRPr="006F77A4" w14:paraId="014F3E0C"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5A429CA"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Rolling Protein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5E417E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595.4</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A76CE5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657.4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AD7BBD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746.6</w:t>
            </w:r>
          </w:p>
        </w:tc>
      </w:tr>
      <w:tr w:rsidR="009267DD" w:rsidRPr="006F77A4" w14:paraId="3457E260"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80BF247"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Daily Milk-Milk cows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D5A762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59.0</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27435E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65.6</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F44901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75.1</w:t>
            </w:r>
          </w:p>
        </w:tc>
      </w:tr>
      <w:tr w:rsidR="009267DD" w:rsidRPr="006F77A4" w14:paraId="6A0DF6B0"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A943CA4"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Summit Milk 1st Lactation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3E7292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66.2</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622CB9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72.4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FE9DE9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81.3</w:t>
            </w:r>
          </w:p>
        </w:tc>
      </w:tr>
      <w:tr w:rsidR="009267DD" w:rsidRPr="006F77A4" w14:paraId="4F5C5E96"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4BDACFB"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Summit Milk 2nd Lactation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BA1FA5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82.1</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00EB22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90.3</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ED653E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102.2</w:t>
            </w:r>
          </w:p>
        </w:tc>
      </w:tr>
      <w:tr w:rsidR="009267DD" w:rsidRPr="006F77A4" w14:paraId="4E97A389"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5A592C2"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Summit Milk 3rd+ Lactation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BFBF66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87.4</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C2832F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95.9</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D38295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108.1</w:t>
            </w:r>
          </w:p>
        </w:tc>
      </w:tr>
      <w:tr w:rsidR="009267DD" w:rsidRPr="006F77A4" w14:paraId="79A770F9"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A6994F0"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Peak Milk 1st Lactation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F8390A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71.8</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55246B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78.5</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06FBCB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88.2</w:t>
            </w:r>
          </w:p>
        </w:tc>
      </w:tr>
      <w:tr w:rsidR="009267DD" w:rsidRPr="006F77A4" w14:paraId="7C38A5C1"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7A5FF03"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Peak Milk 2nd Lactation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634E7F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88.8</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6B49CD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98.2</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9F1CC5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111.7</w:t>
            </w:r>
          </w:p>
        </w:tc>
      </w:tr>
      <w:tr w:rsidR="009267DD" w:rsidRPr="006F77A4" w14:paraId="4859A2BD"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43BC4E4"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Peak Milk 3rd+ Lactation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3FD285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95.2</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20125F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103.7</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11B1DF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115.9</w:t>
            </w:r>
          </w:p>
        </w:tc>
      </w:tr>
      <w:tr w:rsidR="009267DD" w:rsidRPr="006F77A4" w14:paraId="6175DFE9"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1C4F8DD" w14:textId="77777777" w:rsidR="009267DD" w:rsidRPr="006F77A4" w:rsidRDefault="009267DD" w:rsidP="007D6741">
            <w:pPr>
              <w:pStyle w:val="CDEtabletexttabletextstyles"/>
              <w:spacing w:line="240" w:lineRule="auto"/>
              <w:rPr>
                <w:rFonts w:ascii="Montserrat" w:hAnsi="Montserrat"/>
                <w:sz w:val="18"/>
              </w:rPr>
            </w:pPr>
            <w:proofErr w:type="spellStart"/>
            <w:r w:rsidRPr="006F77A4">
              <w:rPr>
                <w:rFonts w:ascii="Montserrat" w:hAnsi="Montserrat"/>
                <w:sz w:val="18"/>
              </w:rPr>
              <w:t>Proj</w:t>
            </w:r>
            <w:proofErr w:type="spellEnd"/>
            <w:r w:rsidRPr="006F77A4">
              <w:rPr>
                <w:rFonts w:ascii="Montserrat" w:hAnsi="Montserrat"/>
                <w:sz w:val="18"/>
              </w:rPr>
              <w:t xml:space="preserve"> 305 Day ME Milk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C8C05B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21502.8</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2C3DF4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23491.3</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F59574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26352.0</w:t>
            </w:r>
          </w:p>
        </w:tc>
      </w:tr>
      <w:tr w:rsidR="009267DD" w:rsidRPr="006F77A4" w14:paraId="1EF2247B"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21BD26D"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Standardized 150 Day Milk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0645ED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67.6</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5971D4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75.2</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14AD5A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86.0</w:t>
            </w:r>
          </w:p>
        </w:tc>
      </w:tr>
      <w:tr w:rsidR="009267DD" w:rsidRPr="006F77A4" w14:paraId="617CE241"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A6E55DB"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in Milk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5E07DD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210.9</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0494FD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191.4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787D82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163.4</w:t>
            </w:r>
          </w:p>
        </w:tc>
      </w:tr>
      <w:tr w:rsidR="009267DD" w:rsidRPr="006F77A4" w14:paraId="49C8FBCB"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F00C264"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Age of 1st Lactation Cows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B2E239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26.5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418003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24.8</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7CE20B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22.4</w:t>
            </w:r>
          </w:p>
        </w:tc>
      </w:tr>
      <w:tr w:rsidR="009267DD" w:rsidRPr="006F77A4" w14:paraId="1DDE1D81"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E707E40"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Cows Left Herd-All Lactations,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CA83F7A"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34.5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D98308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25.0</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28B1CD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11.3</w:t>
            </w:r>
          </w:p>
        </w:tc>
      </w:tr>
      <w:tr w:rsidR="009267DD" w:rsidRPr="006F77A4" w14:paraId="511DDB8E"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D1E9695"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Cows Died-All Lactations,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983BF3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7.4</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E4BD98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4.0</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EE4F87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0.0</w:t>
            </w:r>
          </w:p>
        </w:tc>
      </w:tr>
      <w:tr w:rsidR="009267DD" w:rsidRPr="006F77A4" w14:paraId="0B2719A0"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17CB201"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Cows Left Herd for Repro-All Lactations,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7C5748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D153B2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1.3</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28B757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0.0</w:t>
            </w:r>
          </w:p>
        </w:tc>
      </w:tr>
      <w:tr w:rsidR="009267DD" w:rsidRPr="006F77A4" w14:paraId="5AE924D4"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60EC119"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SCC Actual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F12E23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397.0</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27CC42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273.0</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77CD44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94.5</w:t>
            </w:r>
          </w:p>
        </w:tc>
      </w:tr>
      <w:tr w:rsidR="009267DD" w:rsidRPr="006F77A4" w14:paraId="1AC49771"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D36B2D9"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SCC Score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677F13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3.2</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26DC8A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2.8</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8B6E03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2.2</w:t>
            </w:r>
          </w:p>
        </w:tc>
      </w:tr>
      <w:tr w:rsidR="009267DD" w:rsidRPr="006F77A4" w14:paraId="129EB49B"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2F28E77"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SCC Score for 1st </w:t>
            </w:r>
            <w:proofErr w:type="spellStart"/>
            <w:r w:rsidRPr="006F77A4">
              <w:rPr>
                <w:rFonts w:ascii="Montserrat" w:hAnsi="Montserrat"/>
                <w:sz w:val="18"/>
              </w:rPr>
              <w:t>Lact</w:t>
            </w:r>
            <w:proofErr w:type="spellEnd"/>
            <w:r w:rsidRPr="006F77A4">
              <w:rPr>
                <w:rFonts w:ascii="Montserrat" w:hAnsi="Montserrat"/>
                <w:sz w:val="18"/>
              </w:rPr>
              <w:t xml:space="preserve"> Cows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E50187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2.8</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1C8422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A9F0C1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1.8</w:t>
            </w:r>
          </w:p>
        </w:tc>
      </w:tr>
      <w:tr w:rsidR="009267DD" w:rsidRPr="006F77A4" w14:paraId="50948E3C"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D835C46"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SCC Score for 2nd </w:t>
            </w:r>
            <w:proofErr w:type="spellStart"/>
            <w:r w:rsidRPr="006F77A4">
              <w:rPr>
                <w:rFonts w:ascii="Montserrat" w:hAnsi="Montserrat"/>
                <w:sz w:val="18"/>
              </w:rPr>
              <w:t>Lact</w:t>
            </w:r>
            <w:proofErr w:type="spellEnd"/>
            <w:r w:rsidRPr="006F77A4">
              <w:rPr>
                <w:rFonts w:ascii="Montserrat" w:hAnsi="Montserrat"/>
                <w:sz w:val="18"/>
              </w:rPr>
              <w:t xml:space="preserve"> Cows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377CB9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3.1</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5CA118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2.6</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40F78A8"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1.9</w:t>
            </w:r>
          </w:p>
        </w:tc>
      </w:tr>
      <w:tr w:rsidR="009267DD" w:rsidRPr="006F77A4" w14:paraId="5BC9321D"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E217F64"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SCC Score for 3rd+ </w:t>
            </w:r>
            <w:proofErr w:type="spellStart"/>
            <w:r w:rsidRPr="006F77A4">
              <w:rPr>
                <w:rFonts w:ascii="Montserrat" w:hAnsi="Montserrat"/>
                <w:sz w:val="18"/>
              </w:rPr>
              <w:t>Lact</w:t>
            </w:r>
            <w:proofErr w:type="spellEnd"/>
            <w:r w:rsidRPr="006F77A4">
              <w:rPr>
                <w:rFonts w:ascii="Montserrat" w:hAnsi="Montserrat"/>
                <w:sz w:val="18"/>
              </w:rPr>
              <w:t xml:space="preserve"> Cows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621193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3.6</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ED2010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3.1</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97DD7B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2.4</w:t>
            </w:r>
          </w:p>
        </w:tc>
      </w:tr>
      <w:tr w:rsidR="009267DD" w:rsidRPr="006F77A4" w14:paraId="06569EDD"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09469EF"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lastRenderedPageBreak/>
              <w:t xml:space="preserve">Cows (SCCS of 0-3),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8B0E923"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57.9</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5ECD27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65.2</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952BE2D"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75.7</w:t>
            </w:r>
          </w:p>
        </w:tc>
      </w:tr>
      <w:tr w:rsidR="009267DD" w:rsidRPr="006F77A4" w14:paraId="17F0019A"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41947F2"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1st </w:t>
            </w:r>
            <w:proofErr w:type="spellStart"/>
            <w:r w:rsidRPr="006F77A4">
              <w:rPr>
                <w:rFonts w:ascii="Montserrat" w:hAnsi="Montserrat"/>
                <w:sz w:val="18"/>
              </w:rPr>
              <w:t>lact</w:t>
            </w:r>
            <w:proofErr w:type="spellEnd"/>
            <w:r w:rsidRPr="006F77A4">
              <w:rPr>
                <w:rFonts w:ascii="Montserrat" w:hAnsi="Montserrat"/>
                <w:sz w:val="18"/>
              </w:rPr>
              <w:t xml:space="preserve"> (SCCS of 0-3),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8E9E99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65.0</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0B2A45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72.7</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058563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83.8</w:t>
            </w:r>
          </w:p>
        </w:tc>
      </w:tr>
      <w:tr w:rsidR="009267DD" w:rsidRPr="006F77A4" w14:paraId="39E64778"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D7A3C52"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2nd </w:t>
            </w:r>
            <w:proofErr w:type="spellStart"/>
            <w:r w:rsidRPr="006F77A4">
              <w:rPr>
                <w:rFonts w:ascii="Montserrat" w:hAnsi="Montserrat"/>
                <w:sz w:val="18"/>
              </w:rPr>
              <w:t>lact</w:t>
            </w:r>
            <w:proofErr w:type="spellEnd"/>
            <w:r w:rsidRPr="006F77A4">
              <w:rPr>
                <w:rFonts w:ascii="Montserrat" w:hAnsi="Montserrat"/>
                <w:sz w:val="18"/>
              </w:rPr>
              <w:t xml:space="preserve"> (SCCS of 0-3),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5690BA8"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60.9</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9F0D4D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70.1</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723224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83.4</w:t>
            </w:r>
          </w:p>
        </w:tc>
      </w:tr>
      <w:tr w:rsidR="009267DD" w:rsidRPr="006F77A4" w14:paraId="0FF9B5FE"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250AC58"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3rd </w:t>
            </w:r>
            <w:proofErr w:type="spellStart"/>
            <w:r w:rsidRPr="006F77A4">
              <w:rPr>
                <w:rFonts w:ascii="Montserrat" w:hAnsi="Montserrat"/>
                <w:sz w:val="18"/>
              </w:rPr>
              <w:t>lact</w:t>
            </w:r>
            <w:proofErr w:type="spellEnd"/>
            <w:r w:rsidRPr="006F77A4">
              <w:rPr>
                <w:rFonts w:ascii="Montserrat" w:hAnsi="Montserrat"/>
                <w:sz w:val="18"/>
              </w:rPr>
              <w:t xml:space="preserve"> (SCCS of 0-3),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BF09F6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50.1</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9213BA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59.4</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AF9E60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72.8</w:t>
            </w:r>
          </w:p>
        </w:tc>
      </w:tr>
      <w:tr w:rsidR="009267DD" w:rsidRPr="006F77A4" w14:paraId="5D18F4EE"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9C78E09"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Pregnancy Rate-Current,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7A0FB6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13.5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5D8D23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19.7</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A056C5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28.6</w:t>
            </w:r>
          </w:p>
        </w:tc>
      </w:tr>
      <w:tr w:rsidR="009267DD" w:rsidRPr="006F77A4" w14:paraId="57AD8E5C"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1792D53"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Open-Projected Minimum-Total Herd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0CC7AF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180.7</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F96C10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155.6</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5772AB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119.5</w:t>
            </w:r>
          </w:p>
        </w:tc>
      </w:tr>
      <w:tr w:rsidR="009267DD" w:rsidRPr="006F77A4" w14:paraId="3B308108"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83B32E5"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Projected Calving Interval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21C3C0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15.2</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036D0C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14.3</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1F410A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12.9</w:t>
            </w:r>
          </w:p>
        </w:tc>
      </w:tr>
      <w:tr w:rsidR="009267DD" w:rsidRPr="006F77A4" w14:paraId="4570DCB8"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ED2F522"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Actual Calving Interval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E130268"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14.5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A4FF63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13.7</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8A5A32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12.5</w:t>
            </w:r>
          </w:p>
        </w:tc>
      </w:tr>
      <w:tr w:rsidR="009267DD" w:rsidRPr="006F77A4" w14:paraId="11DA4747"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5D0589C"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Days to 1st Service</w:t>
            </w:r>
            <w:proofErr w:type="gramStart"/>
            <w:r w:rsidRPr="006F77A4">
              <w:rPr>
                <w:rFonts w:ascii="Montserrat" w:hAnsi="Montserrat"/>
                <w:sz w:val="18"/>
              </w:rPr>
              <w:t>-(</w:t>
            </w:r>
            <w:proofErr w:type="gramEnd"/>
            <w:r w:rsidRPr="006F77A4">
              <w:rPr>
                <w:rFonts w:ascii="Montserrat" w:hAnsi="Montserrat"/>
                <w:sz w:val="18"/>
              </w:rPr>
              <w:t xml:space="preserve">%herd &lt; VWP)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4E4235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19.2</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F2DF76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28.0</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1785ED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40.7</w:t>
            </w:r>
          </w:p>
        </w:tc>
      </w:tr>
      <w:tr w:rsidR="009267DD" w:rsidRPr="006F77A4" w14:paraId="66176A72"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DED2FFA"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to 1st Service-(%VWP to 100D)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F568B13"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44.8</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622181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56.9</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50403E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74.2</w:t>
            </w:r>
          </w:p>
        </w:tc>
      </w:tr>
      <w:tr w:rsidR="009267DD" w:rsidRPr="006F77A4" w14:paraId="6E26E05D"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B5B7EF7"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to 1st Service-(%herd &gt; 100D)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022A49E"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37.5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C1227E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49.9</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F918EF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67.8</w:t>
            </w:r>
          </w:p>
        </w:tc>
      </w:tr>
      <w:tr w:rsidR="009267DD" w:rsidRPr="006F77A4" w14:paraId="5DAC47BA"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47A3DEE"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to 1st Service-Total Herd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0A6ADE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108.1</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56A339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84.0</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64AC67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49.2</w:t>
            </w:r>
          </w:p>
        </w:tc>
      </w:tr>
      <w:tr w:rsidR="009267DD" w:rsidRPr="006F77A4" w14:paraId="0EC2E83C"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5488084"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to 1st Service (%herd &lt;100D)-1st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977088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62.5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68F860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76.3</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B148F1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96.1</w:t>
            </w:r>
          </w:p>
        </w:tc>
      </w:tr>
      <w:tr w:rsidR="009267DD" w:rsidRPr="006F77A4" w14:paraId="5F63A297"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6540F26"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to 1st Service (%herd &lt;100D)-2nd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1D61E5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65.5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E56BAE8"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79.2</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04D452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98.9</w:t>
            </w:r>
          </w:p>
        </w:tc>
      </w:tr>
      <w:tr w:rsidR="009267DD" w:rsidRPr="006F77A4" w14:paraId="2EF8AE0C"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C617392"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Days to 1st Service (%herd &lt;100D)-3rd+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19B4D0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63.0</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DE7E19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74.1</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3C6069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90.1</w:t>
            </w:r>
          </w:p>
        </w:tc>
      </w:tr>
      <w:tr w:rsidR="009267DD" w:rsidRPr="006F77A4" w14:paraId="04D17377"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539C340"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Conception Rate for Past 12M-1st Service,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4042D43"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48.4</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F495A5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66.5</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C1B0D14"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92.6</w:t>
            </w:r>
          </w:p>
        </w:tc>
      </w:tr>
      <w:tr w:rsidR="009267DD" w:rsidRPr="006F77A4" w14:paraId="38A52744"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2473C5F"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Conception Rate for Past 12M-2nd Service,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1E405CB"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45.1</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3BF0B33"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63.9</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31D5DD3"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90.8</w:t>
            </w:r>
          </w:p>
        </w:tc>
      </w:tr>
      <w:tr w:rsidR="009267DD" w:rsidRPr="006F77A4" w14:paraId="3046A57A"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2E03DB6"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Conception Rate for Past 12M-3rd+ Service,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FAC391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35.0</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D164C17"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51.9</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B72056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76.3</w:t>
            </w:r>
          </w:p>
        </w:tc>
      </w:tr>
      <w:tr w:rsidR="009267DD" w:rsidRPr="006F77A4" w14:paraId="1A985447"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146F75D"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Service per Preg-All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A8C6D8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85367A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1.8</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72BB682C" w14:textId="77777777" w:rsidR="009267DD" w:rsidRPr="006F77A4" w:rsidRDefault="009267DD" w:rsidP="007D6741">
            <w:pPr>
              <w:pStyle w:val="NoParagraphStyle"/>
              <w:spacing w:line="240" w:lineRule="auto"/>
              <w:textAlignment w:val="auto"/>
              <w:rPr>
                <w:rFonts w:ascii="Montserrat" w:hAnsi="Montserrat" w:cs="Times New Roman"/>
                <w:color w:val="auto"/>
                <w:sz w:val="18"/>
                <w:szCs w:val="18"/>
              </w:rPr>
            </w:pPr>
          </w:p>
        </w:tc>
      </w:tr>
      <w:tr w:rsidR="009267DD" w:rsidRPr="006F77A4" w14:paraId="7C2F932F"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0E5D7AC"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Service per Preg-1st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C8FBDF2"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2.5</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176CC4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1.8</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2588624B" w14:textId="77777777" w:rsidR="009267DD" w:rsidRPr="006F77A4" w:rsidRDefault="009267DD" w:rsidP="007D6741">
            <w:pPr>
              <w:pStyle w:val="NoParagraphStyle"/>
              <w:spacing w:line="240" w:lineRule="auto"/>
              <w:textAlignment w:val="auto"/>
              <w:rPr>
                <w:rFonts w:ascii="Montserrat" w:hAnsi="Montserrat" w:cs="Times New Roman"/>
                <w:color w:val="auto"/>
                <w:sz w:val="18"/>
                <w:szCs w:val="18"/>
              </w:rPr>
            </w:pPr>
          </w:p>
        </w:tc>
      </w:tr>
      <w:tr w:rsidR="009267DD" w:rsidRPr="006F77A4" w14:paraId="7A6D16E7"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82E7E44"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Service per Preg-2nd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AAECAD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2.6</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EA8BFFF"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1.7</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ADA7953" w14:textId="77777777" w:rsidR="009267DD" w:rsidRPr="006F77A4" w:rsidRDefault="009267DD" w:rsidP="007D6741">
            <w:pPr>
              <w:pStyle w:val="NoParagraphStyle"/>
              <w:spacing w:line="240" w:lineRule="auto"/>
              <w:textAlignment w:val="auto"/>
              <w:rPr>
                <w:rFonts w:ascii="Montserrat" w:hAnsi="Montserrat" w:cs="Times New Roman"/>
                <w:color w:val="auto"/>
                <w:sz w:val="18"/>
                <w:szCs w:val="18"/>
              </w:rPr>
            </w:pPr>
          </w:p>
        </w:tc>
      </w:tr>
      <w:tr w:rsidR="009267DD" w:rsidRPr="006F77A4" w14:paraId="72FC4B69"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6148D22"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Service per Preg-3rd+ </w:t>
            </w:r>
            <w:proofErr w:type="spellStart"/>
            <w:r w:rsidRPr="006F77A4">
              <w:rPr>
                <w:rFonts w:ascii="Montserrat" w:hAnsi="Montserrat"/>
                <w:sz w:val="18"/>
              </w:rPr>
              <w:t>Lact</w:t>
            </w:r>
            <w:proofErr w:type="spellEnd"/>
            <w:r w:rsidRPr="006F77A4">
              <w:rPr>
                <w:rFonts w:ascii="Montserrat" w:hAnsi="Montserrat"/>
                <w:sz w:val="18"/>
              </w:rPr>
              <w:t xml:space="preserve">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D773CE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2.6</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26729F5"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1.8</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AC1418B" w14:textId="77777777" w:rsidR="009267DD" w:rsidRPr="006F77A4" w:rsidRDefault="009267DD" w:rsidP="007D6741">
            <w:pPr>
              <w:pStyle w:val="NoParagraphStyle"/>
              <w:spacing w:line="240" w:lineRule="auto"/>
              <w:textAlignment w:val="auto"/>
              <w:rPr>
                <w:rFonts w:ascii="Montserrat" w:hAnsi="Montserrat" w:cs="Times New Roman"/>
                <w:color w:val="auto"/>
                <w:sz w:val="18"/>
                <w:szCs w:val="18"/>
              </w:rPr>
            </w:pPr>
          </w:p>
        </w:tc>
      </w:tr>
      <w:tr w:rsidR="009267DD" w:rsidRPr="006F77A4" w14:paraId="64960537"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3E5EAC9"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Heats Observed, %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366D13BC"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29.7</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119AF0A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42.1</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00F4350"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60.0</w:t>
            </w:r>
          </w:p>
        </w:tc>
      </w:tr>
      <w:tr w:rsidR="009267DD" w:rsidRPr="006F77A4" w14:paraId="67753290" w14:textId="77777777" w:rsidTr="007D6741">
        <w:trPr>
          <w:trHeight w:hRule="exact" w:val="360"/>
        </w:trPr>
        <w:tc>
          <w:tcPr>
            <w:tcW w:w="477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6A52EED0" w14:textId="77777777" w:rsidR="009267DD" w:rsidRPr="006F77A4" w:rsidRDefault="009267DD" w:rsidP="007D6741">
            <w:pPr>
              <w:pStyle w:val="CDEtabletexttabletextstyles"/>
              <w:spacing w:line="240" w:lineRule="auto"/>
              <w:rPr>
                <w:rFonts w:ascii="Montserrat" w:hAnsi="Montserrat"/>
                <w:sz w:val="18"/>
              </w:rPr>
            </w:pPr>
            <w:r w:rsidRPr="006F77A4">
              <w:rPr>
                <w:rFonts w:ascii="Montserrat" w:hAnsi="Montserrat"/>
                <w:sz w:val="18"/>
              </w:rPr>
              <w:t xml:space="preserve">Percentile Rank of Proven AI Bulls </w:t>
            </w:r>
          </w:p>
        </w:tc>
        <w:tc>
          <w:tcPr>
            <w:tcW w:w="135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0AA09541"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40.0</w:t>
            </w:r>
          </w:p>
        </w:tc>
        <w:tc>
          <w:tcPr>
            <w:tcW w:w="1260"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4D8AA379"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61.8</w:t>
            </w:r>
          </w:p>
        </w:tc>
        <w:tc>
          <w:tcPr>
            <w:tcW w:w="1255" w:type="dxa"/>
            <w:tcBorders>
              <w:top w:val="single" w:sz="4" w:space="0" w:color="000000"/>
              <w:left w:val="single" w:sz="4" w:space="0" w:color="000000"/>
              <w:bottom w:val="single" w:sz="4" w:space="0" w:color="000000"/>
              <w:right w:val="single" w:sz="4" w:space="0" w:color="000000"/>
            </w:tcBorders>
            <w:tcMar>
              <w:top w:w="144" w:type="dxa"/>
              <w:left w:w="90" w:type="dxa"/>
              <w:bottom w:w="144" w:type="dxa"/>
              <w:right w:w="90" w:type="dxa"/>
            </w:tcMar>
          </w:tcPr>
          <w:p w14:paraId="5AAE3006" w14:textId="77777777" w:rsidR="009267DD" w:rsidRPr="006F77A4" w:rsidRDefault="009267DD" w:rsidP="007D6741">
            <w:pPr>
              <w:pStyle w:val="CDEtabletexttabletextstyles"/>
              <w:spacing w:line="240" w:lineRule="auto"/>
              <w:jc w:val="center"/>
              <w:rPr>
                <w:rFonts w:ascii="Montserrat" w:hAnsi="Montserrat"/>
                <w:sz w:val="18"/>
              </w:rPr>
            </w:pPr>
            <w:r w:rsidRPr="006F77A4">
              <w:rPr>
                <w:rFonts w:ascii="Montserrat" w:hAnsi="Montserrat"/>
                <w:sz w:val="18"/>
              </w:rPr>
              <w:t>93.1</w:t>
            </w:r>
          </w:p>
        </w:tc>
      </w:tr>
    </w:tbl>
    <w:p w14:paraId="1621BD18" w14:textId="77777777" w:rsidR="009267DD" w:rsidRPr="00FB2689" w:rsidRDefault="009267DD" w:rsidP="009267DD">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br w:type="page"/>
      </w:r>
      <w:proofErr w:type="gramStart"/>
      <w:r w:rsidRPr="00FB2689">
        <w:rPr>
          <w:rFonts w:ascii="Anton" w:eastAsia="MS Mincho" w:hAnsi="Anton" w:cs="MinionPro-Regular"/>
          <w:bCs/>
          <w:color w:val="004C97"/>
          <w:sz w:val="38"/>
          <w:szCs w:val="38"/>
          <w:lang w:eastAsia="ja-JP"/>
        </w:rPr>
        <w:lastRenderedPageBreak/>
        <w:t>Herd</w:t>
      </w:r>
      <w:proofErr w:type="gramEnd"/>
      <w:r w:rsidRPr="00FB2689">
        <w:rPr>
          <w:rFonts w:ascii="Anton" w:eastAsia="MS Mincho" w:hAnsi="Anton" w:cs="MinionPro-Regular"/>
          <w:bCs/>
          <w:color w:val="004C97"/>
          <w:sz w:val="38"/>
          <w:szCs w:val="38"/>
          <w:lang w:eastAsia="ja-JP"/>
        </w:rPr>
        <w:t xml:space="preserve"> Record Evaluation Answer Key</w:t>
      </w:r>
    </w:p>
    <w:tbl>
      <w:tblPr>
        <w:tblW w:w="0" w:type="auto"/>
        <w:jc w:val="center"/>
        <w:tblCellMar>
          <w:left w:w="0" w:type="dxa"/>
          <w:right w:w="0" w:type="dxa"/>
        </w:tblCellMar>
        <w:tblLook w:val="0000" w:firstRow="0" w:lastRow="0" w:firstColumn="0" w:lastColumn="0" w:noHBand="0" w:noVBand="0"/>
      </w:tblPr>
      <w:tblGrid>
        <w:gridCol w:w="1260"/>
        <w:gridCol w:w="634"/>
        <w:gridCol w:w="634"/>
        <w:gridCol w:w="634"/>
        <w:gridCol w:w="634"/>
        <w:gridCol w:w="634"/>
        <w:gridCol w:w="634"/>
        <w:gridCol w:w="634"/>
        <w:gridCol w:w="634"/>
        <w:gridCol w:w="634"/>
        <w:gridCol w:w="634"/>
      </w:tblGrid>
      <w:tr w:rsidR="009267DD" w:rsidRPr="004470EF" w14:paraId="1DDA7C26" w14:textId="77777777" w:rsidTr="007D6741">
        <w:trPr>
          <w:trHeight w:hRule="exact" w:val="245"/>
          <w:tblHeade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27600215" w14:textId="77777777" w:rsidR="009267DD" w:rsidRPr="004470EF" w:rsidRDefault="009267DD" w:rsidP="007D6741">
            <w:pPr>
              <w:pStyle w:val="CDEscbheadermedium70kcenteredscbigger"/>
              <w:spacing w:after="0" w:line="240" w:lineRule="auto"/>
              <w:rPr>
                <w:rStyle w:val="CDElavmed"/>
                <w:rFonts w:ascii="Montserrat" w:hAnsi="Montserrat"/>
                <w:b/>
                <w:color w:val="FFFFFF" w:themeColor="background1"/>
                <w:sz w:val="20"/>
                <w:szCs w:val="20"/>
              </w:rPr>
            </w:pPr>
            <w:r w:rsidRPr="004470EF">
              <w:rPr>
                <w:rStyle w:val="CDElavmed"/>
                <w:rFonts w:ascii="Montserrat" w:hAnsi="Montserrat"/>
                <w:b/>
                <w:color w:val="FFFFFF" w:themeColor="background1"/>
                <w:sz w:val="20"/>
                <w:szCs w:val="20"/>
              </w:rPr>
              <w:t>Cow No.</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293CBA98"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Q1</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19CF2054"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Q2</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3A17F874"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Q3</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44A34DFC"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Q4</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47F3A034"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Q5</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6855B4B1"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Q6</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3B01E748"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Q7</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53128E18"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Q8</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09E21FDD"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Q9</w:t>
            </w:r>
          </w:p>
        </w:tc>
        <w:tc>
          <w:tcPr>
            <w:tcW w:w="634" w:type="dxa"/>
            <w:tcBorders>
              <w:top w:val="single" w:sz="4" w:space="0" w:color="000000"/>
              <w:left w:val="single" w:sz="4" w:space="0" w:color="000000"/>
              <w:bottom w:val="single" w:sz="4" w:space="0" w:color="000000"/>
              <w:right w:val="single" w:sz="4" w:space="0" w:color="000000"/>
            </w:tcBorders>
            <w:shd w:val="clear" w:color="auto" w:fill="004C97"/>
            <w:tcMar>
              <w:top w:w="0" w:type="dxa"/>
              <w:left w:w="0" w:type="dxa"/>
              <w:bottom w:w="0" w:type="dxa"/>
              <w:right w:w="0" w:type="dxa"/>
            </w:tcMar>
            <w:vAlign w:val="center"/>
          </w:tcPr>
          <w:p w14:paraId="42ED1F67" w14:textId="77777777" w:rsidR="009267DD" w:rsidRPr="004470EF" w:rsidRDefault="009267DD" w:rsidP="007D6741">
            <w:pPr>
              <w:pStyle w:val="CDEscbheadermedium70kcenteredscbigger"/>
              <w:spacing w:after="0" w:line="240" w:lineRule="auto"/>
              <w:rPr>
                <w:rFonts w:ascii="Montserrat" w:hAnsi="Montserrat"/>
                <w:color w:val="FFFFFF" w:themeColor="background1"/>
                <w:sz w:val="20"/>
                <w:szCs w:val="20"/>
              </w:rPr>
            </w:pPr>
            <w:r w:rsidRPr="004470EF">
              <w:rPr>
                <w:rFonts w:ascii="Montserrat" w:hAnsi="Montserrat"/>
                <w:color w:val="FFFFFF" w:themeColor="background1"/>
                <w:sz w:val="20"/>
                <w:szCs w:val="20"/>
              </w:rPr>
              <w:t>Q10</w:t>
            </w:r>
          </w:p>
        </w:tc>
      </w:tr>
      <w:tr w:rsidR="009267DD" w:rsidRPr="004470EF" w14:paraId="22165FDA"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61D98D74"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460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14783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542D4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5A7E5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ACF51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43636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48228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6282C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3F899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8E77B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94809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784181CC"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4F67E1D2"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564</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4F14E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E18CB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DFA45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B16F0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FC76C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66264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D77E8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1D1FD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5C24A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F6B31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3B67F8A0"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041D6666"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569</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EE111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13C9B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2DA02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6701D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BE7BF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A7351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AC4BD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E6F99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02A27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1FDCD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r>
      <w:tr w:rsidR="009267DD" w:rsidRPr="004470EF" w14:paraId="49640948"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1EB9E7C5"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570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FD3BA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E602E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0B441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3F37B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4829E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7CBAB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13EDF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9D4E1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C979A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4D0FC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98A94A0"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1DC4F8E2"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594</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8CB4E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0470E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6C6B9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677A1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C4555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09F9C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BF98E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5A122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76AD5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E4E0A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5CF71D2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4747592"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607</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CF4BC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9A5D1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F13E3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ED03D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BA62D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6DDFD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3114E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FA90B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8EB74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1A608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319F98DB"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0F26146C"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612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EA300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4055C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269A3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F7064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B9750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CBDBE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BFC35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B5068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C8CF9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D0F6F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65D95978"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2B7E0B3"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618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34166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4B81E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C3155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17958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D163B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EA67D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9ED4E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5AC9C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FAEC8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508A6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932935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E4A2D34"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626</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B5113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621EF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4B5F4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92BCF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686D4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3622C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E1E7A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8152D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53625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F0567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FC6E24D"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144B1E3D"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627</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D3D56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AE1EE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E3E83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4F983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8F257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9DE62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944E4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8BABE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4F441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F3170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95B1667"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BE46264"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633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9F559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A2813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43868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8CAC5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BBF0D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13A8F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4620C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63BD8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6B5C2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BA47A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62DDEDAE"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6772D55"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648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12ED6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2A1B8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6EC9B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3DF3E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C30E7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0F608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F7A8D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15DD2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D139B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9F1B0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4727DDFF"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6F4273D"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650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92591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7123B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742B8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B794A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CF32C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DC8B5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D92F5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F8F33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96848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6808D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3B0782D"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F7C5AD3"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651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B52CA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7F51B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6DEEA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6895F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4D22C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3BA42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14414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184E7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868AE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8CE81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CB591EF"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3FF0433"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652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511F0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2004D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65A56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868A2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6FB79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E1F9A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32B26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F2679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7CEDB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B8418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7CA2312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CAC4DC5"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657</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30777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6549E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D226F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2DED6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FA802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14623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08BB5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07A6A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927C9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C3626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3A750C4E"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544800E"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658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17FA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BB69D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D8F33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F84E9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EBD21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E8ABE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16AE8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3352E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014A0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81D92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519476B0"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765E354"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661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CEE2E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E4C75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C0FAC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615C6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232A3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178CC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80470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31626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9916A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0713E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D17D385"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479A26FD"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662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D684B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AE1AE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4BC3A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9D911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D32A3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086A0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D8A92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DCD98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923D5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4884B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636606DD"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61A5EF9"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672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BA3F2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1502E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1CFB9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EC6EA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5DD6E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096A4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3E047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3E6D0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E95BB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7061D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0ABFE6E9"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C2227FF"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674</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65481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8A734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74CF4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41570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B5494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C9853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09111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E22F7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44EA3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D8FF1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61952C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F0A3748"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675</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F7BFA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80B5F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D2DE4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A690E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10D2F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7A412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2281A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D4F9F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86AD8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BC1FB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609AC2C"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4893E9C"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686</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33C7D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86E69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48F40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C60A0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7BA0C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D4FF1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4BD42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17979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2056F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B6633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465E4E8C"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0C1ED061"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689</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2CDC2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067F8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56990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39BD0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153EF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1E1F0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99A62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876EF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B818C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9B3C2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001B6B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AF8302B"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695</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5CBD4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D56C7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ADC7E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DA99C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4A04E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AA6F0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713A7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DD453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B63D1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52152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78001535"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CCB132C"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698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AB5B8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E2E3A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44F59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8F170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73013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038CF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442A9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21A4A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B7CDA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585D4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414809CD"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63A81F9"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701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9900B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BCCBA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DDFD5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4BEE0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F8830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C670C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E0D9E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14824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D5E3D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91612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31337F8"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03ACDD03"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704</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A76B5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CEE69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7108D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6D261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5A9E6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7C177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9DB4C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2C3F9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9101F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042BD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7836B201"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356DC8B"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708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5783D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6A4DB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34213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EA727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35863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6A96B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23CC7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677B4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F0ECF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BEC27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49D5258"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6557D6DC"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709</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DA918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0EFA6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A9518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A8A70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1C268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FF26B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7C34B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FFE15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75C1A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9393E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7E410E2"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426CBC81"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711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88861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8D096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AEA79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5FE00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21A7A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2AC12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42156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3B9E2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2E3B0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9BF3C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34AC6F34"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3685DAF"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712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DEC32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F1EBC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EE790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A5A54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C2ADA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8C81C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5AE23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A44F2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7DBE2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F5759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2E0950D"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632FFD2"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723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8D04A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F7C9E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09003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5A871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FD44E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498A6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4EFFF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BE4DD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BD2A4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0B419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58561A9"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1CC2E0FA"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730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3D94B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7EE54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2FBD6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82BB2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5224E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5F719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94768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9320D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60644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F3AEC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056614C9"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090067EA"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738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9F357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D36F5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6478A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74D8F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B5183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6F83B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1D267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58E63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85918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2D641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0788EC20"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838269B"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744</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2DDC0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5DE81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9D3FA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A0A5B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023D7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FCCBD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25714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7810E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2D52C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CD3C2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437CAF93"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AD74033"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745</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C69D5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8E46D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4100E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CC3A0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DA89B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E1F84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FEFB4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FBEA0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4DF0C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1ABAC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526A1850"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1686C3A"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746</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0CAE0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7D554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3C6B1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E622D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D3236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0271C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D391E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8FE2C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FC43D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C44A7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49A94518"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4B33A7C7"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748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B85AA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7A9EF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30816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E238C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A9A9E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E6BFF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5EDBB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1FE0C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FF48A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93DD9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5DCE977C"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DCC95FD"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749</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A2F6C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E32C4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25974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29343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C5266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5E2F8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5140A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2A29E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953CB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47C14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19BBF075"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9964FF4"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753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8630A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3</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05A84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14659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8ADAA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F30F5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A11C5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C8AF8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02FFA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15635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90954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675E8D0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A04714C"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757</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7B64A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D2022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AAADE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DE2ED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B6CEB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25CEB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78738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F530E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62CBF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38854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80582A5"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315505E8"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758</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D0703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6EE7F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C6E39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15524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011E8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FD844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C9549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BEFDC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1B45E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54F9F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2A694F10"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7671C396"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759</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6954E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EB85E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7DA4A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23309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0B6C4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463A8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3F6F1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955B0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D1488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D80CA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5AB4A637"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50AD2E2"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765</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48F92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8BFB5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369AE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E0E59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D46D5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7408E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87A09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28FD7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9005F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41786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668A878A"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5F59640F"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767</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606DF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67606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E9B6F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1DFFDE"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EDE06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C7D4A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3695DC"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200EF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E9C3F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0F85BD"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3245148B"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6B7E97D7"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769</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9403B8"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5FAA59"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16DF9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8C73B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4098B0"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2E63E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BBE8E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E2475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2</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D7F6F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2A9FE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49FA9136"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1F31F81B"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770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07F4F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4D29F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5046E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BC885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C6966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855E8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889B8A"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C3DAF2"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B33947"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A91795"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r w:rsidR="009267DD" w:rsidRPr="004470EF" w14:paraId="3163A352" w14:textId="77777777" w:rsidTr="007D6741">
        <w:trPr>
          <w:trHeight w:hRule="exact" w:val="24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1D2D4"/>
            <w:tcMar>
              <w:top w:w="0" w:type="dxa"/>
              <w:left w:w="0" w:type="dxa"/>
              <w:bottom w:w="0" w:type="dxa"/>
              <w:right w:w="0" w:type="dxa"/>
            </w:tcMar>
            <w:vAlign w:val="center"/>
          </w:tcPr>
          <w:p w14:paraId="2CA1958B" w14:textId="77777777" w:rsidR="009267DD" w:rsidRPr="004470EF" w:rsidRDefault="009267DD" w:rsidP="007D6741">
            <w:pPr>
              <w:pStyle w:val="CDEtabletexttabletextstyles"/>
              <w:spacing w:line="240" w:lineRule="auto"/>
              <w:jc w:val="center"/>
              <w:rPr>
                <w:rStyle w:val="CDElavmed"/>
                <w:rFonts w:ascii="Montserrat" w:hAnsi="Montserrat"/>
                <w:b w:val="0"/>
                <w:color w:val="auto"/>
                <w:szCs w:val="20"/>
              </w:rPr>
            </w:pPr>
            <w:r w:rsidRPr="004470EF">
              <w:rPr>
                <w:rStyle w:val="CDElavmed"/>
                <w:rFonts w:ascii="Montserrat" w:hAnsi="Montserrat"/>
                <w:b w:val="0"/>
                <w:color w:val="auto"/>
                <w:szCs w:val="20"/>
              </w:rPr>
              <w:t>771</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F2AF91"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461EB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1673C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63A263"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595954"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C4A92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9B365B"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81296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1F6236"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07981F" w14:textId="77777777" w:rsidR="009267DD" w:rsidRPr="004470EF" w:rsidRDefault="009267DD" w:rsidP="007D6741">
            <w:pPr>
              <w:pStyle w:val="CDEtabletexttabletextstyles"/>
              <w:spacing w:line="240" w:lineRule="auto"/>
              <w:jc w:val="center"/>
              <w:rPr>
                <w:rFonts w:ascii="Montserrat" w:hAnsi="Montserrat"/>
                <w:szCs w:val="20"/>
              </w:rPr>
            </w:pPr>
            <w:r w:rsidRPr="004470EF">
              <w:rPr>
                <w:rFonts w:ascii="Montserrat" w:hAnsi="Montserrat"/>
                <w:szCs w:val="20"/>
              </w:rPr>
              <w:t>0</w:t>
            </w:r>
          </w:p>
        </w:tc>
      </w:tr>
    </w:tbl>
    <w:p w14:paraId="567D5442" w14:textId="77777777" w:rsidR="009267DD" w:rsidRDefault="009267DD" w:rsidP="009267DD">
      <w:pPr>
        <w:pStyle w:val="CDENormal"/>
        <w:rPr>
          <w:sz w:val="3"/>
          <w:szCs w:val="3"/>
        </w:rPr>
      </w:pPr>
    </w:p>
    <w:p w14:paraId="21164F28" w14:textId="77777777" w:rsidR="009267DD" w:rsidRDefault="009267DD" w:rsidP="009267DD">
      <w:pPr>
        <w:pStyle w:val="FFAFooter"/>
      </w:pPr>
      <w:r>
        <w:t xml:space="preserve">3 is a full credit answer. </w:t>
      </w:r>
    </w:p>
    <w:p w14:paraId="6FE76993" w14:textId="77777777" w:rsidR="009267DD" w:rsidRDefault="009267DD" w:rsidP="009267DD">
      <w:pPr>
        <w:pStyle w:val="FFAFooter"/>
      </w:pPr>
      <w:r>
        <w:t xml:space="preserve">1 and 2 </w:t>
      </w:r>
      <w:proofErr w:type="gramStart"/>
      <w:r>
        <w:t>is</w:t>
      </w:r>
      <w:proofErr w:type="gramEnd"/>
      <w:r>
        <w:t xml:space="preserve"> partial-credit answer.</w:t>
      </w:r>
    </w:p>
    <w:p w14:paraId="5B58DE0A" w14:textId="5F6AE666" w:rsidR="00666AA3" w:rsidRPr="00666AA3" w:rsidRDefault="009267DD" w:rsidP="009A59A5">
      <w:pPr>
        <w:pStyle w:val="FFAFooter"/>
        <w:rPr>
          <w:rFonts w:ascii="Lasiver-RegularItalic" w:eastAsia="Times New Roman" w:hAnsi="Lasiver-RegularItalic" w:cs="Lasiver-RegularItalic"/>
          <w:i w:val="0"/>
          <w:iCs w:val="0"/>
          <w:sz w:val="16"/>
          <w:szCs w:val="16"/>
          <w:u w:color="000000"/>
          <w:lang w:eastAsia="ja-JP"/>
        </w:rPr>
      </w:pPr>
      <w:r w:rsidRPr="00EF48D3">
        <w:rPr>
          <w:rStyle w:val="CDEbodytextital"/>
          <w:i/>
          <w:iCs/>
        </w:rPr>
        <w:t xml:space="preserve">Prepared by K.L. Heckaman, Purdue Extension - Kosciusko County, Warsaw, </w:t>
      </w:r>
    </w:p>
    <w:sectPr w:rsidR="00666AA3" w:rsidRPr="00666AA3" w:rsidSect="009A59A5">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F9CB" w14:textId="77777777" w:rsidR="001320E2" w:rsidRDefault="001320E2" w:rsidP="007C45F4">
      <w:r>
        <w:separator/>
      </w:r>
    </w:p>
  </w:endnote>
  <w:endnote w:type="continuationSeparator" w:id="0">
    <w:p w14:paraId="0CAC1108" w14:textId="77777777" w:rsidR="001320E2" w:rsidRDefault="001320E2" w:rsidP="007C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asiver-Medium">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Lasiver-Bold">
    <w:altName w:val="Calibri"/>
    <w:panose1 w:val="00000000000000000000"/>
    <w:charset w:val="4D"/>
    <w:family w:val="auto"/>
    <w:notTrueType/>
    <w:pitch w:val="default"/>
    <w:sig w:usb0="00000003" w:usb1="00000000" w:usb2="00000000" w:usb3="00000000" w:csb0="00000001" w:csb1="00000000"/>
  </w:font>
  <w:font w:name="Lasiver-RegularItalic">
    <w:altName w:val="Calibri"/>
    <w:panose1 w:val="00000000000000000000"/>
    <w:charset w:val="4D"/>
    <w:family w:val="auto"/>
    <w:notTrueType/>
    <w:pitch w:val="default"/>
    <w:sig w:usb0="00000003" w:usb1="00000000" w:usb2="00000000" w:usb3="00000000" w:csb0="00000001" w:csb1="00000000"/>
  </w:font>
  <w:font w:name="Lasiver-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linicSlab-Book">
    <w:altName w:val="Calibri"/>
    <w:panose1 w:val="00000000000000000000"/>
    <w:charset w:val="4D"/>
    <w:family w:val="auto"/>
    <w:notTrueType/>
    <w:pitch w:val="default"/>
    <w:sig w:usb0="00000003" w:usb1="00000000" w:usb2="00000000" w:usb3="00000000" w:csb0="00000001" w:csb1="00000000"/>
  </w:font>
  <w:font w:name="Lasiver-Thin">
    <w:altName w:val="Calibri"/>
    <w:panose1 w:val="00000000000000000000"/>
    <w:charset w:val="4D"/>
    <w:family w:val="auto"/>
    <w:notTrueType/>
    <w:pitch w:val="default"/>
    <w:sig w:usb0="00000003" w:usb1="00000000" w:usb2="00000000" w:usb3="00000000" w:csb0="00000001" w:csb1="00000000"/>
  </w:font>
  <w:font w:name="MyriadPro-Regular">
    <w:altName w:val="Calibri"/>
    <w:panose1 w:val="00000000000000000000"/>
    <w:charset w:val="4D"/>
    <w:family w:val="auto"/>
    <w:notTrueType/>
    <w:pitch w:val="default"/>
    <w:sig w:usb0="00000003" w:usb1="00000000" w:usb2="00000000" w:usb3="00000000" w:csb0="00000001" w:csb1="00000000"/>
  </w:font>
  <w:font w:name="KlinicSlab-Medium">
    <w:altName w:val="Times New Roman"/>
    <w:panose1 w:val="00000000000000000000"/>
    <w:charset w:val="4D"/>
    <w:family w:val="auto"/>
    <w:notTrueType/>
    <w:pitch w:val="default"/>
    <w:sig w:usb0="00000003" w:usb1="00000000" w:usb2="00000000" w:usb3="00000000" w:csb0="00000001" w:csb1="00000000"/>
  </w:font>
  <w:font w:name="KlinicSlab-Bold">
    <w:altName w:val="Calibri"/>
    <w:panose1 w:val="00000000000000000000"/>
    <w:charset w:val="4D"/>
    <w:family w:val="auto"/>
    <w:notTrueType/>
    <w:pitch w:val="default"/>
    <w:sig w:usb0="00000003" w:usb1="00000000" w:usb2="00000000" w:usb3="00000000" w:csb0="00000001" w:csb1="00000000"/>
  </w:font>
  <w:font w:name="KlinicSlab-BoldItalic">
    <w:altName w:val="Calibri"/>
    <w:panose1 w:val="00000000000000000000"/>
    <w:charset w:val="4D"/>
    <w:family w:val="auto"/>
    <w:notTrueType/>
    <w:pitch w:val="default"/>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ontserrat">
    <w:altName w:val="Calibri"/>
    <w:charset w:val="00"/>
    <w:family w:val="auto"/>
    <w:pitch w:val="variable"/>
    <w:sig w:usb0="2000020F" w:usb1="00000003" w:usb2="00000000" w:usb3="00000000" w:csb0="00000197" w:csb1="00000000"/>
  </w:font>
  <w:font w:name="Lasiver">
    <w:altName w:val="Calibri"/>
    <w:panose1 w:val="00000000000000000000"/>
    <w:charset w:val="00"/>
    <w:family w:val="modern"/>
    <w:notTrueType/>
    <w:pitch w:val="variable"/>
    <w:sig w:usb0="00000007" w:usb1="00000000" w:usb2="00000000" w:usb3="00000000" w:csb0="00000093" w:csb1="00000000"/>
  </w:font>
  <w:font w:name="Lasiver Medium">
    <w:altName w:val="Calibri"/>
    <w:panose1 w:val="00000000000000000000"/>
    <w:charset w:val="00"/>
    <w:family w:val="modern"/>
    <w:notTrueType/>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DC71" w14:textId="32C20238" w:rsidR="00127B2E" w:rsidRDefault="00127B2E" w:rsidP="009A59A5">
    <w:pPr>
      <w:pStyle w:val="Footer"/>
      <w:jc w:val="center"/>
    </w:pPr>
    <w:r w:rsidRPr="00624EC3">
      <w:rPr>
        <w:rFonts w:ascii="Montserrat" w:hAnsi="Montserrat"/>
      </w:rPr>
      <w:t>National FFA Organization | Career and Leadership Development Events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9576" w14:textId="268BF3FD" w:rsidR="003B4F84" w:rsidRPr="00624EC3" w:rsidRDefault="003B4F84" w:rsidP="003B4F84">
    <w:pPr>
      <w:pStyle w:val="Footer"/>
      <w:jc w:val="center"/>
      <w:rPr>
        <w:rFonts w:ascii="Montserrat" w:hAnsi="Montserrat"/>
      </w:rPr>
    </w:pPr>
    <w:r w:rsidRPr="00624EC3">
      <w:rPr>
        <w:rFonts w:ascii="Montserrat" w:hAnsi="Montserrat"/>
      </w:rPr>
      <w:t>National FFA Organization | Career and Leadership Development Events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CCD46" w14:textId="77777777" w:rsidR="001320E2" w:rsidRDefault="001320E2" w:rsidP="007C45F4">
      <w:r>
        <w:separator/>
      </w:r>
    </w:p>
  </w:footnote>
  <w:footnote w:type="continuationSeparator" w:id="0">
    <w:p w14:paraId="19239FDB" w14:textId="77777777" w:rsidR="001320E2" w:rsidRDefault="001320E2" w:rsidP="007C4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1339" w14:textId="51F76645" w:rsidR="00BF0031" w:rsidRPr="00DD46CE" w:rsidRDefault="00AF3CF1" w:rsidP="00624EC3">
    <w:pPr>
      <w:pStyle w:val="FFASub1"/>
      <w:tabs>
        <w:tab w:val="left" w:pos="1373"/>
        <w:tab w:val="right" w:pos="10800"/>
      </w:tabs>
      <w:rPr>
        <w:sz w:val="16"/>
      </w:rPr>
    </w:pPr>
    <w:r w:rsidRPr="00624EC3">
      <w:rPr>
        <w:rFonts w:asciiTheme="minorHAnsi" w:hAnsiTheme="minorHAnsi" w:cstheme="minorBidi"/>
        <w:b w:val="0"/>
        <w:caps w:val="0"/>
        <w:noProof/>
        <w:color w:val="004C97" w:themeColor="accent1"/>
        <w:sz w:val="24"/>
        <w:szCs w:val="24"/>
      </w:rPr>
      <mc:AlternateContent>
        <mc:Choice Requires="wps">
          <w:drawing>
            <wp:anchor distT="0" distB="0" distL="114300" distR="114300" simplePos="0" relativeHeight="251654144" behindDoc="0" locked="0" layoutInCell="0" allowOverlap="1" wp14:anchorId="4C3BCE22" wp14:editId="6C09B751">
              <wp:simplePos x="0" y="0"/>
              <wp:positionH relativeFrom="margin">
                <wp:posOffset>82550</wp:posOffset>
              </wp:positionH>
              <wp:positionV relativeFrom="topMargin">
                <wp:posOffset>199390</wp:posOffset>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63DAD" w14:textId="5C9C1AC8" w:rsidR="00624EC3" w:rsidRPr="00CF4344" w:rsidRDefault="00624EC3">
                          <w:pPr>
                            <w:spacing w:after="0" w:line="240" w:lineRule="auto"/>
                            <w:jc w:val="right"/>
                            <w:rPr>
                              <w:rFonts w:ascii="Montserrat" w:hAnsi="Montserrat"/>
                              <w:noProof/>
                              <w:sz w:val="16"/>
                              <w:szCs w:val="16"/>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C3BCE22" id="_x0000_t202" coordsize="21600,21600" o:spt="202" path="m,l,21600r21600,l21600,xe">
              <v:stroke joinstyle="miter"/>
              <v:path gradientshapeok="t" o:connecttype="rect"/>
            </v:shapetype>
            <v:shape id="Text Box 220" o:spid="_x0000_s1026" type="#_x0000_t202" style="position:absolute;margin-left:6.5pt;margin-top:15.7pt;width:468pt;height:13.7pt;z-index:25165414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" o:allowincell="f" filled="f" stroked="f">
              <v:textbox style="mso-fit-shape-to-text:t" inset=",0,,0">
                <w:txbxContent>
                  <w:p w14:paraId="52D63DAD" w14:textId="5C9C1AC8" w:rsidR="00624EC3" w:rsidRPr="00CF4344" w:rsidRDefault="00624EC3">
                    <w:pPr>
                      <w:spacing w:after="0" w:line="240" w:lineRule="auto"/>
                      <w:jc w:val="right"/>
                      <w:rPr>
                        <w:rFonts w:ascii="Montserrat" w:hAnsi="Montserrat"/>
                        <w:noProof/>
                        <w:sz w:val="16"/>
                        <w:szCs w:val="16"/>
                      </w:rPr>
                    </w:pPr>
                  </w:p>
                </w:txbxContent>
              </v:textbox>
              <w10:wrap anchorx="margin" anchory="margin"/>
            </v:shape>
          </w:pict>
        </mc:Fallback>
      </mc:AlternateContent>
    </w:r>
    <w:r w:rsidRPr="00624EC3">
      <w:rPr>
        <w:rFonts w:asciiTheme="minorHAnsi" w:hAnsiTheme="minorHAnsi" w:cstheme="minorBidi"/>
        <w:b w:val="0"/>
        <w:caps w:val="0"/>
        <w:noProof/>
        <w:color w:val="004C97" w:themeColor="accent1"/>
        <w:sz w:val="24"/>
        <w:szCs w:val="24"/>
      </w:rPr>
      <mc:AlternateContent>
        <mc:Choice Requires="wps">
          <w:drawing>
            <wp:anchor distT="0" distB="0" distL="114300" distR="114300" simplePos="0" relativeHeight="251651072" behindDoc="0" locked="0" layoutInCell="0" allowOverlap="1" wp14:anchorId="4C9BA7FA" wp14:editId="61FF504E">
              <wp:simplePos x="0" y="0"/>
              <wp:positionH relativeFrom="page">
                <wp:posOffset>7315200</wp:posOffset>
              </wp:positionH>
              <wp:positionV relativeFrom="topMargin">
                <wp:posOffset>246380</wp:posOffset>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969434A" w14:textId="77777777" w:rsidR="00624EC3" w:rsidRDefault="00624EC3">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C9BA7FA" id="Text Box 221" o:spid="_x0000_s1027" type="#_x0000_t202" style="position:absolute;margin-left:8in;margin-top:19.4pt;width:71.8pt;height:13.45pt;z-index:25165107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" o:allowincell="f" fillcolor="#959695 [1945]" stroked="f">
              <v:textbox style="mso-fit-shape-to-text:t" inset=",0,,0">
                <w:txbxContent>
                  <w:p w14:paraId="2969434A" w14:textId="77777777" w:rsidR="00624EC3" w:rsidRDefault="00624EC3">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F93"/>
    <w:multiLevelType w:val="hybridMultilevel"/>
    <w:tmpl w:val="27E61740"/>
    <w:lvl w:ilvl="0" w:tplc="53369918">
      <w:start w:val="1"/>
      <w:numFmt w:val="lowerLetter"/>
      <w:pStyle w:val="CDEabc"/>
      <w:lvlText w:val="%1."/>
      <w:lvlJc w:val="left"/>
      <w:pPr>
        <w:tabs>
          <w:tab w:val="num" w:pos="288"/>
        </w:tabs>
        <w:ind w:left="288" w:hanging="28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03574B75"/>
    <w:multiLevelType w:val="hybridMultilevel"/>
    <w:tmpl w:val="0B66C1B4"/>
    <w:lvl w:ilvl="0" w:tplc="8EF6EDF2">
      <w:start w:val="1"/>
      <w:numFmt w:val="decimal"/>
      <w:pStyle w:val="123bulletsandlists"/>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23F79"/>
    <w:multiLevelType w:val="hybridMultilevel"/>
    <w:tmpl w:val="8A18242E"/>
    <w:lvl w:ilvl="0" w:tplc="18D4EAD4">
      <w:start w:val="1"/>
      <w:numFmt w:val="decimal"/>
      <w:pStyle w:val="CDE123"/>
      <w:lvlText w:val="%1."/>
      <w:lvlJc w:val="left"/>
      <w:pPr>
        <w:tabs>
          <w:tab w:val="num" w:pos="288"/>
        </w:tabs>
        <w:ind w:left="288" w:hanging="288"/>
      </w:pPr>
      <w:rPr>
        <w:rFonts w:hint="default"/>
      </w:rPr>
    </w:lvl>
    <w:lvl w:ilvl="1" w:tplc="5B6231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841F3"/>
    <w:multiLevelType w:val="hybridMultilevel"/>
    <w:tmpl w:val="DA9C3554"/>
    <w:lvl w:ilvl="0" w:tplc="B878811E">
      <w:start w:val="1"/>
      <w:numFmt w:val="bullet"/>
      <w:pStyle w:val="CDEPurposesubhead"/>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80D89"/>
    <w:multiLevelType w:val="hybridMultilevel"/>
    <w:tmpl w:val="DEC614A4"/>
    <w:lvl w:ilvl="0" w:tplc="8F2AD42C">
      <w:start w:val="1"/>
      <w:numFmt w:val="bullet"/>
      <w:pStyle w:val="CDEbullets2"/>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41BCE"/>
    <w:multiLevelType w:val="hybridMultilevel"/>
    <w:tmpl w:val="921CB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4047D"/>
    <w:multiLevelType w:val="hybridMultilevel"/>
    <w:tmpl w:val="BE987C68"/>
    <w:lvl w:ilvl="0" w:tplc="385221C0">
      <w:start w:val="1"/>
      <w:numFmt w:val="bullet"/>
      <w:pStyle w:val="CDEtablebulletsnoindentcopy2tabletextstyles"/>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75D29"/>
    <w:multiLevelType w:val="hybridMultilevel"/>
    <w:tmpl w:val="ACDE592C"/>
    <w:lvl w:ilvl="0" w:tplc="CF9E56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76928"/>
    <w:multiLevelType w:val="hybridMultilevel"/>
    <w:tmpl w:val="CF6CF22A"/>
    <w:lvl w:ilvl="0" w:tplc="9214B092">
      <w:start w:val="1"/>
      <w:numFmt w:val="bullet"/>
      <w:pStyle w:val="CDEbulletsboldtocolonbulletsvarious"/>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6258E"/>
    <w:multiLevelType w:val="hybridMultilevel"/>
    <w:tmpl w:val="F240110C"/>
    <w:lvl w:ilvl="0" w:tplc="86F28E36">
      <w:start w:val="1"/>
      <w:numFmt w:val="bullet"/>
      <w:pStyle w:val="CDEbullets"/>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922FA"/>
    <w:multiLevelType w:val="hybridMultilevel"/>
    <w:tmpl w:val="A462D81E"/>
    <w:lvl w:ilvl="0" w:tplc="7A50D06C">
      <w:start w:val="1"/>
      <w:numFmt w:val="bullet"/>
      <w:pStyle w:val="bullets2"/>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90EC5"/>
    <w:multiLevelType w:val="hybridMultilevel"/>
    <w:tmpl w:val="A7ECA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14DF2"/>
    <w:multiLevelType w:val="hybridMultilevel"/>
    <w:tmpl w:val="0C3225DA"/>
    <w:lvl w:ilvl="0" w:tplc="099ACF24">
      <w:start w:val="1"/>
      <w:numFmt w:val="bullet"/>
      <w:pStyle w:val="CDEbullet3bulletsvarious"/>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9573D"/>
    <w:multiLevelType w:val="hybridMultilevel"/>
    <w:tmpl w:val="F2EE4D82"/>
    <w:lvl w:ilvl="0" w:tplc="6554DB26">
      <w:start w:val="1"/>
      <w:numFmt w:val="bullet"/>
      <w:pStyle w:val="bullets"/>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F79EC"/>
    <w:multiLevelType w:val="hybridMultilevel"/>
    <w:tmpl w:val="6AD4D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E2114"/>
    <w:multiLevelType w:val="hybridMultilevel"/>
    <w:tmpl w:val="886E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B635D5"/>
    <w:multiLevelType w:val="hybridMultilevel"/>
    <w:tmpl w:val="B2423B16"/>
    <w:lvl w:ilvl="0" w:tplc="77E04D9A">
      <w:start w:val="1"/>
      <w:numFmt w:val="decimal"/>
      <w:pStyle w:val="tablenumberedtabletextstyles"/>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D51718"/>
    <w:multiLevelType w:val="hybridMultilevel"/>
    <w:tmpl w:val="D0D8855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300740"/>
    <w:multiLevelType w:val="multilevel"/>
    <w:tmpl w:val="27EA86C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6351A6D"/>
    <w:multiLevelType w:val="hybridMultilevel"/>
    <w:tmpl w:val="D0A01F6A"/>
    <w:lvl w:ilvl="0" w:tplc="C04A860A">
      <w:start w:val="1"/>
      <w:numFmt w:val="lowerLetter"/>
      <w:pStyle w:val="abc"/>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7766F"/>
    <w:multiLevelType w:val="hybridMultilevel"/>
    <w:tmpl w:val="A7AE315C"/>
    <w:lvl w:ilvl="0" w:tplc="F1A4A45A">
      <w:start w:val="1"/>
      <w:numFmt w:val="decimal"/>
      <w:pStyle w:val="123"/>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95DDE"/>
    <w:multiLevelType w:val="hybridMultilevel"/>
    <w:tmpl w:val="CFEC1DF0"/>
    <w:lvl w:ilvl="0" w:tplc="D30E5D48">
      <w:start w:val="1"/>
      <w:numFmt w:val="bullet"/>
      <w:pStyle w:val="CDEtabletextwithboxes"/>
      <w:lvlText w:val=""/>
      <w:lvlJc w:val="left"/>
      <w:pPr>
        <w:ind w:left="736" w:hanging="360"/>
      </w:pPr>
      <w:rPr>
        <w:rFonts w:ascii="Wingdings" w:hAnsi="Wingdings" w:hint="default"/>
      </w:rPr>
    </w:lvl>
    <w:lvl w:ilvl="1" w:tplc="04090003" w:tentative="1">
      <w:start w:val="1"/>
      <w:numFmt w:val="bullet"/>
      <w:lvlText w:val="o"/>
      <w:lvlJc w:val="left"/>
      <w:pPr>
        <w:ind w:left="1448" w:hanging="360"/>
      </w:pPr>
      <w:rPr>
        <w:rFonts w:ascii="Courier New" w:hAnsi="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2" w15:restartNumberingAfterBreak="0">
    <w:nsid w:val="535B1AC6"/>
    <w:multiLevelType w:val="hybridMultilevel"/>
    <w:tmpl w:val="ACDE592C"/>
    <w:lvl w:ilvl="0" w:tplc="CF9E56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87F62"/>
    <w:multiLevelType w:val="hybridMultilevel"/>
    <w:tmpl w:val="322C2022"/>
    <w:lvl w:ilvl="0" w:tplc="A470C81E">
      <w:start w:val="1"/>
      <w:numFmt w:val="bullet"/>
      <w:pStyle w:val="bullets2copy"/>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84A8C"/>
    <w:multiLevelType w:val="hybridMultilevel"/>
    <w:tmpl w:val="AC7CA76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886D10"/>
    <w:multiLevelType w:val="hybridMultilevel"/>
    <w:tmpl w:val="BA74AB22"/>
    <w:lvl w:ilvl="0" w:tplc="DAB877BA">
      <w:start w:val="10"/>
      <w:numFmt w:val="decimal"/>
      <w:pStyle w:val="tinynumbered"/>
      <w:lvlText w:val="%1."/>
      <w:lvlJc w:val="left"/>
      <w:pPr>
        <w:ind w:left="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9267B4"/>
    <w:multiLevelType w:val="hybridMultilevel"/>
    <w:tmpl w:val="880C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233AF4"/>
    <w:multiLevelType w:val="hybridMultilevel"/>
    <w:tmpl w:val="7A64EC62"/>
    <w:lvl w:ilvl="0" w:tplc="F322F088">
      <w:start w:val="1"/>
      <w:numFmt w:val="decimal"/>
      <w:pStyle w:val="CDEnumberedlistbulletsvarious"/>
      <w:lvlText w:val="%1."/>
      <w:lvlJc w:val="left"/>
      <w:pPr>
        <w:tabs>
          <w:tab w:val="num" w:pos="1080"/>
        </w:tabs>
        <w:ind w:left="108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1EB2FCE"/>
    <w:multiLevelType w:val="hybridMultilevel"/>
    <w:tmpl w:val="396E85B6"/>
    <w:lvl w:ilvl="0" w:tplc="67B29B7E">
      <w:start w:val="1"/>
      <w:numFmt w:val="bullet"/>
      <w:pStyle w:val="CDEbullets2copy"/>
      <w:lvlText w:val=""/>
      <w:lvlJc w:val="left"/>
      <w:pPr>
        <w:tabs>
          <w:tab w:val="num" w:pos="576"/>
        </w:tabs>
        <w:ind w:left="576"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27BF7"/>
    <w:multiLevelType w:val="hybridMultilevel"/>
    <w:tmpl w:val="7E702D7C"/>
    <w:lvl w:ilvl="0" w:tplc="72767BAA">
      <w:start w:val="1"/>
      <w:numFmt w:val="bullet"/>
      <w:pStyle w:val="CDEtablebulletsnoindenttabletextstyles"/>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95741"/>
    <w:multiLevelType w:val="hybridMultilevel"/>
    <w:tmpl w:val="63A2C30E"/>
    <w:lvl w:ilvl="0" w:tplc="A1C828C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D12DA5"/>
    <w:multiLevelType w:val="hybridMultilevel"/>
    <w:tmpl w:val="C3B8E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2E2F03"/>
    <w:multiLevelType w:val="hybridMultilevel"/>
    <w:tmpl w:val="3942F8D4"/>
    <w:lvl w:ilvl="0" w:tplc="76FAEC00">
      <w:start w:val="1"/>
      <w:numFmt w:val="bullet"/>
      <w:pStyle w:val="CDEbullets2bulletsvarious"/>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87C7C"/>
    <w:multiLevelType w:val="hybridMultilevel"/>
    <w:tmpl w:val="00588E50"/>
    <w:lvl w:ilvl="0" w:tplc="B182549A">
      <w:start w:val="1"/>
      <w:numFmt w:val="bullet"/>
      <w:pStyle w:val="CDEbulletsbulletsvarious"/>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241810"/>
    <w:multiLevelType w:val="hybridMultilevel"/>
    <w:tmpl w:val="90E65C56"/>
    <w:lvl w:ilvl="0" w:tplc="EDA0AD50">
      <w:start w:val="1"/>
      <w:numFmt w:val="bullet"/>
      <w:pStyle w:val="CDEtablebulletsnoindentcopytabletextstyles"/>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A83273"/>
    <w:multiLevelType w:val="hybridMultilevel"/>
    <w:tmpl w:val="3CC48192"/>
    <w:lvl w:ilvl="0" w:tplc="9B0ED566">
      <w:start w:val="1"/>
      <w:numFmt w:val="bullet"/>
      <w:pStyle w:val="CDEtablebulletstabletextstyles"/>
      <w:lvlText w:val=""/>
      <w:lvlJc w:val="left"/>
      <w:pPr>
        <w:tabs>
          <w:tab w:val="num" w:pos="288"/>
        </w:tabs>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2256127">
    <w:abstractNumId w:val="9"/>
  </w:num>
  <w:num w:numId="2" w16cid:durableId="1825275073">
    <w:abstractNumId w:val="13"/>
  </w:num>
  <w:num w:numId="3" w16cid:durableId="1498692579">
    <w:abstractNumId w:val="20"/>
  </w:num>
  <w:num w:numId="4" w16cid:durableId="89279484">
    <w:abstractNumId w:val="23"/>
  </w:num>
  <w:num w:numId="5" w16cid:durableId="1119108986">
    <w:abstractNumId w:val="19"/>
  </w:num>
  <w:num w:numId="6" w16cid:durableId="1531184278">
    <w:abstractNumId w:val="33"/>
  </w:num>
  <w:num w:numId="7" w16cid:durableId="547690487">
    <w:abstractNumId w:val="32"/>
  </w:num>
  <w:num w:numId="8" w16cid:durableId="747921211">
    <w:abstractNumId w:val="8"/>
  </w:num>
  <w:num w:numId="9" w16cid:durableId="861748030">
    <w:abstractNumId w:val="34"/>
  </w:num>
  <w:num w:numId="10" w16cid:durableId="916279846">
    <w:abstractNumId w:val="27"/>
  </w:num>
  <w:num w:numId="11" w16cid:durableId="449714350">
    <w:abstractNumId w:val="25"/>
  </w:num>
  <w:num w:numId="12" w16cid:durableId="1136921231">
    <w:abstractNumId w:val="12"/>
  </w:num>
  <w:num w:numId="13" w16cid:durableId="973607000">
    <w:abstractNumId w:val="21"/>
  </w:num>
  <w:num w:numId="14" w16cid:durableId="1664238701">
    <w:abstractNumId w:val="4"/>
  </w:num>
  <w:num w:numId="15" w16cid:durableId="722797983">
    <w:abstractNumId w:val="6"/>
  </w:num>
  <w:num w:numId="16" w16cid:durableId="1958364392">
    <w:abstractNumId w:val="3"/>
  </w:num>
  <w:num w:numId="17" w16cid:durableId="1288510873">
    <w:abstractNumId w:val="2"/>
  </w:num>
  <w:num w:numId="18" w16cid:durableId="1163742887">
    <w:abstractNumId w:val="0"/>
  </w:num>
  <w:num w:numId="19" w16cid:durableId="1037774982">
    <w:abstractNumId w:val="35"/>
  </w:num>
  <w:num w:numId="20" w16cid:durableId="1612860935">
    <w:abstractNumId w:val="28"/>
  </w:num>
  <w:num w:numId="21" w16cid:durableId="1917400667">
    <w:abstractNumId w:val="29"/>
  </w:num>
  <w:num w:numId="22" w16cid:durableId="603146770">
    <w:abstractNumId w:val="1"/>
  </w:num>
  <w:num w:numId="23" w16cid:durableId="1752896723">
    <w:abstractNumId w:val="10"/>
  </w:num>
  <w:num w:numId="24" w16cid:durableId="37902437">
    <w:abstractNumId w:val="16"/>
  </w:num>
  <w:num w:numId="25" w16cid:durableId="1873152684">
    <w:abstractNumId w:val="30"/>
  </w:num>
  <w:num w:numId="26" w16cid:durableId="1051417811">
    <w:abstractNumId w:val="22"/>
  </w:num>
  <w:num w:numId="27" w16cid:durableId="1364400860">
    <w:abstractNumId w:val="22"/>
    <w:lvlOverride w:ilvl="0">
      <w:startOverride w:val="1"/>
    </w:lvlOverride>
  </w:num>
  <w:num w:numId="28" w16cid:durableId="1364476677">
    <w:abstractNumId w:val="7"/>
  </w:num>
  <w:num w:numId="29" w16cid:durableId="113065148">
    <w:abstractNumId w:val="15"/>
  </w:num>
  <w:num w:numId="30" w16cid:durableId="654115317">
    <w:abstractNumId w:val="14"/>
  </w:num>
  <w:num w:numId="31" w16cid:durableId="70129979">
    <w:abstractNumId w:val="26"/>
  </w:num>
  <w:num w:numId="32" w16cid:durableId="380372538">
    <w:abstractNumId w:val="11"/>
  </w:num>
  <w:num w:numId="33" w16cid:durableId="473454853">
    <w:abstractNumId w:val="18"/>
  </w:num>
  <w:num w:numId="34" w16cid:durableId="1344432844">
    <w:abstractNumId w:val="31"/>
  </w:num>
  <w:num w:numId="35" w16cid:durableId="590284572">
    <w:abstractNumId w:val="17"/>
  </w:num>
  <w:num w:numId="36" w16cid:durableId="502546551">
    <w:abstractNumId w:val="24"/>
  </w:num>
  <w:num w:numId="37" w16cid:durableId="24893143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yMrC0MDMxMza1NDJR0lEKTi0uzszPAykwrgUAE0o0YiwAAAA="/>
  </w:docVars>
  <w:rsids>
    <w:rsidRoot w:val="00EE4BC6"/>
    <w:rsid w:val="00004ECB"/>
    <w:rsid w:val="000154F6"/>
    <w:rsid w:val="00035700"/>
    <w:rsid w:val="0007627E"/>
    <w:rsid w:val="00086728"/>
    <w:rsid w:val="0009273B"/>
    <w:rsid w:val="000A4C5D"/>
    <w:rsid w:val="000B4594"/>
    <w:rsid w:val="000B5A3D"/>
    <w:rsid w:val="000B7FD3"/>
    <w:rsid w:val="000C48C0"/>
    <w:rsid w:val="000D6386"/>
    <w:rsid w:val="000E2D24"/>
    <w:rsid w:val="000F21A0"/>
    <w:rsid w:val="0012577B"/>
    <w:rsid w:val="00125EEF"/>
    <w:rsid w:val="00127B2E"/>
    <w:rsid w:val="001320E2"/>
    <w:rsid w:val="001344AB"/>
    <w:rsid w:val="0013651B"/>
    <w:rsid w:val="00140AB7"/>
    <w:rsid w:val="00141926"/>
    <w:rsid w:val="001462D7"/>
    <w:rsid w:val="00152E3A"/>
    <w:rsid w:val="0015637E"/>
    <w:rsid w:val="00163346"/>
    <w:rsid w:val="00163F06"/>
    <w:rsid w:val="00175A43"/>
    <w:rsid w:val="00177ADA"/>
    <w:rsid w:val="0019104A"/>
    <w:rsid w:val="00197042"/>
    <w:rsid w:val="001A6447"/>
    <w:rsid w:val="001B1221"/>
    <w:rsid w:val="001C0F4F"/>
    <w:rsid w:val="001C67B0"/>
    <w:rsid w:val="001D0832"/>
    <w:rsid w:val="001D5D00"/>
    <w:rsid w:val="001E35B8"/>
    <w:rsid w:val="001E7D18"/>
    <w:rsid w:val="002120A0"/>
    <w:rsid w:val="00234CCF"/>
    <w:rsid w:val="002500C4"/>
    <w:rsid w:val="00261E20"/>
    <w:rsid w:val="00263F04"/>
    <w:rsid w:val="002671EC"/>
    <w:rsid w:val="002752B7"/>
    <w:rsid w:val="0028311A"/>
    <w:rsid w:val="002E749D"/>
    <w:rsid w:val="002F4724"/>
    <w:rsid w:val="00301A2F"/>
    <w:rsid w:val="00307E5E"/>
    <w:rsid w:val="00315370"/>
    <w:rsid w:val="00322283"/>
    <w:rsid w:val="00350828"/>
    <w:rsid w:val="00365B1B"/>
    <w:rsid w:val="0037030D"/>
    <w:rsid w:val="00371EF5"/>
    <w:rsid w:val="00372EBA"/>
    <w:rsid w:val="003A1022"/>
    <w:rsid w:val="003B4C70"/>
    <w:rsid w:val="003B4F84"/>
    <w:rsid w:val="003C03AD"/>
    <w:rsid w:val="003D0DA2"/>
    <w:rsid w:val="003D3E87"/>
    <w:rsid w:val="003E42F7"/>
    <w:rsid w:val="003E776A"/>
    <w:rsid w:val="00401A5B"/>
    <w:rsid w:val="00405A7E"/>
    <w:rsid w:val="00410F3D"/>
    <w:rsid w:val="00422EDF"/>
    <w:rsid w:val="00446019"/>
    <w:rsid w:val="004470EF"/>
    <w:rsid w:val="00461415"/>
    <w:rsid w:val="004630DF"/>
    <w:rsid w:val="0047358D"/>
    <w:rsid w:val="004B18E0"/>
    <w:rsid w:val="004D3E9B"/>
    <w:rsid w:val="005255B2"/>
    <w:rsid w:val="005565D2"/>
    <w:rsid w:val="00596F26"/>
    <w:rsid w:val="005B20BB"/>
    <w:rsid w:val="005C54AE"/>
    <w:rsid w:val="005E2D0A"/>
    <w:rsid w:val="005F5CE7"/>
    <w:rsid w:val="00621DF3"/>
    <w:rsid w:val="00624EC3"/>
    <w:rsid w:val="00627C15"/>
    <w:rsid w:val="0063681E"/>
    <w:rsid w:val="00645EEA"/>
    <w:rsid w:val="00666AA3"/>
    <w:rsid w:val="006822E5"/>
    <w:rsid w:val="00682874"/>
    <w:rsid w:val="006A098F"/>
    <w:rsid w:val="006C2BFC"/>
    <w:rsid w:val="006C6C8A"/>
    <w:rsid w:val="006F252E"/>
    <w:rsid w:val="006F3C53"/>
    <w:rsid w:val="006F77A4"/>
    <w:rsid w:val="00702663"/>
    <w:rsid w:val="00704945"/>
    <w:rsid w:val="00707FE4"/>
    <w:rsid w:val="00727653"/>
    <w:rsid w:val="00733D18"/>
    <w:rsid w:val="0077145E"/>
    <w:rsid w:val="007B004C"/>
    <w:rsid w:val="007C45F4"/>
    <w:rsid w:val="007E3909"/>
    <w:rsid w:val="007F0E32"/>
    <w:rsid w:val="00821C75"/>
    <w:rsid w:val="00824386"/>
    <w:rsid w:val="00851B24"/>
    <w:rsid w:val="00854F41"/>
    <w:rsid w:val="00862861"/>
    <w:rsid w:val="00865EED"/>
    <w:rsid w:val="00871AE8"/>
    <w:rsid w:val="008A46A7"/>
    <w:rsid w:val="008A4C66"/>
    <w:rsid w:val="008B5D03"/>
    <w:rsid w:val="008D0AC1"/>
    <w:rsid w:val="008D5939"/>
    <w:rsid w:val="008E1F2A"/>
    <w:rsid w:val="008E4573"/>
    <w:rsid w:val="008F4D7B"/>
    <w:rsid w:val="00904FA2"/>
    <w:rsid w:val="00922449"/>
    <w:rsid w:val="00923A29"/>
    <w:rsid w:val="009267DD"/>
    <w:rsid w:val="0094296C"/>
    <w:rsid w:val="00943B15"/>
    <w:rsid w:val="0094542B"/>
    <w:rsid w:val="00972466"/>
    <w:rsid w:val="00975E26"/>
    <w:rsid w:val="00992B4F"/>
    <w:rsid w:val="009A1778"/>
    <w:rsid w:val="009A59A5"/>
    <w:rsid w:val="009B173A"/>
    <w:rsid w:val="009B1E07"/>
    <w:rsid w:val="009B6910"/>
    <w:rsid w:val="009C3EB0"/>
    <w:rsid w:val="009E273D"/>
    <w:rsid w:val="009E713C"/>
    <w:rsid w:val="00A012BD"/>
    <w:rsid w:val="00A02805"/>
    <w:rsid w:val="00A221F0"/>
    <w:rsid w:val="00A2586A"/>
    <w:rsid w:val="00A42775"/>
    <w:rsid w:val="00A53016"/>
    <w:rsid w:val="00A77DFE"/>
    <w:rsid w:val="00AA1547"/>
    <w:rsid w:val="00AA1F6C"/>
    <w:rsid w:val="00AA4877"/>
    <w:rsid w:val="00AA7F9B"/>
    <w:rsid w:val="00AB32EF"/>
    <w:rsid w:val="00AC0010"/>
    <w:rsid w:val="00AC5521"/>
    <w:rsid w:val="00AE0C88"/>
    <w:rsid w:val="00AE5E98"/>
    <w:rsid w:val="00AF3CF1"/>
    <w:rsid w:val="00AF4770"/>
    <w:rsid w:val="00B341CE"/>
    <w:rsid w:val="00B35D85"/>
    <w:rsid w:val="00B71F84"/>
    <w:rsid w:val="00B8302B"/>
    <w:rsid w:val="00B8604D"/>
    <w:rsid w:val="00B91118"/>
    <w:rsid w:val="00B976B4"/>
    <w:rsid w:val="00BA4CC1"/>
    <w:rsid w:val="00BB121B"/>
    <w:rsid w:val="00BB4A87"/>
    <w:rsid w:val="00BB640D"/>
    <w:rsid w:val="00BC1B16"/>
    <w:rsid w:val="00BC4F28"/>
    <w:rsid w:val="00BE6D49"/>
    <w:rsid w:val="00BF0031"/>
    <w:rsid w:val="00C03987"/>
    <w:rsid w:val="00C126BA"/>
    <w:rsid w:val="00C260DC"/>
    <w:rsid w:val="00C42376"/>
    <w:rsid w:val="00C53CBD"/>
    <w:rsid w:val="00C71536"/>
    <w:rsid w:val="00C7261B"/>
    <w:rsid w:val="00C81A19"/>
    <w:rsid w:val="00C8427F"/>
    <w:rsid w:val="00C9595D"/>
    <w:rsid w:val="00C96E2F"/>
    <w:rsid w:val="00CA2B3C"/>
    <w:rsid w:val="00CA66C3"/>
    <w:rsid w:val="00CB04FF"/>
    <w:rsid w:val="00CC790E"/>
    <w:rsid w:val="00CD4EE6"/>
    <w:rsid w:val="00CD5C3E"/>
    <w:rsid w:val="00CF1E89"/>
    <w:rsid w:val="00CF2E7D"/>
    <w:rsid w:val="00CF4344"/>
    <w:rsid w:val="00D00ABB"/>
    <w:rsid w:val="00D01932"/>
    <w:rsid w:val="00D14C5D"/>
    <w:rsid w:val="00D212D3"/>
    <w:rsid w:val="00D27C7B"/>
    <w:rsid w:val="00D3192A"/>
    <w:rsid w:val="00D66BD3"/>
    <w:rsid w:val="00D8565F"/>
    <w:rsid w:val="00D86EA6"/>
    <w:rsid w:val="00DB46D2"/>
    <w:rsid w:val="00DC7A04"/>
    <w:rsid w:val="00DD46CE"/>
    <w:rsid w:val="00DD6AD8"/>
    <w:rsid w:val="00DE4729"/>
    <w:rsid w:val="00DE6B71"/>
    <w:rsid w:val="00DF32C3"/>
    <w:rsid w:val="00E11574"/>
    <w:rsid w:val="00E13864"/>
    <w:rsid w:val="00E15D3C"/>
    <w:rsid w:val="00E468DF"/>
    <w:rsid w:val="00E62367"/>
    <w:rsid w:val="00E95717"/>
    <w:rsid w:val="00EA5B17"/>
    <w:rsid w:val="00EB5555"/>
    <w:rsid w:val="00EB7BFE"/>
    <w:rsid w:val="00EC2FD6"/>
    <w:rsid w:val="00EC49BA"/>
    <w:rsid w:val="00EE1555"/>
    <w:rsid w:val="00EE3553"/>
    <w:rsid w:val="00EE4BC6"/>
    <w:rsid w:val="00F0095E"/>
    <w:rsid w:val="00F066E2"/>
    <w:rsid w:val="00F15A48"/>
    <w:rsid w:val="00F257B2"/>
    <w:rsid w:val="00F6643E"/>
    <w:rsid w:val="00F71FAA"/>
    <w:rsid w:val="00F73BC9"/>
    <w:rsid w:val="00F73E7A"/>
    <w:rsid w:val="00F82A69"/>
    <w:rsid w:val="00F97DA6"/>
    <w:rsid w:val="00FA3848"/>
    <w:rsid w:val="00FA41FE"/>
    <w:rsid w:val="00FB2689"/>
    <w:rsid w:val="00FD27CF"/>
    <w:rsid w:val="00FD3E9A"/>
    <w:rsid w:val="00FD6004"/>
    <w:rsid w:val="00FF4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CA62F5"/>
  <w14:defaultImageDpi w14:val="330"/>
  <w15:docId w15:val="{F582F4AC-7EF9-4B2F-8AD2-45EFAE35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A2F"/>
  </w:style>
  <w:style w:type="paragraph" w:styleId="Heading1">
    <w:name w:val="heading 1"/>
    <w:aliases w:val="Heading 1 - FFA"/>
    <w:basedOn w:val="Normal"/>
    <w:next w:val="Normal"/>
    <w:link w:val="Heading1Char"/>
    <w:qFormat/>
    <w:rsid w:val="00624EC3"/>
    <w:pPr>
      <w:keepNext/>
      <w:keepLines/>
      <w:spacing w:before="320" w:after="0" w:line="240" w:lineRule="auto"/>
      <w:outlineLvl w:val="0"/>
    </w:pPr>
    <w:rPr>
      <w:rFonts w:asciiTheme="majorHAnsi" w:eastAsiaTheme="majorEastAsia" w:hAnsiTheme="majorHAnsi" w:cstheme="majorBidi"/>
      <w:color w:val="003871" w:themeColor="accent1" w:themeShade="BF"/>
      <w:sz w:val="32"/>
      <w:szCs w:val="32"/>
    </w:rPr>
  </w:style>
  <w:style w:type="paragraph" w:styleId="Heading2">
    <w:name w:val="heading 2"/>
    <w:aliases w:val="Heading 2 - FFA"/>
    <w:basedOn w:val="Normal"/>
    <w:next w:val="Normal"/>
    <w:link w:val="Heading2Char"/>
    <w:unhideWhenUsed/>
    <w:qFormat/>
    <w:rsid w:val="00624EC3"/>
    <w:pPr>
      <w:keepNext/>
      <w:keepLines/>
      <w:spacing w:before="80" w:after="0" w:line="240" w:lineRule="auto"/>
      <w:outlineLvl w:val="1"/>
    </w:pPr>
    <w:rPr>
      <w:rFonts w:asciiTheme="majorHAnsi" w:eastAsiaTheme="majorEastAsia" w:hAnsiTheme="majorHAnsi" w:cstheme="majorBidi"/>
      <w:color w:val="0078F1" w:themeColor="text1" w:themeTint="BF"/>
      <w:sz w:val="28"/>
      <w:szCs w:val="28"/>
    </w:rPr>
  </w:style>
  <w:style w:type="paragraph" w:styleId="Heading3">
    <w:name w:val="heading 3"/>
    <w:aliases w:val="Heading 3 - FFA"/>
    <w:basedOn w:val="Normal"/>
    <w:next w:val="Normal"/>
    <w:link w:val="Heading3Char"/>
    <w:unhideWhenUsed/>
    <w:qFormat/>
    <w:rsid w:val="00624EC3"/>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aliases w:val="Heading 4 - FFA"/>
    <w:basedOn w:val="Normal"/>
    <w:next w:val="Normal"/>
    <w:link w:val="Heading4Char"/>
    <w:unhideWhenUsed/>
    <w:qFormat/>
    <w:rsid w:val="00624EC3"/>
    <w:pPr>
      <w:keepNext/>
      <w:keepLines/>
      <w:spacing w:before="40" w:after="0"/>
      <w:outlineLvl w:val="3"/>
    </w:pPr>
    <w:rPr>
      <w:rFonts w:asciiTheme="majorHAnsi" w:eastAsiaTheme="majorEastAsia" w:hAnsiTheme="majorHAnsi" w:cstheme="majorBidi"/>
      <w:sz w:val="22"/>
      <w:szCs w:val="22"/>
    </w:rPr>
  </w:style>
  <w:style w:type="paragraph" w:styleId="Heading5">
    <w:name w:val="heading 5"/>
    <w:aliases w:val="Heading 5 - FFA"/>
    <w:basedOn w:val="Normal"/>
    <w:next w:val="Normal"/>
    <w:link w:val="Heading5Char"/>
    <w:unhideWhenUsed/>
    <w:qFormat/>
    <w:rsid w:val="00624EC3"/>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624EC3"/>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624EC3"/>
    <w:pPr>
      <w:keepNext/>
      <w:keepLines/>
      <w:spacing w:before="40" w:after="0"/>
      <w:outlineLvl w:val="6"/>
    </w:pPr>
    <w:rPr>
      <w:rFonts w:asciiTheme="majorHAnsi" w:eastAsiaTheme="majorEastAsia" w:hAnsiTheme="majorHAnsi" w:cstheme="majorBidi"/>
      <w:i/>
      <w:iCs/>
      <w:color w:val="00254B" w:themeColor="accent1" w:themeShade="80"/>
      <w:sz w:val="21"/>
      <w:szCs w:val="21"/>
    </w:rPr>
  </w:style>
  <w:style w:type="paragraph" w:styleId="Heading8">
    <w:name w:val="heading 8"/>
    <w:basedOn w:val="Normal"/>
    <w:next w:val="Normal"/>
    <w:link w:val="Heading8Char"/>
    <w:uiPriority w:val="9"/>
    <w:semiHidden/>
    <w:unhideWhenUsed/>
    <w:qFormat/>
    <w:rsid w:val="00624EC3"/>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624EC3"/>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Einfosigs">
    <w:name w:val="CDE info/sigs"/>
    <w:basedOn w:val="CDEBodytext"/>
    <w:autoRedefine/>
    <w:uiPriority w:val="99"/>
    <w:rsid w:val="002671EC"/>
    <w:pPr>
      <w:tabs>
        <w:tab w:val="right" w:pos="3940"/>
        <w:tab w:val="left" w:pos="5660"/>
        <w:tab w:val="right" w:leader="underscore" w:pos="10900"/>
      </w:tabs>
      <w:spacing w:line="240" w:lineRule="atLeast"/>
    </w:pPr>
    <w:rPr>
      <w:rFonts w:ascii="Lasiver-Medium" w:hAnsi="Lasiver-Medium" w:cs="Lasiver-Medium"/>
      <w:caps/>
      <w:sz w:val="14"/>
      <w:szCs w:val="14"/>
    </w:rPr>
  </w:style>
  <w:style w:type="paragraph" w:customStyle="1" w:styleId="CDEbullets">
    <w:name w:val="CDE bullets"/>
    <w:basedOn w:val="CDEBodytext"/>
    <w:autoRedefine/>
    <w:uiPriority w:val="99"/>
    <w:rsid w:val="002671EC"/>
    <w:pPr>
      <w:numPr>
        <w:numId w:val="1"/>
      </w:numPr>
      <w:tabs>
        <w:tab w:val="left" w:pos="540"/>
      </w:tabs>
      <w:spacing w:after="90"/>
    </w:pPr>
  </w:style>
  <w:style w:type="paragraph" w:customStyle="1" w:styleId="CDEHeading4">
    <w:name w:val="CDE Heading 4"/>
    <w:basedOn w:val="Normal"/>
    <w:next w:val="Normal"/>
    <w:autoRedefine/>
    <w:uiPriority w:val="99"/>
    <w:rsid w:val="002671EC"/>
    <w:pPr>
      <w:keepNext/>
      <w:widowControl w:val="0"/>
      <w:suppressAutoHyphens/>
      <w:autoSpaceDE w:val="0"/>
      <w:autoSpaceDN w:val="0"/>
      <w:adjustRightInd w:val="0"/>
      <w:spacing w:before="450" w:after="180" w:line="200" w:lineRule="atLeast"/>
      <w:ind w:firstLine="8"/>
      <w:textAlignment w:val="center"/>
    </w:pPr>
    <w:rPr>
      <w:rFonts w:ascii="Lasiver-Bold" w:eastAsia="Times New Roman" w:hAnsi="Lasiver-Bold" w:cs="Lasiver-Bold"/>
      <w:b/>
      <w:bCs/>
      <w:caps/>
    </w:rPr>
  </w:style>
  <w:style w:type="paragraph" w:customStyle="1" w:styleId="CDEbodybeforebulletsbulletsvarious">
    <w:name w:val="CDE body before bullets (bullets various)"/>
    <w:basedOn w:val="CDEBodytext"/>
    <w:autoRedefine/>
    <w:uiPriority w:val="99"/>
    <w:rsid w:val="002671EC"/>
    <w:pPr>
      <w:spacing w:after="90"/>
    </w:pPr>
  </w:style>
  <w:style w:type="paragraph" w:customStyle="1" w:styleId="CDEBodytext">
    <w:name w:val="CDE Body text"/>
    <w:basedOn w:val="Normal"/>
    <w:autoRedefine/>
    <w:uiPriority w:val="99"/>
    <w:rsid w:val="002671EC"/>
    <w:pPr>
      <w:widowControl w:val="0"/>
      <w:suppressAutoHyphens/>
      <w:autoSpaceDE w:val="0"/>
      <w:autoSpaceDN w:val="0"/>
      <w:adjustRightInd w:val="0"/>
      <w:spacing w:after="270" w:line="320" w:lineRule="atLeast"/>
      <w:ind w:firstLine="8"/>
      <w:textAlignment w:val="center"/>
    </w:pPr>
    <w:rPr>
      <w:rFonts w:ascii="Lasiver-Regular" w:eastAsia="Times New Roman" w:hAnsi="Lasiver-Regular" w:cs="Lasiver-Regular"/>
      <w:sz w:val="19"/>
      <w:szCs w:val="19"/>
    </w:rPr>
  </w:style>
  <w:style w:type="paragraph" w:customStyle="1" w:styleId="CDEfirstparaundersectiontitleorpuropseital">
    <w:name w:val="CDE first para under section title or puropse ital"/>
    <w:basedOn w:val="CDEBodytext"/>
    <w:autoRedefine/>
    <w:uiPriority w:val="99"/>
    <w:rsid w:val="002671EC"/>
    <w:pPr>
      <w:spacing w:after="360" w:line="360" w:lineRule="atLeast"/>
    </w:pPr>
    <w:rPr>
      <w:rFonts w:ascii="Calibri" w:hAnsi="Calibri" w:cs="Lasiver-RegularItalic"/>
      <w:i/>
      <w:iCs/>
      <w:sz w:val="20"/>
    </w:rPr>
  </w:style>
  <w:style w:type="character" w:customStyle="1" w:styleId="CDElavmed">
    <w:name w:val="CDE lav med"/>
    <w:uiPriority w:val="99"/>
    <w:rsid w:val="002671EC"/>
    <w:rPr>
      <w:rFonts w:ascii="Calibri" w:hAnsi="Calibri" w:cs="Lasiver-Medium"/>
      <w:b/>
      <w:i w:val="0"/>
      <w:color w:val="808080"/>
    </w:rPr>
  </w:style>
  <w:style w:type="paragraph" w:customStyle="1" w:styleId="CDEheaderlightbluebluetextScorecards">
    <w:name w:val="CDE header light blue blue text (Scorecards)"/>
    <w:basedOn w:val="Normal"/>
    <w:autoRedefine/>
    <w:uiPriority w:val="99"/>
    <w:rsid w:val="002671EC"/>
    <w:pPr>
      <w:suppressAutoHyphens/>
      <w:spacing w:after="90" w:line="230" w:lineRule="atLeast"/>
      <w:jc w:val="center"/>
    </w:pPr>
    <w:rPr>
      <w:rFonts w:eastAsia="Times New Roman" w:cs="Lasiver-Medium"/>
      <w:b/>
      <w:color w:val="004C97"/>
      <w:szCs w:val="18"/>
      <w:u w:color="000000"/>
    </w:rPr>
  </w:style>
  <w:style w:type="character" w:customStyle="1" w:styleId="Heading2Char">
    <w:name w:val="Heading 2 Char"/>
    <w:aliases w:val="Heading 2 - FFA Char"/>
    <w:basedOn w:val="DefaultParagraphFont"/>
    <w:link w:val="Heading2"/>
    <w:rsid w:val="00624EC3"/>
    <w:rPr>
      <w:rFonts w:asciiTheme="majorHAnsi" w:eastAsiaTheme="majorEastAsia" w:hAnsiTheme="majorHAnsi" w:cstheme="majorBidi"/>
      <w:color w:val="0078F1" w:themeColor="text1" w:themeTint="BF"/>
      <w:sz w:val="28"/>
      <w:szCs w:val="28"/>
    </w:rPr>
  </w:style>
  <w:style w:type="paragraph" w:customStyle="1" w:styleId="tocsectiontitle">
    <w:name w:val="toc section title"/>
    <w:basedOn w:val="Normal"/>
    <w:uiPriority w:val="99"/>
    <w:rsid w:val="002671EC"/>
    <w:pPr>
      <w:widowControl w:val="0"/>
      <w:tabs>
        <w:tab w:val="left" w:pos="540"/>
        <w:tab w:val="right" w:leader="dot" w:pos="5280"/>
      </w:tabs>
      <w:suppressAutoHyphens/>
      <w:autoSpaceDE w:val="0"/>
      <w:autoSpaceDN w:val="0"/>
      <w:adjustRightInd w:val="0"/>
      <w:spacing w:before="360" w:line="240" w:lineRule="atLeast"/>
      <w:textAlignment w:val="center"/>
    </w:pPr>
    <w:rPr>
      <w:rFonts w:eastAsia="Times New Roman" w:cs="Lasiver-Light"/>
      <w:b/>
      <w:caps/>
      <w:color w:val="004C97"/>
    </w:rPr>
  </w:style>
  <w:style w:type="paragraph" w:customStyle="1" w:styleId="tableofcontentschapter">
    <w:name w:val="table of contents chapter"/>
    <w:basedOn w:val="tocsectiontitle"/>
    <w:uiPriority w:val="99"/>
    <w:rsid w:val="002671EC"/>
    <w:pPr>
      <w:spacing w:before="180" w:line="220" w:lineRule="atLeast"/>
    </w:pPr>
    <w:rPr>
      <w:caps w:val="0"/>
      <w:color w:val="808080"/>
    </w:rPr>
  </w:style>
  <w:style w:type="paragraph" w:customStyle="1" w:styleId="tableofcontents">
    <w:name w:val="table of contents"/>
    <w:basedOn w:val="tocsectiontitle"/>
    <w:uiPriority w:val="99"/>
    <w:rsid w:val="002671EC"/>
    <w:pPr>
      <w:spacing w:before="120" w:line="220" w:lineRule="atLeast"/>
      <w:ind w:left="180"/>
    </w:pPr>
    <w:rPr>
      <w:rFonts w:cs="Lasiver-Regular"/>
      <w:b w:val="0"/>
      <w:caps w:val="0"/>
      <w:color w:val="808080"/>
      <w:szCs w:val="18"/>
    </w:rPr>
  </w:style>
  <w:style w:type="paragraph" w:customStyle="1" w:styleId="tocsubs">
    <w:name w:val="toc subs"/>
    <w:basedOn w:val="tableofcontents"/>
    <w:next w:val="Normal"/>
    <w:uiPriority w:val="99"/>
    <w:rsid w:val="002671EC"/>
    <w:pPr>
      <w:keepNext/>
      <w:keepLines/>
      <w:ind w:left="360"/>
    </w:pPr>
  </w:style>
  <w:style w:type="character" w:customStyle="1" w:styleId="CommentReference1">
    <w:name w:val="Comment Reference1"/>
    <w:uiPriority w:val="99"/>
    <w:rsid w:val="002671EC"/>
    <w:rPr>
      <w:w w:val="100"/>
      <w:sz w:val="16"/>
      <w:szCs w:val="16"/>
    </w:rPr>
  </w:style>
  <w:style w:type="paragraph" w:styleId="BalloonText">
    <w:name w:val="Balloon Text"/>
    <w:basedOn w:val="Normal"/>
    <w:link w:val="BalloonTextChar"/>
    <w:uiPriority w:val="99"/>
    <w:semiHidden/>
    <w:unhideWhenUsed/>
    <w:rsid w:val="002671EC"/>
    <w:rPr>
      <w:rFonts w:ascii="Tahoma" w:hAnsi="Tahoma" w:cs="Tahoma"/>
      <w:sz w:val="16"/>
      <w:szCs w:val="16"/>
    </w:rPr>
  </w:style>
  <w:style w:type="character" w:customStyle="1" w:styleId="BalloonTextChar">
    <w:name w:val="Balloon Text Char"/>
    <w:link w:val="BalloonText"/>
    <w:uiPriority w:val="99"/>
    <w:semiHidden/>
    <w:rsid w:val="002671EC"/>
    <w:rPr>
      <w:rFonts w:ascii="Tahoma" w:eastAsia="MS Mincho" w:hAnsi="Tahoma" w:cs="Tahoma"/>
      <w:sz w:val="16"/>
      <w:szCs w:val="16"/>
      <w:lang w:eastAsia="ja-JP"/>
    </w:rPr>
  </w:style>
  <w:style w:type="paragraph" w:customStyle="1" w:styleId="FFAmissionheads">
    <w:name w:val="FFA mission heads"/>
    <w:basedOn w:val="Normal"/>
    <w:qFormat/>
    <w:rsid w:val="002671EC"/>
    <w:pPr>
      <w:widowControl w:val="0"/>
      <w:autoSpaceDE w:val="0"/>
      <w:autoSpaceDN w:val="0"/>
      <w:adjustRightInd w:val="0"/>
      <w:spacing w:before="72" w:line="288" w:lineRule="auto"/>
      <w:jc w:val="both"/>
      <w:textAlignment w:val="center"/>
    </w:pPr>
    <w:rPr>
      <w:rFonts w:eastAsia="Times New Roman" w:cs="KlinicSlab-Book"/>
      <w:caps/>
      <w:spacing w:val="3"/>
      <w:sz w:val="14"/>
      <w:szCs w:val="14"/>
    </w:rPr>
  </w:style>
  <w:style w:type="paragraph" w:customStyle="1" w:styleId="firstparaitalcopy">
    <w:name w:val="first para ital copy"/>
    <w:basedOn w:val="Normal"/>
    <w:uiPriority w:val="99"/>
    <w:rsid w:val="002671EC"/>
    <w:pPr>
      <w:widowControl w:val="0"/>
      <w:suppressAutoHyphens/>
      <w:autoSpaceDE w:val="0"/>
      <w:autoSpaceDN w:val="0"/>
      <w:adjustRightInd w:val="0"/>
      <w:spacing w:after="360" w:line="360" w:lineRule="atLeast"/>
      <w:ind w:firstLine="8"/>
      <w:textAlignment w:val="center"/>
    </w:pPr>
    <w:rPr>
      <w:rFonts w:eastAsia="Times New Roman" w:cs="Lasiver-RegularItalic"/>
      <w:i/>
      <w:iCs/>
      <w:szCs w:val="22"/>
    </w:rPr>
  </w:style>
  <w:style w:type="paragraph" w:customStyle="1" w:styleId="FFAmission">
    <w:name w:val="FFA mission"/>
    <w:basedOn w:val="Normal"/>
    <w:qFormat/>
    <w:rsid w:val="002671EC"/>
    <w:pPr>
      <w:widowControl w:val="0"/>
      <w:autoSpaceDE w:val="0"/>
      <w:autoSpaceDN w:val="0"/>
      <w:adjustRightInd w:val="0"/>
      <w:jc w:val="both"/>
      <w:textAlignment w:val="center"/>
    </w:pPr>
    <w:rPr>
      <w:rFonts w:eastAsia="Times New Roman" w:cs="Lasiver-Thin"/>
      <w:spacing w:val="-3"/>
      <w:sz w:val="14"/>
      <w:szCs w:val="14"/>
    </w:rPr>
  </w:style>
  <w:style w:type="paragraph" w:customStyle="1" w:styleId="BodyText1">
    <w:name w:val="Body Text1"/>
    <w:basedOn w:val="Normal"/>
    <w:uiPriority w:val="99"/>
    <w:rsid w:val="002671EC"/>
    <w:pPr>
      <w:widowControl w:val="0"/>
      <w:suppressAutoHyphens/>
      <w:autoSpaceDE w:val="0"/>
      <w:autoSpaceDN w:val="0"/>
      <w:adjustRightInd w:val="0"/>
      <w:spacing w:after="270" w:line="320" w:lineRule="atLeast"/>
      <w:ind w:firstLine="8"/>
      <w:textAlignment w:val="center"/>
    </w:pPr>
    <w:rPr>
      <w:rFonts w:eastAsia="Times New Roman" w:cs="Lasiver-Regular"/>
      <w:szCs w:val="19"/>
    </w:rPr>
  </w:style>
  <w:style w:type="paragraph" w:customStyle="1" w:styleId="SectionHeadblue">
    <w:name w:val="Section Head blue"/>
    <w:basedOn w:val="Heading2"/>
    <w:uiPriority w:val="99"/>
    <w:rsid w:val="002671EC"/>
    <w:pPr>
      <w:spacing w:after="270" w:line="440" w:lineRule="atLeast"/>
      <w:outlineLvl w:val="9"/>
    </w:pPr>
    <w:rPr>
      <w:caps/>
      <w:spacing w:val="5"/>
      <w:sz w:val="52"/>
      <w:szCs w:val="52"/>
    </w:rPr>
  </w:style>
  <w:style w:type="paragraph" w:customStyle="1" w:styleId="firstparaundersectiontitle">
    <w:name w:val="first para under section title"/>
    <w:basedOn w:val="Normal"/>
    <w:uiPriority w:val="99"/>
    <w:rsid w:val="002671EC"/>
    <w:pPr>
      <w:widowControl w:val="0"/>
      <w:suppressAutoHyphens/>
      <w:autoSpaceDE w:val="0"/>
      <w:autoSpaceDN w:val="0"/>
      <w:adjustRightInd w:val="0"/>
      <w:spacing w:after="360" w:line="320" w:lineRule="atLeast"/>
      <w:ind w:firstLine="8"/>
      <w:textAlignment w:val="center"/>
    </w:pPr>
    <w:rPr>
      <w:rFonts w:eastAsia="Times New Roman" w:cs="Lasiver-RegularItalic"/>
      <w:i/>
      <w:iCs/>
      <w:szCs w:val="19"/>
    </w:rPr>
  </w:style>
  <w:style w:type="character" w:customStyle="1" w:styleId="Hyperlink1">
    <w:name w:val="Hyperlink1"/>
    <w:uiPriority w:val="99"/>
    <w:rsid w:val="002671EC"/>
    <w:rPr>
      <w:rFonts w:ascii="Calibri" w:hAnsi="Calibri" w:cs="Lasiver-RegularItalic"/>
      <w:b w:val="0"/>
      <w:i/>
      <w:iCs/>
      <w:color w:val="004C97"/>
    </w:rPr>
  </w:style>
  <w:style w:type="paragraph" w:customStyle="1" w:styleId="smallerbooktext">
    <w:name w:val="smaller book text"/>
    <w:basedOn w:val="BodyText1"/>
    <w:uiPriority w:val="99"/>
    <w:rsid w:val="002671EC"/>
    <w:rPr>
      <w:rFonts w:eastAsia="MS PGothic" w:cs="KlinicSlab-Book"/>
      <w:color w:val="004C97"/>
      <w:sz w:val="28"/>
      <w:szCs w:val="28"/>
    </w:rPr>
  </w:style>
  <w:style w:type="paragraph" w:styleId="Header">
    <w:name w:val="header"/>
    <w:basedOn w:val="Normal"/>
    <w:link w:val="HeaderChar"/>
    <w:uiPriority w:val="99"/>
    <w:unhideWhenUsed/>
    <w:rsid w:val="002671EC"/>
    <w:pPr>
      <w:tabs>
        <w:tab w:val="center" w:pos="4320"/>
        <w:tab w:val="right" w:pos="8640"/>
      </w:tabs>
    </w:pPr>
  </w:style>
  <w:style w:type="character" w:customStyle="1" w:styleId="HeaderChar">
    <w:name w:val="Header Char"/>
    <w:link w:val="Header"/>
    <w:uiPriority w:val="99"/>
    <w:rsid w:val="002671EC"/>
    <w:rPr>
      <w:rFonts w:ascii="Calibri" w:eastAsia="MS Mincho" w:hAnsi="Calibri" w:cs="Times New Roman"/>
      <w:lang w:eastAsia="ja-JP"/>
    </w:rPr>
  </w:style>
  <w:style w:type="paragraph" w:styleId="Footer">
    <w:name w:val="footer"/>
    <w:basedOn w:val="Normal"/>
    <w:link w:val="FooterChar"/>
    <w:uiPriority w:val="99"/>
    <w:unhideWhenUsed/>
    <w:rsid w:val="002671EC"/>
    <w:pPr>
      <w:tabs>
        <w:tab w:val="center" w:pos="4320"/>
        <w:tab w:val="right" w:pos="8640"/>
      </w:tabs>
    </w:pPr>
  </w:style>
  <w:style w:type="character" w:customStyle="1" w:styleId="FooterChar">
    <w:name w:val="Footer Char"/>
    <w:link w:val="Footer"/>
    <w:uiPriority w:val="99"/>
    <w:rsid w:val="002671EC"/>
    <w:rPr>
      <w:rFonts w:ascii="Calibri" w:eastAsia="MS Mincho" w:hAnsi="Calibri" w:cs="Times New Roman"/>
      <w:lang w:eastAsia="ja-JP"/>
    </w:rPr>
  </w:style>
  <w:style w:type="paragraph" w:customStyle="1" w:styleId="BasicParagraph">
    <w:name w:val="[Basic Paragraph]"/>
    <w:basedOn w:val="Normal"/>
    <w:uiPriority w:val="99"/>
    <w:rsid w:val="002671EC"/>
    <w:pPr>
      <w:widowControl w:val="0"/>
      <w:suppressAutoHyphens/>
      <w:autoSpaceDE w:val="0"/>
      <w:autoSpaceDN w:val="0"/>
      <w:adjustRightInd w:val="0"/>
      <w:spacing w:after="90" w:line="300" w:lineRule="atLeast"/>
      <w:textAlignment w:val="center"/>
    </w:pPr>
    <w:rPr>
      <w:rFonts w:ascii="MyriadPro-Regular" w:hAnsi="MyriadPro-Regular" w:cs="MyriadPro-Regular"/>
      <w:color w:val="000000"/>
      <w:sz w:val="22"/>
      <w:szCs w:val="22"/>
    </w:rPr>
  </w:style>
  <w:style w:type="character" w:styleId="PageNumber">
    <w:name w:val="page number"/>
    <w:uiPriority w:val="99"/>
    <w:semiHidden/>
    <w:unhideWhenUsed/>
    <w:rsid w:val="002671EC"/>
  </w:style>
  <w:style w:type="paragraph" w:customStyle="1" w:styleId="Header1">
    <w:name w:val="Header1"/>
    <w:basedOn w:val="BasicParagraph"/>
    <w:autoRedefine/>
    <w:qFormat/>
    <w:rsid w:val="002671EC"/>
    <w:pPr>
      <w:jc w:val="right"/>
    </w:pPr>
    <w:rPr>
      <w:rFonts w:ascii="Calibri" w:hAnsi="Calibri" w:cs="KlinicSlab-Medium"/>
      <w:b/>
      <w:caps/>
      <w:color w:val="DA291C"/>
      <w:sz w:val="16"/>
      <w:szCs w:val="16"/>
    </w:rPr>
  </w:style>
  <w:style w:type="character" w:customStyle="1" w:styleId="Heading3Char">
    <w:name w:val="Heading 3 Char"/>
    <w:aliases w:val="Heading 3 - FFA Char"/>
    <w:basedOn w:val="DefaultParagraphFont"/>
    <w:link w:val="Heading3"/>
    <w:rsid w:val="00624EC3"/>
    <w:rPr>
      <w:rFonts w:asciiTheme="majorHAnsi" w:eastAsiaTheme="majorEastAsia" w:hAnsiTheme="majorHAnsi" w:cstheme="majorBidi"/>
      <w:color w:val="1F497D" w:themeColor="text2"/>
      <w:sz w:val="24"/>
      <w:szCs w:val="24"/>
    </w:rPr>
  </w:style>
  <w:style w:type="paragraph" w:customStyle="1" w:styleId="Subheadredcaps">
    <w:name w:val="Subhead red caps"/>
    <w:basedOn w:val="Normal"/>
    <w:uiPriority w:val="99"/>
    <w:rsid w:val="002671EC"/>
    <w:pPr>
      <w:keepNext/>
      <w:keepLines/>
      <w:widowControl w:val="0"/>
      <w:suppressAutoHyphens/>
      <w:autoSpaceDE w:val="0"/>
      <w:autoSpaceDN w:val="0"/>
      <w:adjustRightInd w:val="0"/>
      <w:spacing w:before="540" w:after="180" w:line="280" w:lineRule="atLeast"/>
      <w:textAlignment w:val="center"/>
    </w:pPr>
    <w:rPr>
      <w:rFonts w:eastAsia="Times New Roman" w:cs="KlinicSlab-Bold"/>
      <w:b/>
      <w:bCs/>
      <w:caps/>
      <w:color w:val="DA291C"/>
      <w:sz w:val="28"/>
      <w:szCs w:val="28"/>
    </w:rPr>
  </w:style>
  <w:style w:type="paragraph" w:customStyle="1" w:styleId="purpose">
    <w:name w:val="purpose"/>
    <w:basedOn w:val="Subheadredcaps"/>
    <w:uiPriority w:val="99"/>
    <w:rsid w:val="002671EC"/>
    <w:pPr>
      <w:spacing w:line="340" w:lineRule="atLeast"/>
    </w:pPr>
    <w:rPr>
      <w:rFonts w:cs="KlinicSlab-BoldItalic"/>
      <w:i/>
      <w:iCs/>
      <w:caps w:val="0"/>
      <w:sz w:val="32"/>
      <w:szCs w:val="32"/>
    </w:rPr>
  </w:style>
  <w:style w:type="paragraph" w:customStyle="1" w:styleId="Bodybeforebullets">
    <w:name w:val="Body before bullets"/>
    <w:basedOn w:val="Normal"/>
    <w:uiPriority w:val="99"/>
    <w:rsid w:val="002671EC"/>
    <w:pPr>
      <w:widowControl w:val="0"/>
      <w:suppressAutoHyphens/>
      <w:autoSpaceDE w:val="0"/>
      <w:autoSpaceDN w:val="0"/>
      <w:adjustRightInd w:val="0"/>
      <w:spacing w:after="90" w:line="320" w:lineRule="atLeast"/>
      <w:textAlignment w:val="center"/>
    </w:pPr>
    <w:rPr>
      <w:rFonts w:eastAsia="Times New Roman" w:cs="Lasiver-Regular"/>
      <w:szCs w:val="19"/>
    </w:rPr>
  </w:style>
  <w:style w:type="paragraph" w:customStyle="1" w:styleId="bullets">
    <w:name w:val="bullets"/>
    <w:basedOn w:val="BodyText1"/>
    <w:uiPriority w:val="99"/>
    <w:rsid w:val="002671EC"/>
    <w:pPr>
      <w:numPr>
        <w:numId w:val="2"/>
      </w:numPr>
      <w:tabs>
        <w:tab w:val="left" w:pos="540"/>
      </w:tabs>
      <w:spacing w:after="90"/>
    </w:pPr>
  </w:style>
  <w:style w:type="paragraph" w:customStyle="1" w:styleId="Examples">
    <w:name w:val="Examples:"/>
    <w:basedOn w:val="Bodybeforebullets"/>
    <w:uiPriority w:val="99"/>
    <w:rsid w:val="002671EC"/>
    <w:pPr>
      <w:spacing w:line="220" w:lineRule="atLeast"/>
    </w:pPr>
  </w:style>
  <w:style w:type="paragraph" w:customStyle="1" w:styleId="bulletslast">
    <w:name w:val="bullets last"/>
    <w:basedOn w:val="bullets"/>
    <w:uiPriority w:val="99"/>
    <w:rsid w:val="002671EC"/>
    <w:pPr>
      <w:spacing w:after="270"/>
    </w:pPr>
  </w:style>
  <w:style w:type="paragraph" w:customStyle="1" w:styleId="NoParagraphStyle">
    <w:name w:val="[No Paragraph Style]"/>
    <w:rsid w:val="002671EC"/>
    <w:pPr>
      <w:widowControl w:val="0"/>
      <w:autoSpaceDE w:val="0"/>
      <w:autoSpaceDN w:val="0"/>
      <w:adjustRightInd w:val="0"/>
      <w:spacing w:line="288" w:lineRule="auto"/>
      <w:textAlignment w:val="center"/>
    </w:pPr>
    <w:rPr>
      <w:rFonts w:ascii="Calibri" w:eastAsia="Times New Roman" w:hAnsi="Calibri" w:cs="MinionPro-Regular"/>
      <w:color w:val="000000"/>
    </w:rPr>
  </w:style>
  <w:style w:type="paragraph" w:customStyle="1" w:styleId="123">
    <w:name w:val="1. 2. 3."/>
    <w:basedOn w:val="Normal"/>
    <w:uiPriority w:val="99"/>
    <w:rsid w:val="002671EC"/>
    <w:pPr>
      <w:widowControl w:val="0"/>
      <w:numPr>
        <w:numId w:val="3"/>
      </w:numPr>
      <w:suppressAutoHyphens/>
      <w:autoSpaceDE w:val="0"/>
      <w:autoSpaceDN w:val="0"/>
      <w:adjustRightInd w:val="0"/>
      <w:spacing w:after="90" w:line="320" w:lineRule="atLeast"/>
      <w:textAlignment w:val="center"/>
    </w:pPr>
    <w:rPr>
      <w:rFonts w:eastAsia="Times New Roman" w:cs="Lasiver-Regular"/>
      <w:szCs w:val="19"/>
      <w:u w:color="000000"/>
    </w:rPr>
  </w:style>
  <w:style w:type="paragraph" w:customStyle="1" w:styleId="bullets2copy">
    <w:name w:val="bullets 2 copy"/>
    <w:basedOn w:val="BodyText1"/>
    <w:uiPriority w:val="99"/>
    <w:rsid w:val="002671EC"/>
    <w:pPr>
      <w:numPr>
        <w:numId w:val="4"/>
      </w:numPr>
      <w:spacing w:after="90"/>
    </w:pPr>
  </w:style>
  <w:style w:type="paragraph" w:customStyle="1" w:styleId="subsfortabletabletextstyles">
    <w:name w:val="subs for table (table text styles)"/>
    <w:basedOn w:val="Normal"/>
    <w:uiPriority w:val="99"/>
    <w:rsid w:val="002671EC"/>
    <w:pPr>
      <w:widowControl w:val="0"/>
      <w:autoSpaceDE w:val="0"/>
      <w:autoSpaceDN w:val="0"/>
      <w:adjustRightInd w:val="0"/>
      <w:spacing w:after="90" w:line="255" w:lineRule="auto"/>
      <w:ind w:firstLine="8"/>
      <w:textAlignment w:val="center"/>
    </w:pPr>
    <w:rPr>
      <w:rFonts w:eastAsia="Times New Roman" w:cs="KlinicSlab-Bold"/>
      <w:b/>
      <w:bCs/>
      <w:caps/>
      <w:color w:val="004C97"/>
      <w:sz w:val="26"/>
      <w:u w:color="000000"/>
    </w:rPr>
  </w:style>
  <w:style w:type="paragraph" w:customStyle="1" w:styleId="tableheadtabletextstyles">
    <w:name w:val="table head (table text styles)"/>
    <w:basedOn w:val="subsfortabletabletextstyles"/>
    <w:uiPriority w:val="99"/>
    <w:rsid w:val="002671EC"/>
    <w:rPr>
      <w:caps w:val="0"/>
      <w:color w:val="FFFFFF"/>
      <w:szCs w:val="26"/>
    </w:rPr>
  </w:style>
  <w:style w:type="paragraph" w:customStyle="1" w:styleId="bodyfortabletabletextstyles">
    <w:name w:val="body for table (table text styles)"/>
    <w:basedOn w:val="Normal"/>
    <w:uiPriority w:val="99"/>
    <w:rsid w:val="002671EC"/>
    <w:pPr>
      <w:keepLines/>
      <w:widowControl w:val="0"/>
      <w:suppressAutoHyphens/>
      <w:autoSpaceDE w:val="0"/>
      <w:autoSpaceDN w:val="0"/>
      <w:adjustRightInd w:val="0"/>
      <w:spacing w:after="90" w:line="230" w:lineRule="atLeast"/>
      <w:ind w:firstLine="14"/>
      <w:textAlignment w:val="center"/>
    </w:pPr>
    <w:rPr>
      <w:rFonts w:eastAsia="Times New Roman" w:cs="Lasiver-Regular"/>
      <w:sz w:val="19"/>
      <w:szCs w:val="18"/>
      <w:u w:color="000000"/>
    </w:rPr>
  </w:style>
  <w:style w:type="paragraph" w:customStyle="1" w:styleId="tablebulletstabletextstyles">
    <w:name w:val="table bullets (table text styles)"/>
    <w:basedOn w:val="Normal"/>
    <w:uiPriority w:val="99"/>
    <w:rsid w:val="002671EC"/>
    <w:pPr>
      <w:widowControl w:val="0"/>
      <w:suppressAutoHyphens/>
      <w:autoSpaceDE w:val="0"/>
      <w:autoSpaceDN w:val="0"/>
      <w:adjustRightInd w:val="0"/>
      <w:spacing w:after="90" w:line="230" w:lineRule="atLeast"/>
      <w:ind w:left="360" w:hanging="360"/>
      <w:textAlignment w:val="center"/>
    </w:pPr>
    <w:rPr>
      <w:rFonts w:eastAsia="Times New Roman" w:cs="Lasiver-Regular"/>
      <w:sz w:val="19"/>
      <w:szCs w:val="18"/>
      <w:u w:color="000000"/>
    </w:rPr>
  </w:style>
  <w:style w:type="character" w:styleId="Strong">
    <w:name w:val="Strong"/>
    <w:aliases w:val="FFA Sub3"/>
    <w:basedOn w:val="DefaultParagraphFont"/>
    <w:uiPriority w:val="22"/>
    <w:qFormat/>
    <w:rsid w:val="00624EC3"/>
    <w:rPr>
      <w:b/>
      <w:bCs/>
    </w:rPr>
  </w:style>
  <w:style w:type="character" w:customStyle="1" w:styleId="LAVREG9pt">
    <w:name w:val="LAV REG 9 pt"/>
    <w:uiPriority w:val="99"/>
    <w:rsid w:val="002671EC"/>
    <w:rPr>
      <w:rFonts w:ascii="Calibri" w:hAnsi="Calibri" w:cs="Lasiver-Regular"/>
      <w:b/>
      <w:i w:val="0"/>
      <w:color w:val="808080"/>
      <w:sz w:val="18"/>
      <w:szCs w:val="18"/>
    </w:rPr>
  </w:style>
  <w:style w:type="paragraph" w:customStyle="1" w:styleId="abc">
    <w:name w:val="abc"/>
    <w:basedOn w:val="Normal"/>
    <w:uiPriority w:val="99"/>
    <w:rsid w:val="002671EC"/>
    <w:pPr>
      <w:widowControl w:val="0"/>
      <w:numPr>
        <w:numId w:val="5"/>
      </w:numPr>
      <w:suppressAutoHyphens/>
      <w:autoSpaceDE w:val="0"/>
      <w:autoSpaceDN w:val="0"/>
      <w:adjustRightInd w:val="0"/>
      <w:spacing w:after="90" w:line="320" w:lineRule="atLeast"/>
      <w:textAlignment w:val="center"/>
    </w:pPr>
    <w:rPr>
      <w:rFonts w:eastAsia="Times New Roman" w:cs="Lasiver-Regular"/>
      <w:szCs w:val="19"/>
    </w:rPr>
  </w:style>
  <w:style w:type="character" w:customStyle="1" w:styleId="lavmed">
    <w:name w:val="lav med"/>
    <w:uiPriority w:val="99"/>
    <w:rsid w:val="002671EC"/>
    <w:rPr>
      <w:rFonts w:ascii="Calibri" w:hAnsi="Calibri" w:cs="Lasiver-Medium"/>
      <w:b/>
      <w:i w:val="0"/>
      <w:color w:val="808080"/>
    </w:rPr>
  </w:style>
  <w:style w:type="paragraph" w:customStyle="1" w:styleId="tabletexttabletextstyles">
    <w:name w:val="table text (table text styles)"/>
    <w:basedOn w:val="Normal"/>
    <w:uiPriority w:val="99"/>
    <w:rsid w:val="002671EC"/>
    <w:pPr>
      <w:widowControl w:val="0"/>
      <w:suppressAutoHyphens/>
      <w:autoSpaceDE w:val="0"/>
      <w:autoSpaceDN w:val="0"/>
      <w:adjustRightInd w:val="0"/>
      <w:spacing w:after="90" w:line="230" w:lineRule="atLeast"/>
      <w:ind w:firstLine="8"/>
      <w:textAlignment w:val="center"/>
    </w:pPr>
    <w:rPr>
      <w:rFonts w:eastAsia="Times New Roman" w:cs="Lasiver-Regular"/>
      <w:sz w:val="19"/>
      <w:szCs w:val="18"/>
      <w:u w:color="000000"/>
    </w:rPr>
  </w:style>
  <w:style w:type="paragraph" w:customStyle="1" w:styleId="Scorecardtitle">
    <w:name w:val="Scorecard title"/>
    <w:basedOn w:val="Normal"/>
    <w:uiPriority w:val="99"/>
    <w:rsid w:val="002671EC"/>
    <w:pPr>
      <w:keepNext/>
      <w:keepLines/>
      <w:widowControl w:val="0"/>
      <w:suppressAutoHyphens/>
      <w:autoSpaceDE w:val="0"/>
      <w:autoSpaceDN w:val="0"/>
      <w:adjustRightInd w:val="0"/>
      <w:spacing w:after="450" w:line="440" w:lineRule="atLeast"/>
      <w:textAlignment w:val="center"/>
    </w:pPr>
    <w:rPr>
      <w:rFonts w:eastAsia="Times New Roman" w:cs="KlinicSlab-Bold"/>
      <w:b/>
      <w:bCs/>
      <w:color w:val="004C97"/>
      <w:sz w:val="46"/>
      <w:szCs w:val="46"/>
    </w:rPr>
  </w:style>
  <w:style w:type="paragraph" w:customStyle="1" w:styleId="footnotestabletextstyles">
    <w:name w:val="footnotes (table text styles)"/>
    <w:basedOn w:val="tabletexttabletextstyles"/>
    <w:uiPriority w:val="99"/>
    <w:rsid w:val="002671EC"/>
    <w:pPr>
      <w:spacing w:line="200" w:lineRule="atLeast"/>
    </w:pPr>
    <w:rPr>
      <w:rFonts w:ascii="Lasiver-RegularItalic" w:hAnsi="Lasiver-RegularItalic" w:cs="Lasiver-RegularItalic"/>
      <w:i/>
      <w:iCs/>
      <w:sz w:val="16"/>
      <w:szCs w:val="16"/>
    </w:rPr>
  </w:style>
  <w:style w:type="paragraph" w:customStyle="1" w:styleId="scbheadermedium70kcenteredscbigger">
    <w:name w:val="scb header medium 70k centered (sc bigger)"/>
    <w:basedOn w:val="NoParagraphStyle"/>
    <w:uiPriority w:val="99"/>
    <w:rsid w:val="002671EC"/>
    <w:pPr>
      <w:suppressAutoHyphens/>
      <w:spacing w:after="90" w:line="230" w:lineRule="atLeast"/>
      <w:ind w:firstLine="8"/>
      <w:jc w:val="center"/>
    </w:pPr>
    <w:rPr>
      <w:rFonts w:cs="Lasiver-Medium"/>
      <w:b/>
      <w:color w:val="808080"/>
      <w:spacing w:val="-2"/>
      <w:szCs w:val="18"/>
      <w:u w:color="000000"/>
    </w:rPr>
  </w:style>
  <w:style w:type="paragraph" w:customStyle="1" w:styleId="scbleftcol10ptmedGREPFORPOINTSscbigger">
    <w:name w:val="scb left col 10pt med GREP FOR POINTS (sc bigger)"/>
    <w:basedOn w:val="Normal"/>
    <w:uiPriority w:val="99"/>
    <w:rsid w:val="002671EC"/>
    <w:pPr>
      <w:widowControl w:val="0"/>
      <w:suppressAutoHyphens/>
      <w:autoSpaceDE w:val="0"/>
      <w:autoSpaceDN w:val="0"/>
      <w:adjustRightInd w:val="0"/>
      <w:spacing w:after="90" w:line="230" w:lineRule="atLeast"/>
      <w:ind w:firstLine="8"/>
      <w:textAlignment w:val="center"/>
    </w:pPr>
    <w:rPr>
      <w:rFonts w:eastAsia="Times New Roman" w:cs="Lasiver-Medium"/>
      <w:b/>
      <w:u w:color="000000"/>
    </w:rPr>
  </w:style>
  <w:style w:type="paragraph" w:customStyle="1" w:styleId="tablebulletsnoindenttabletextstyles">
    <w:name w:val="table bullets no indent (table text styles)"/>
    <w:basedOn w:val="Normal"/>
    <w:uiPriority w:val="99"/>
    <w:rsid w:val="002671EC"/>
    <w:pPr>
      <w:widowControl w:val="0"/>
      <w:suppressAutoHyphens/>
      <w:autoSpaceDE w:val="0"/>
      <w:autoSpaceDN w:val="0"/>
      <w:adjustRightInd w:val="0"/>
      <w:spacing w:line="230" w:lineRule="atLeast"/>
      <w:ind w:left="360" w:hanging="360"/>
      <w:textAlignment w:val="center"/>
    </w:pPr>
    <w:rPr>
      <w:rFonts w:ascii="Lasiver-Regular" w:eastAsia="Times New Roman" w:hAnsi="Lasiver-Regular" w:cs="Lasiver-Regular"/>
      <w:sz w:val="18"/>
      <w:szCs w:val="18"/>
      <w:u w:color="000000"/>
    </w:rPr>
  </w:style>
  <w:style w:type="paragraph" w:customStyle="1" w:styleId="scbleftcol10ptmedscbigger">
    <w:name w:val="scb left col 10pt med (sc bigger)"/>
    <w:basedOn w:val="Normal"/>
    <w:uiPriority w:val="99"/>
    <w:rsid w:val="002671EC"/>
    <w:pPr>
      <w:widowControl w:val="0"/>
      <w:suppressAutoHyphens/>
      <w:autoSpaceDE w:val="0"/>
      <w:autoSpaceDN w:val="0"/>
      <w:adjustRightInd w:val="0"/>
      <w:spacing w:after="90" w:line="230" w:lineRule="atLeast"/>
      <w:ind w:firstLine="8"/>
      <w:textAlignment w:val="center"/>
    </w:pPr>
    <w:rPr>
      <w:rFonts w:eastAsia="Times New Roman" w:cs="Lasiver-Medium"/>
      <w:b/>
      <w:u w:color="000000"/>
    </w:rPr>
  </w:style>
  <w:style w:type="paragraph" w:customStyle="1" w:styleId="infosigs">
    <w:name w:val="info/sigs"/>
    <w:basedOn w:val="Normal"/>
    <w:autoRedefine/>
    <w:uiPriority w:val="99"/>
    <w:qFormat/>
    <w:rsid w:val="002671EC"/>
    <w:pPr>
      <w:widowControl w:val="0"/>
      <w:tabs>
        <w:tab w:val="right" w:pos="3940"/>
        <w:tab w:val="left" w:pos="5660"/>
        <w:tab w:val="right" w:leader="underscore" w:pos="10900"/>
      </w:tabs>
      <w:suppressAutoHyphens/>
      <w:autoSpaceDE w:val="0"/>
      <w:autoSpaceDN w:val="0"/>
      <w:adjustRightInd w:val="0"/>
      <w:spacing w:after="270" w:line="240" w:lineRule="atLeast"/>
      <w:ind w:firstLine="8"/>
      <w:textAlignment w:val="center"/>
    </w:pPr>
    <w:rPr>
      <w:rFonts w:eastAsia="Times New Roman" w:cs="Lasiver-Medium"/>
      <w:caps/>
      <w:sz w:val="16"/>
      <w:szCs w:val="14"/>
    </w:rPr>
  </w:style>
  <w:style w:type="table" w:styleId="TableGrid">
    <w:name w:val="Table Grid"/>
    <w:aliases w:val="CDE scoring table"/>
    <w:basedOn w:val="TableNormal"/>
    <w:rsid w:val="002671EC"/>
    <w:rPr>
      <w:rFonts w:ascii="Verdana" w:eastAsia="MS Mincho" w:hAnsi="Verdana"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noindentcopytabletextstyles">
    <w:name w:val="table bullets no indent copy (table text styles)"/>
    <w:basedOn w:val="Normal"/>
    <w:uiPriority w:val="99"/>
    <w:rsid w:val="002671EC"/>
    <w:pPr>
      <w:widowControl w:val="0"/>
      <w:suppressAutoHyphens/>
      <w:autoSpaceDE w:val="0"/>
      <w:autoSpaceDN w:val="0"/>
      <w:adjustRightInd w:val="0"/>
      <w:spacing w:line="230" w:lineRule="atLeast"/>
      <w:ind w:left="180" w:hanging="180"/>
      <w:textAlignment w:val="center"/>
    </w:pPr>
    <w:rPr>
      <w:rFonts w:eastAsia="Times New Roman" w:cs="Lasiver-Regular"/>
      <w:sz w:val="19"/>
      <w:szCs w:val="18"/>
      <w:u w:color="000000"/>
    </w:rPr>
  </w:style>
  <w:style w:type="paragraph" w:customStyle="1" w:styleId="ScorecardtitleScorecards">
    <w:name w:val="Scorecard title (Scorecards)"/>
    <w:basedOn w:val="Normal"/>
    <w:uiPriority w:val="99"/>
    <w:rsid w:val="002671EC"/>
    <w:pPr>
      <w:keepNext/>
      <w:keepLines/>
      <w:widowControl w:val="0"/>
      <w:suppressAutoHyphens/>
      <w:autoSpaceDE w:val="0"/>
      <w:autoSpaceDN w:val="0"/>
      <w:adjustRightInd w:val="0"/>
      <w:spacing w:after="450" w:line="440" w:lineRule="atLeast"/>
      <w:textAlignment w:val="center"/>
    </w:pPr>
    <w:rPr>
      <w:rFonts w:eastAsia="Times New Roman" w:cs="KlinicSlab-Bold"/>
      <w:b/>
      <w:bCs/>
      <w:color w:val="004C97"/>
      <w:sz w:val="46"/>
      <w:szCs w:val="46"/>
    </w:rPr>
  </w:style>
  <w:style w:type="paragraph" w:customStyle="1" w:styleId="scpointsScorecards">
    <w:name w:val="sc points (Scorecards)"/>
    <w:basedOn w:val="Normal"/>
    <w:uiPriority w:val="99"/>
    <w:rsid w:val="002671EC"/>
    <w:pPr>
      <w:widowControl w:val="0"/>
      <w:autoSpaceDE w:val="0"/>
      <w:autoSpaceDN w:val="0"/>
      <w:adjustRightInd w:val="0"/>
      <w:spacing w:line="260" w:lineRule="atLeast"/>
      <w:jc w:val="right"/>
      <w:textAlignment w:val="center"/>
    </w:pPr>
    <w:rPr>
      <w:rFonts w:eastAsia="Times New Roman" w:cs="Lasiver-Regular"/>
      <w:bCs/>
      <w:sz w:val="22"/>
    </w:rPr>
  </w:style>
  <w:style w:type="character" w:customStyle="1" w:styleId="calbold11">
    <w:name w:val="cal bold 11"/>
    <w:uiPriority w:val="1"/>
    <w:qFormat/>
    <w:rsid w:val="002671EC"/>
    <w:rPr>
      <w:rFonts w:ascii="Calibri" w:hAnsi="Calibri" w:cs="Lasiver-Medium"/>
      <w:b/>
      <w:i w:val="0"/>
      <w:color w:val="808080"/>
      <w:sz w:val="22"/>
    </w:rPr>
  </w:style>
  <w:style w:type="paragraph" w:customStyle="1" w:styleId="CDEpurposeorimpttext">
    <w:name w:val="CDE purpose or impt text"/>
    <w:basedOn w:val="Normal"/>
    <w:autoRedefine/>
    <w:uiPriority w:val="99"/>
    <w:rsid w:val="002671EC"/>
    <w:pPr>
      <w:keepNext/>
      <w:keepLines/>
      <w:widowControl w:val="0"/>
      <w:suppressAutoHyphens/>
      <w:autoSpaceDE w:val="0"/>
      <w:autoSpaceDN w:val="0"/>
      <w:adjustRightInd w:val="0"/>
      <w:spacing w:after="180" w:line="340" w:lineRule="atLeast"/>
      <w:textAlignment w:val="center"/>
    </w:pPr>
    <w:rPr>
      <w:rFonts w:eastAsia="Times New Roman" w:cs="KlinicSlab-BoldItalic"/>
      <w:b/>
      <w:bCs/>
      <w:i/>
      <w:iCs/>
      <w:color w:val="DA291C"/>
      <w:sz w:val="32"/>
      <w:szCs w:val="32"/>
    </w:rPr>
  </w:style>
  <w:style w:type="paragraph" w:customStyle="1" w:styleId="CDEHeading2">
    <w:name w:val="CDE Heading 2"/>
    <w:basedOn w:val="Normal"/>
    <w:next w:val="Normal"/>
    <w:autoRedefine/>
    <w:uiPriority w:val="99"/>
    <w:qFormat/>
    <w:rsid w:val="002671EC"/>
    <w:pPr>
      <w:keepNext/>
      <w:keepLines/>
      <w:widowControl w:val="0"/>
      <w:suppressAutoHyphens/>
      <w:autoSpaceDE w:val="0"/>
      <w:autoSpaceDN w:val="0"/>
      <w:adjustRightInd w:val="0"/>
      <w:spacing w:after="180" w:line="400" w:lineRule="atLeast"/>
      <w:textAlignment w:val="center"/>
    </w:pPr>
    <w:rPr>
      <w:rFonts w:eastAsia="Times New Roman" w:cs="KlinicSlab-Bold"/>
      <w:b/>
      <w:bCs/>
      <w:color w:val="004C97"/>
      <w:sz w:val="44"/>
      <w:szCs w:val="36"/>
    </w:rPr>
  </w:style>
  <w:style w:type="paragraph" w:customStyle="1" w:styleId="CDEbulletsbulletsvarious">
    <w:name w:val="CDE bullets (bullets various)"/>
    <w:basedOn w:val="CDEbullets"/>
    <w:autoRedefine/>
    <w:uiPriority w:val="99"/>
    <w:rsid w:val="002671EC"/>
    <w:pPr>
      <w:numPr>
        <w:numId w:val="6"/>
      </w:numPr>
      <w:suppressAutoHyphens w:val="0"/>
    </w:pPr>
  </w:style>
  <w:style w:type="character" w:customStyle="1" w:styleId="hyperlinkzshouldntneed">
    <w:name w:val="hyperlink (zshouldnt need)"/>
    <w:uiPriority w:val="99"/>
    <w:rsid w:val="002671EC"/>
    <w:rPr>
      <w:rFonts w:ascii="Calibri" w:hAnsi="Calibri" w:cs="Lasiver-RegularItalic"/>
      <w:i/>
      <w:iCs/>
      <w:color w:val="004C97"/>
    </w:rPr>
  </w:style>
  <w:style w:type="paragraph" w:customStyle="1" w:styleId="CDEbulletslastbulletsvarious">
    <w:name w:val="CDE bullets last (bullets various)"/>
    <w:basedOn w:val="CDEbullets"/>
    <w:autoRedefine/>
    <w:uiPriority w:val="99"/>
    <w:rsid w:val="002671EC"/>
    <w:pPr>
      <w:numPr>
        <w:numId w:val="0"/>
      </w:numPr>
      <w:tabs>
        <w:tab w:val="num" w:pos="720"/>
      </w:tabs>
      <w:spacing w:after="270"/>
      <w:ind w:left="720" w:hanging="360"/>
    </w:pPr>
  </w:style>
  <w:style w:type="paragraph" w:customStyle="1" w:styleId="CDEbullets2bulletsvarious">
    <w:name w:val="CDE bullets 2 (bullets various)"/>
    <w:basedOn w:val="CDEbullets"/>
    <w:uiPriority w:val="99"/>
    <w:rsid w:val="002671EC"/>
    <w:pPr>
      <w:numPr>
        <w:numId w:val="7"/>
      </w:numPr>
      <w:tabs>
        <w:tab w:val="clear" w:pos="540"/>
      </w:tabs>
    </w:pPr>
  </w:style>
  <w:style w:type="paragraph" w:customStyle="1" w:styleId="CDEheading5withlessspacenoindent">
    <w:name w:val="CDE heading 5 with less space  no indent"/>
    <w:basedOn w:val="Normal"/>
    <w:autoRedefine/>
    <w:uiPriority w:val="99"/>
    <w:rsid w:val="002671EC"/>
    <w:pPr>
      <w:keepNext/>
      <w:widowControl w:val="0"/>
      <w:autoSpaceDE w:val="0"/>
      <w:autoSpaceDN w:val="0"/>
      <w:adjustRightInd w:val="0"/>
      <w:spacing w:before="480" w:line="260" w:lineRule="atLeast"/>
      <w:textAlignment w:val="center"/>
    </w:pPr>
    <w:rPr>
      <w:rFonts w:eastAsia="Times New Roman" w:cs="Lasiver-Medium"/>
      <w:b/>
      <w:bCs/>
    </w:rPr>
  </w:style>
  <w:style w:type="paragraph" w:customStyle="1" w:styleId="CDEbulletsboldtocolonbulletsvarious">
    <w:name w:val="CDE bullets bold to colon (bullets various)"/>
    <w:basedOn w:val="CDEBodytext"/>
    <w:uiPriority w:val="99"/>
    <w:rsid w:val="002671EC"/>
    <w:pPr>
      <w:numPr>
        <w:numId w:val="8"/>
      </w:numPr>
      <w:tabs>
        <w:tab w:val="left" w:pos="540"/>
      </w:tabs>
      <w:spacing w:after="90"/>
    </w:pPr>
  </w:style>
  <w:style w:type="character" w:customStyle="1" w:styleId="lasbold">
    <w:name w:val="las bold"/>
    <w:uiPriority w:val="99"/>
    <w:rsid w:val="002671EC"/>
    <w:rPr>
      <w:rFonts w:ascii="Calibri" w:hAnsi="Calibri" w:cs="Lasiver-Bold"/>
      <w:b/>
      <w:bCs/>
      <w:i w:val="0"/>
      <w:iCs w:val="0"/>
      <w:color w:val="808080"/>
      <w:u w:val="none" w:color="808080"/>
    </w:rPr>
  </w:style>
  <w:style w:type="paragraph" w:customStyle="1" w:styleId="CDEheading5subpoints">
    <w:name w:val="CDE heading 5 (sub points)"/>
    <w:basedOn w:val="CDEHeading4"/>
    <w:autoRedefine/>
    <w:uiPriority w:val="99"/>
    <w:qFormat/>
    <w:rsid w:val="002671EC"/>
    <w:pPr>
      <w:spacing w:after="90"/>
      <w:ind w:left="360" w:firstLine="0"/>
    </w:pPr>
    <w:rPr>
      <w:rFonts w:cs="Lasiver-Medium"/>
      <w:caps w:val="0"/>
      <w:sz w:val="22"/>
    </w:rPr>
  </w:style>
  <w:style w:type="paragraph" w:customStyle="1" w:styleId="CDESubheadredcaps">
    <w:name w:val="CDE Subhead red caps"/>
    <w:basedOn w:val="Normal"/>
    <w:uiPriority w:val="99"/>
    <w:qFormat/>
    <w:rsid w:val="002671EC"/>
    <w:pPr>
      <w:keepNext/>
      <w:keepLines/>
      <w:widowControl w:val="0"/>
      <w:tabs>
        <w:tab w:val="left" w:pos="450"/>
      </w:tabs>
      <w:suppressAutoHyphens/>
      <w:autoSpaceDE w:val="0"/>
      <w:autoSpaceDN w:val="0"/>
      <w:adjustRightInd w:val="0"/>
      <w:spacing w:before="720" w:after="72" w:line="260" w:lineRule="atLeast"/>
      <w:textAlignment w:val="center"/>
    </w:pPr>
    <w:rPr>
      <w:rFonts w:eastAsia="Times New Roman" w:cs="KlinicSlab-Bold"/>
      <w:b/>
      <w:bCs/>
      <w:caps/>
      <w:color w:val="DA291C"/>
      <w:sz w:val="28"/>
      <w:szCs w:val="26"/>
    </w:rPr>
  </w:style>
  <w:style w:type="paragraph" w:customStyle="1" w:styleId="CDEbodyindent">
    <w:name w:val="CDE body indent"/>
    <w:basedOn w:val="CDEBodytext"/>
    <w:autoRedefine/>
    <w:uiPriority w:val="99"/>
    <w:rsid w:val="00AA1F6C"/>
    <w:pPr>
      <w:suppressAutoHyphens w:val="0"/>
      <w:spacing w:line="240" w:lineRule="auto"/>
      <w:ind w:firstLine="0"/>
    </w:pPr>
    <w:rPr>
      <w:rFonts w:ascii="Montserrat" w:hAnsi="Montserrat"/>
      <w:sz w:val="20"/>
      <w:szCs w:val="20"/>
    </w:rPr>
  </w:style>
  <w:style w:type="paragraph" w:customStyle="1" w:styleId="CDEHeading2lessspace">
    <w:name w:val="CDE Heading 2 less space"/>
    <w:basedOn w:val="Normal"/>
    <w:next w:val="Normal"/>
    <w:uiPriority w:val="99"/>
    <w:rsid w:val="002671EC"/>
    <w:pPr>
      <w:keepNext/>
      <w:keepLines/>
      <w:widowControl w:val="0"/>
      <w:suppressAutoHyphens/>
      <w:autoSpaceDE w:val="0"/>
      <w:autoSpaceDN w:val="0"/>
      <w:adjustRightInd w:val="0"/>
      <w:spacing w:before="720" w:after="180" w:line="400" w:lineRule="atLeast"/>
      <w:textAlignment w:val="center"/>
    </w:pPr>
    <w:rPr>
      <w:rFonts w:ascii="KlinicSlab-Bold" w:eastAsia="Times New Roman" w:hAnsi="KlinicSlab-Bold" w:cs="KlinicSlab-Bold"/>
      <w:b/>
      <w:bCs/>
      <w:color w:val="004C97"/>
      <w:sz w:val="36"/>
      <w:szCs w:val="36"/>
    </w:rPr>
  </w:style>
  <w:style w:type="paragraph" w:customStyle="1" w:styleId="CDEnumberedlistbulletsvarious">
    <w:name w:val="CDE numbered list (bullets various)"/>
    <w:basedOn w:val="Normal"/>
    <w:uiPriority w:val="99"/>
    <w:qFormat/>
    <w:rsid w:val="002671EC"/>
    <w:pPr>
      <w:numPr>
        <w:numId w:val="10"/>
      </w:numPr>
      <w:tabs>
        <w:tab w:val="left" w:pos="540"/>
      </w:tabs>
      <w:suppressAutoHyphens/>
      <w:spacing w:line="320" w:lineRule="atLeast"/>
    </w:pPr>
    <w:rPr>
      <w:rFonts w:eastAsia="Times New Roman" w:cs="Lasiver-Regular"/>
      <w:szCs w:val="19"/>
    </w:rPr>
  </w:style>
  <w:style w:type="paragraph" w:customStyle="1" w:styleId="CDEtabletexttabletextstyles">
    <w:name w:val="CDE table text (table text styles)"/>
    <w:basedOn w:val="Normal"/>
    <w:uiPriority w:val="99"/>
    <w:qFormat/>
    <w:rsid w:val="002671EC"/>
    <w:pPr>
      <w:widowControl w:val="0"/>
      <w:suppressAutoHyphens/>
      <w:autoSpaceDE w:val="0"/>
      <w:autoSpaceDN w:val="0"/>
      <w:adjustRightInd w:val="0"/>
      <w:spacing w:line="230" w:lineRule="atLeast"/>
      <w:ind w:firstLine="8"/>
      <w:textAlignment w:val="center"/>
    </w:pPr>
    <w:rPr>
      <w:rFonts w:cs="Lasiver-Regular"/>
      <w:szCs w:val="18"/>
      <w:u w:color="000000"/>
    </w:rPr>
  </w:style>
  <w:style w:type="paragraph" w:customStyle="1" w:styleId="CDEheaderlightblueScorecards">
    <w:name w:val="CDE header light blue (Scorecards)"/>
    <w:basedOn w:val="Normal"/>
    <w:autoRedefine/>
    <w:uiPriority w:val="99"/>
    <w:qFormat/>
    <w:rsid w:val="002671EC"/>
    <w:pPr>
      <w:widowControl w:val="0"/>
      <w:suppressAutoHyphens/>
      <w:autoSpaceDE w:val="0"/>
      <w:autoSpaceDN w:val="0"/>
      <w:adjustRightInd w:val="0"/>
      <w:spacing w:after="90" w:line="230" w:lineRule="atLeast"/>
      <w:ind w:firstLine="8"/>
      <w:textAlignment w:val="center"/>
    </w:pPr>
    <w:rPr>
      <w:rFonts w:eastAsia="Times New Roman" w:cs="Lasiver-Medium"/>
      <w:b/>
      <w:sz w:val="22"/>
      <w:szCs w:val="18"/>
      <w:u w:color="000000"/>
    </w:rPr>
  </w:style>
  <w:style w:type="paragraph" w:customStyle="1" w:styleId="CDEtabletextboldmediumtabletextstyles">
    <w:name w:val="CDE table text bold (medium) (table text styles)"/>
    <w:basedOn w:val="CDEtabletexttabletextstyles"/>
    <w:uiPriority w:val="99"/>
    <w:qFormat/>
    <w:rsid w:val="002671EC"/>
    <w:rPr>
      <w:rFonts w:eastAsia="Times New Roman" w:cs="Lasiver-Medium"/>
      <w:b/>
    </w:rPr>
  </w:style>
  <w:style w:type="character" w:customStyle="1" w:styleId="Heading1Char">
    <w:name w:val="Heading 1 Char"/>
    <w:aliases w:val="Heading 1 - FFA Char"/>
    <w:basedOn w:val="DefaultParagraphFont"/>
    <w:link w:val="Heading1"/>
    <w:rsid w:val="00624EC3"/>
    <w:rPr>
      <w:rFonts w:asciiTheme="majorHAnsi" w:eastAsiaTheme="majorEastAsia" w:hAnsiTheme="majorHAnsi" w:cstheme="majorBidi"/>
      <w:color w:val="003871" w:themeColor="accent1" w:themeShade="BF"/>
      <w:sz w:val="32"/>
      <w:szCs w:val="32"/>
    </w:rPr>
  </w:style>
  <w:style w:type="paragraph" w:customStyle="1" w:styleId="CDEScorecardtitleScorecards">
    <w:name w:val="CDE Scorecard title (Scorecards)"/>
    <w:basedOn w:val="Normal"/>
    <w:autoRedefine/>
    <w:uiPriority w:val="99"/>
    <w:qFormat/>
    <w:rsid w:val="002671EC"/>
    <w:pPr>
      <w:keepNext/>
      <w:keepLines/>
      <w:widowControl w:val="0"/>
      <w:suppressAutoHyphens/>
      <w:autoSpaceDE w:val="0"/>
      <w:autoSpaceDN w:val="0"/>
      <w:adjustRightInd w:val="0"/>
      <w:spacing w:line="440" w:lineRule="atLeast"/>
      <w:textAlignment w:val="center"/>
    </w:pPr>
    <w:rPr>
      <w:rFonts w:eastAsia="Times New Roman" w:cs="KlinicSlab-Bold"/>
      <w:b/>
      <w:bCs/>
      <w:color w:val="004C97"/>
      <w:sz w:val="40"/>
      <w:szCs w:val="46"/>
    </w:rPr>
  </w:style>
  <w:style w:type="table" w:customStyle="1" w:styleId="CDEmemberinfo">
    <w:name w:val="CDE member info"/>
    <w:basedOn w:val="TableNormal"/>
    <w:uiPriority w:val="99"/>
    <w:rsid w:val="002671EC"/>
    <w:rPr>
      <w:rFonts w:ascii="Calibri" w:eastAsia="MS PGothic" w:hAnsi="Calibri" w:cs="Times New Roman"/>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paragraph" w:customStyle="1" w:styleId="CDEtablebulletsnoindentcopytabletextstyles">
    <w:name w:val="CDE table bullets no indent copy (table text styles)"/>
    <w:basedOn w:val="CDEbullets"/>
    <w:autoRedefine/>
    <w:uiPriority w:val="99"/>
    <w:qFormat/>
    <w:rsid w:val="003E42F7"/>
    <w:pPr>
      <w:widowControl/>
      <w:numPr>
        <w:numId w:val="9"/>
      </w:numPr>
      <w:tabs>
        <w:tab w:val="clear" w:pos="540"/>
      </w:tabs>
      <w:autoSpaceDE/>
      <w:autoSpaceDN/>
      <w:adjustRightInd/>
      <w:spacing w:after="0" w:line="230" w:lineRule="atLeast"/>
      <w:textAlignment w:val="auto"/>
    </w:pPr>
    <w:rPr>
      <w:rFonts w:ascii="Montserrat" w:eastAsia="MS PGothic" w:hAnsi="Montserrat"/>
      <w:sz w:val="16"/>
      <w:szCs w:val="14"/>
      <w:u w:color="000000"/>
    </w:rPr>
  </w:style>
  <w:style w:type="paragraph" w:customStyle="1" w:styleId="CDEsctotalpointsScorecards">
    <w:name w:val="CDE sc total points (Scorecards)"/>
    <w:basedOn w:val="Normal"/>
    <w:uiPriority w:val="99"/>
    <w:qFormat/>
    <w:rsid w:val="002671EC"/>
    <w:pPr>
      <w:widowControl w:val="0"/>
      <w:autoSpaceDE w:val="0"/>
      <w:autoSpaceDN w:val="0"/>
      <w:adjustRightInd w:val="0"/>
      <w:spacing w:line="260" w:lineRule="atLeast"/>
      <w:jc w:val="right"/>
      <w:textAlignment w:val="center"/>
    </w:pPr>
    <w:rPr>
      <w:rFonts w:eastAsia="Times New Roman" w:cs="Lasiver-Regular"/>
      <w:b/>
      <w:bCs/>
      <w:caps/>
      <w:sz w:val="22"/>
    </w:rPr>
  </w:style>
  <w:style w:type="paragraph" w:customStyle="1" w:styleId="CDEscbheadermedium70kcenteredscbigger">
    <w:name w:val="CDE scb header medium 70k centered (sc bigger)"/>
    <w:basedOn w:val="NoParagraphStyle"/>
    <w:autoRedefine/>
    <w:uiPriority w:val="99"/>
    <w:qFormat/>
    <w:rsid w:val="002671EC"/>
    <w:pPr>
      <w:suppressAutoHyphens/>
      <w:spacing w:after="90" w:line="230" w:lineRule="atLeast"/>
      <w:ind w:firstLine="8"/>
      <w:jc w:val="center"/>
    </w:pPr>
    <w:rPr>
      <w:rFonts w:cs="Lasiver-Medium"/>
      <w:b/>
      <w:color w:val="808080"/>
      <w:spacing w:val="-2"/>
      <w:sz w:val="22"/>
      <w:szCs w:val="18"/>
      <w:u w:color="000000"/>
    </w:rPr>
  </w:style>
  <w:style w:type="paragraph" w:customStyle="1" w:styleId="CDEscnamestwolinesScorecards">
    <w:name w:val="CDE sc names two lines (Scorecards)"/>
    <w:basedOn w:val="Normal"/>
    <w:uiPriority w:val="99"/>
    <w:rsid w:val="002671EC"/>
    <w:pPr>
      <w:widowControl w:val="0"/>
      <w:tabs>
        <w:tab w:val="right" w:leader="underscore" w:pos="6660"/>
        <w:tab w:val="left" w:pos="6780"/>
        <w:tab w:val="right" w:leader="underscore" w:pos="10900"/>
      </w:tabs>
      <w:autoSpaceDE w:val="0"/>
      <w:autoSpaceDN w:val="0"/>
      <w:adjustRightInd w:val="0"/>
      <w:spacing w:before="60" w:after="180" w:line="248" w:lineRule="auto"/>
      <w:ind w:left="10" w:hanging="10"/>
      <w:textAlignment w:val="center"/>
    </w:pPr>
    <w:rPr>
      <w:rFonts w:ascii="MinionPro-Regular" w:eastAsia="Times New Roman" w:hAnsi="MinionPro-Regular" w:cs="MinionPro-Regular"/>
      <w:color w:val="231F20"/>
      <w:spacing w:val="-26"/>
    </w:rPr>
  </w:style>
  <w:style w:type="character" w:customStyle="1" w:styleId="Heading1Char1">
    <w:name w:val="Heading 1 Char1"/>
    <w:uiPriority w:val="9"/>
    <w:rsid w:val="002671EC"/>
    <w:rPr>
      <w:rFonts w:ascii="Calibri" w:eastAsia="MS PGothic" w:hAnsi="Calibri" w:cs="Times New Roman"/>
      <w:b/>
      <w:bCs/>
      <w:color w:val="00356B"/>
      <w:sz w:val="32"/>
      <w:szCs w:val="32"/>
    </w:rPr>
  </w:style>
  <w:style w:type="paragraph" w:customStyle="1" w:styleId="CDEscbleftcol10ptmedscbigger">
    <w:name w:val="CDE scb left col 10pt med (sc bigger)"/>
    <w:basedOn w:val="Normal"/>
    <w:autoRedefine/>
    <w:uiPriority w:val="99"/>
    <w:rsid w:val="002671EC"/>
    <w:pPr>
      <w:widowControl w:val="0"/>
      <w:autoSpaceDE w:val="0"/>
      <w:autoSpaceDN w:val="0"/>
      <w:adjustRightInd w:val="0"/>
      <w:spacing w:line="230" w:lineRule="atLeast"/>
      <w:textAlignment w:val="center"/>
    </w:pPr>
    <w:rPr>
      <w:rFonts w:eastAsia="Times New Roman" w:cs="Lasiver-Medium"/>
      <w:b/>
      <w:sz w:val="22"/>
      <w:u w:color="000000"/>
    </w:rPr>
  </w:style>
  <w:style w:type="paragraph" w:customStyle="1" w:styleId="CDEscblue14kslabScorecards">
    <w:name w:val="CDE sc blue 14 kslab (Scorecards)"/>
    <w:basedOn w:val="Normal"/>
    <w:autoRedefine/>
    <w:uiPriority w:val="99"/>
    <w:rsid w:val="002671EC"/>
    <w:pPr>
      <w:keepNext/>
      <w:keepLines/>
      <w:widowControl w:val="0"/>
      <w:suppressAutoHyphens/>
      <w:autoSpaceDE w:val="0"/>
      <w:autoSpaceDN w:val="0"/>
      <w:adjustRightInd w:val="0"/>
      <w:spacing w:line="280" w:lineRule="atLeast"/>
      <w:textAlignment w:val="center"/>
    </w:pPr>
    <w:rPr>
      <w:rFonts w:eastAsia="Times New Roman" w:cs="KlinicSlab-Bold"/>
      <w:b/>
      <w:bCs/>
      <w:color w:val="004C97"/>
      <w:position w:val="2"/>
      <w:sz w:val="28"/>
      <w:szCs w:val="28"/>
    </w:rPr>
  </w:style>
  <w:style w:type="character" w:customStyle="1" w:styleId="CDElavreg">
    <w:name w:val="CDE lav reg"/>
    <w:uiPriority w:val="99"/>
    <w:rsid w:val="002671EC"/>
    <w:rPr>
      <w:rFonts w:ascii="Lasiver-Regular" w:hAnsi="Lasiver-Regular" w:cs="Lasiver-Regular"/>
    </w:rPr>
  </w:style>
  <w:style w:type="paragraph" w:customStyle="1" w:styleId="CDEstandardsgreytextScorecardsstandards">
    <w:name w:val="CDE standards grey text (Scorecards:standards)"/>
    <w:basedOn w:val="Normal"/>
    <w:autoRedefine/>
    <w:uiPriority w:val="99"/>
    <w:rsid w:val="002671EC"/>
    <w:pPr>
      <w:keepLines/>
      <w:suppressAutoHyphens/>
      <w:spacing w:after="90" w:line="230" w:lineRule="atLeast"/>
      <w:ind w:firstLine="14"/>
    </w:pPr>
    <w:rPr>
      <w:rFonts w:eastAsia="Times New Roman" w:cs="Lasiver-Regular"/>
      <w:szCs w:val="18"/>
      <w:u w:color="000000"/>
    </w:rPr>
  </w:style>
  <w:style w:type="paragraph" w:customStyle="1" w:styleId="CDEstandardslistScorecardsstandards">
    <w:name w:val="CDE standards list (Scorecards:standards)"/>
    <w:basedOn w:val="Normal"/>
    <w:autoRedefine/>
    <w:uiPriority w:val="99"/>
    <w:qFormat/>
    <w:rsid w:val="002671EC"/>
    <w:pPr>
      <w:suppressAutoHyphens/>
      <w:spacing w:after="43" w:line="230" w:lineRule="atLeast"/>
    </w:pPr>
    <w:rPr>
      <w:rFonts w:ascii="Lasiver-Regular" w:eastAsia="Times New Roman" w:hAnsi="Lasiver-Regular" w:cs="Lasiver-Regular"/>
      <w:sz w:val="18"/>
      <w:szCs w:val="18"/>
      <w:u w:color="000000"/>
    </w:rPr>
  </w:style>
  <w:style w:type="character" w:customStyle="1" w:styleId="DefaultChar">
    <w:name w:val="Default Char"/>
    <w:uiPriority w:val="99"/>
    <w:rsid w:val="002671EC"/>
    <w:rPr>
      <w:rFonts w:ascii="Times New Roman" w:hAnsi="Times New Roman" w:cs="Times New Roman"/>
      <w:color w:val="000000"/>
      <w:w w:val="100"/>
    </w:rPr>
  </w:style>
  <w:style w:type="paragraph" w:customStyle="1" w:styleId="CDEbodytextbeforebulletsbulletsvarious">
    <w:name w:val="CDE body text before bullets (bullets various)"/>
    <w:basedOn w:val="CDEBodytext"/>
    <w:autoRedefine/>
    <w:uiPriority w:val="99"/>
    <w:qFormat/>
    <w:rsid w:val="002671EC"/>
    <w:pPr>
      <w:spacing w:after="90"/>
    </w:pPr>
    <w:rPr>
      <w:color w:val="808080"/>
    </w:rPr>
  </w:style>
  <w:style w:type="character" w:customStyle="1" w:styleId="CDEhyperlink">
    <w:name w:val="CDE hyperlink"/>
    <w:uiPriority w:val="99"/>
    <w:rsid w:val="002671EC"/>
    <w:rPr>
      <w:rFonts w:ascii="Lasiver-RegularItalic" w:hAnsi="Lasiver-RegularItalic" w:cs="Lasiver-RegularItalic"/>
      <w:i/>
      <w:iCs/>
      <w:color w:val="004C97"/>
      <w:w w:val="100"/>
    </w:rPr>
  </w:style>
  <w:style w:type="paragraph" w:customStyle="1" w:styleId="CDEscpointssubsScorecards">
    <w:name w:val="CDE sc points subs (Scorecards)"/>
    <w:basedOn w:val="Normal"/>
    <w:autoRedefine/>
    <w:uiPriority w:val="99"/>
    <w:qFormat/>
    <w:rsid w:val="002671EC"/>
    <w:pPr>
      <w:spacing w:line="260" w:lineRule="atLeast"/>
      <w:jc w:val="right"/>
    </w:pPr>
    <w:rPr>
      <w:rFonts w:eastAsia="Times New Roman" w:cs="Lasiver-Medium"/>
      <w:b/>
      <w:bCs/>
      <w:sz w:val="22"/>
    </w:rPr>
  </w:style>
  <w:style w:type="paragraph" w:customStyle="1" w:styleId="CDEscbold12forsubs10kScorecards">
    <w:name w:val="CDE sc bold 12 for subs 10k (Scorecards)"/>
    <w:basedOn w:val="Normal"/>
    <w:uiPriority w:val="99"/>
    <w:qFormat/>
    <w:rsid w:val="002671EC"/>
    <w:pPr>
      <w:spacing w:line="230" w:lineRule="atLeast"/>
    </w:pPr>
    <w:rPr>
      <w:rFonts w:eastAsia="Times New Roman" w:cs="Lasiver-Medium"/>
      <w:b/>
      <w:u w:color="000000"/>
    </w:rPr>
  </w:style>
  <w:style w:type="paragraph" w:customStyle="1" w:styleId="CDEFootnote">
    <w:name w:val="CDE Footnote"/>
    <w:basedOn w:val="Normal"/>
    <w:autoRedefine/>
    <w:uiPriority w:val="99"/>
    <w:qFormat/>
    <w:rsid w:val="002671EC"/>
    <w:pPr>
      <w:widowControl w:val="0"/>
      <w:suppressAutoHyphens/>
      <w:autoSpaceDE w:val="0"/>
      <w:autoSpaceDN w:val="0"/>
      <w:adjustRightInd w:val="0"/>
      <w:spacing w:after="90" w:line="230" w:lineRule="atLeast"/>
      <w:ind w:firstLine="8"/>
      <w:textAlignment w:val="center"/>
    </w:pPr>
    <w:rPr>
      <w:rFonts w:ascii="Lasiver-Regular" w:eastAsia="Times New Roman" w:hAnsi="Lasiver-Regular" w:cs="Lasiver-Regular"/>
      <w:sz w:val="16"/>
      <w:szCs w:val="16"/>
      <w:u w:color="000000"/>
    </w:rPr>
  </w:style>
  <w:style w:type="paragraph" w:customStyle="1" w:styleId="CDErevisedline">
    <w:name w:val="CDE revised line"/>
    <w:basedOn w:val="Normal"/>
    <w:uiPriority w:val="99"/>
    <w:rsid w:val="002671EC"/>
    <w:pPr>
      <w:suppressAutoHyphens/>
      <w:spacing w:after="270" w:line="320" w:lineRule="atLeast"/>
      <w:jc w:val="right"/>
    </w:pPr>
    <w:rPr>
      <w:rFonts w:eastAsia="Times New Roman" w:cs="Lasiver-Regular"/>
      <w:color w:val="808080"/>
      <w:sz w:val="14"/>
      <w:szCs w:val="19"/>
    </w:rPr>
  </w:style>
  <w:style w:type="table" w:customStyle="1" w:styleId="CDEstandards">
    <w:name w:val="CDE standards"/>
    <w:basedOn w:val="TableNormal"/>
    <w:uiPriority w:val="99"/>
    <w:rsid w:val="002671EC"/>
    <w:pPr>
      <w:keepLines/>
    </w:pPr>
    <w:rPr>
      <w:rFonts w:ascii="Calibri" w:eastAsia="MS PGothic"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15" w:type="dxa"/>
        <w:left w:w="115" w:type="dxa"/>
        <w:bottom w:w="115" w:type="dxa"/>
        <w:right w:w="115" w:type="dxa"/>
      </w:tblCellMar>
    </w:tblPr>
    <w:tcPr>
      <w:shd w:val="clear" w:color="auto" w:fill="auto"/>
    </w:tcPr>
    <w:tblStylePr w:type="firstRow">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2F2F2"/>
      </w:tcPr>
    </w:tblStylePr>
  </w:style>
  <w:style w:type="paragraph" w:customStyle="1" w:styleId="CDEstandardslightbluebluetextScorecardsstandards">
    <w:name w:val="CDE standards light blue blue text (Scorecards:standards)"/>
    <w:basedOn w:val="CDEtabletextboldmediumtabletextstyles"/>
    <w:autoRedefine/>
    <w:uiPriority w:val="99"/>
    <w:rsid w:val="002671EC"/>
    <w:pPr>
      <w:keepNext/>
      <w:suppressAutoHyphens w:val="0"/>
      <w:ind w:firstLine="0"/>
    </w:pPr>
    <w:rPr>
      <w:color w:val="004C97"/>
    </w:rPr>
  </w:style>
  <w:style w:type="paragraph" w:customStyle="1" w:styleId="CDEHeading4lessspace">
    <w:name w:val="CDE Heading 4 less space"/>
    <w:basedOn w:val="Normal"/>
    <w:next w:val="Normal"/>
    <w:autoRedefine/>
    <w:uiPriority w:val="99"/>
    <w:qFormat/>
    <w:rsid w:val="002671EC"/>
    <w:pPr>
      <w:keepNext/>
      <w:spacing w:before="270" w:after="180" w:line="200" w:lineRule="atLeast"/>
    </w:pPr>
    <w:rPr>
      <w:rFonts w:ascii="Lasiver-Bold" w:eastAsia="Times New Roman" w:hAnsi="Lasiver-Bold" w:cs="Lasiver-Bold"/>
      <w:b/>
      <w:bCs/>
      <w:caps/>
    </w:rPr>
  </w:style>
  <w:style w:type="table" w:customStyle="1" w:styleId="Style1">
    <w:name w:val="Style1"/>
    <w:basedOn w:val="TableNormal"/>
    <w:uiPriority w:val="99"/>
    <w:rsid w:val="002671EC"/>
    <w:rPr>
      <w:rFonts w:ascii="Calibri" w:eastAsia="MS PGothic" w:hAnsi="Calibri" w:cs="Times New Roman"/>
    </w:rPr>
    <w:tblPr>
      <w:tblBorders>
        <w:top w:val="single" w:sz="4" w:space="0" w:color="auto"/>
        <w:insideH w:val="single" w:sz="4" w:space="0" w:color="auto"/>
      </w:tblBorders>
    </w:tblPr>
  </w:style>
  <w:style w:type="paragraph" w:customStyle="1" w:styleId="CDEIndicatortabletextstyles">
    <w:name w:val="CDE Indicator (table text styles)"/>
    <w:basedOn w:val="Normal"/>
    <w:uiPriority w:val="99"/>
    <w:rsid w:val="002671EC"/>
    <w:pPr>
      <w:spacing w:after="90"/>
    </w:pPr>
    <w:rPr>
      <w:rFonts w:eastAsia="Times New Roman" w:cs="KlinicSlab-Bold"/>
      <w:b/>
      <w:bCs/>
      <w:caps/>
      <w:color w:val="004C97"/>
      <w:sz w:val="28"/>
      <w:u w:color="000000"/>
    </w:rPr>
  </w:style>
  <w:style w:type="table" w:styleId="LightList-Accent1">
    <w:name w:val="Light List Accent 1"/>
    <w:aliases w:val="CDE Rubrics"/>
    <w:basedOn w:val="TableNormal"/>
    <w:uiPriority w:val="61"/>
    <w:rsid w:val="002671EC"/>
    <w:rPr>
      <w:rFonts w:ascii="Lasiver" w:eastAsia="MS PGothic" w:hAnsi="Lasiver" w:cs="Times New Roman"/>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115" w:type="dxa"/>
        <w:bottom w:w="115" w:type="dxa"/>
        <w:right w:w="115" w:type="dxa"/>
      </w:tblCellMar>
    </w:tblPr>
    <w:tcPr>
      <w:shd w:val="clear" w:color="auto" w:fill="auto"/>
      <w:vAlign w:val="center"/>
    </w:tcPr>
    <w:tblStylePr w:type="firstRow">
      <w:pPr>
        <w:spacing w:before="0" w:after="0" w:line="240" w:lineRule="auto"/>
      </w:pPr>
      <w:rPr>
        <w:rFonts w:ascii="Lasiver Medium" w:hAnsi="Lasiver Medium"/>
        <w:b w:val="0"/>
        <w:bCs/>
        <w:i w:val="0"/>
        <w:color w:val="808080"/>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B7DBFF"/>
      </w:tcPr>
    </w:tblStylePr>
    <w:tblStylePr w:type="lastRow">
      <w:pPr>
        <w:spacing w:before="0" w:after="0" w:line="240" w:lineRule="auto"/>
      </w:pPr>
      <w:rPr>
        <w:b/>
        <w:bCs/>
      </w:rPr>
      <w:tblPr/>
      <w:tcPr>
        <w:tcBorders>
          <w:top w:val="double" w:sz="6" w:space="0" w:color="004C97"/>
          <w:left w:val="single" w:sz="8" w:space="0" w:color="004C97"/>
          <w:bottom w:val="single" w:sz="8" w:space="0" w:color="004C97"/>
          <w:right w:val="single" w:sz="8" w:space="0" w:color="004C97"/>
        </w:tcBorders>
        <w:shd w:val="clear" w:color="auto" w:fill="auto"/>
      </w:tcPr>
    </w:tblStylePr>
    <w:tblStylePr w:type="firstCol">
      <w:rPr>
        <w:b/>
        <w:bCs/>
      </w:rPr>
      <w:tblPr/>
      <w:tcPr>
        <w:tcBorders>
          <w:top w:val="nil"/>
          <w:left w:val="nil"/>
          <w:bottom w:val="nil"/>
          <w:right w:val="nil"/>
          <w:insideH w:val="nil"/>
          <w:insideV w:val="nil"/>
          <w:tl2br w:val="nil"/>
          <w:tr2bl w:val="nil"/>
        </w:tcBorders>
        <w:shd w:val="clear" w:color="auto" w:fill="auto"/>
      </w:tcPr>
    </w:tblStylePr>
    <w:tblStylePr w:type="lastCol">
      <w:rPr>
        <w:b/>
        <w:bCs/>
      </w:rPr>
    </w:tblStylePr>
    <w:tblStylePr w:type="band1Vert">
      <w:tblPr/>
      <w:tcPr>
        <w:tcBorders>
          <w:top w:val="single" w:sz="8" w:space="0" w:color="004C97"/>
          <w:left w:val="single" w:sz="8" w:space="0" w:color="004C97"/>
          <w:bottom w:val="single" w:sz="8" w:space="0" w:color="004C97"/>
          <w:right w:val="single" w:sz="8" w:space="0" w:color="004C97"/>
        </w:tcBorders>
      </w:tcPr>
    </w:tblStylePr>
    <w:tblStylePr w:type="band1Horz">
      <w:tblPr/>
      <w:tcPr>
        <w:tcBorders>
          <w:top w:val="single" w:sz="8" w:space="0" w:color="004C97"/>
          <w:left w:val="single" w:sz="8" w:space="0" w:color="004C97"/>
          <w:bottom w:val="single" w:sz="8" w:space="0" w:color="004C97"/>
          <w:right w:val="single" w:sz="8" w:space="0" w:color="004C97"/>
        </w:tcBorders>
      </w:tcPr>
    </w:tblStylePr>
  </w:style>
  <w:style w:type="character" w:styleId="IntenseReference">
    <w:name w:val="Intense Reference"/>
    <w:basedOn w:val="DefaultParagraphFont"/>
    <w:uiPriority w:val="32"/>
    <w:qFormat/>
    <w:rsid w:val="00624EC3"/>
    <w:rPr>
      <w:b/>
      <w:bCs/>
      <w:smallCaps/>
      <w:spacing w:val="5"/>
      <w:u w:val="single"/>
    </w:rPr>
  </w:style>
  <w:style w:type="paragraph" w:customStyle="1" w:styleId="CDENormal">
    <w:name w:val="CDE Normal"/>
    <w:basedOn w:val="NoParagraphStyle"/>
    <w:uiPriority w:val="99"/>
    <w:rsid w:val="002671EC"/>
    <w:pPr>
      <w:spacing w:after="4" w:line="255" w:lineRule="auto"/>
      <w:ind w:firstLine="8"/>
    </w:pPr>
    <w:rPr>
      <w:rFonts w:ascii="Helvetica" w:hAnsi="Helvetica" w:cs="Helvetica"/>
    </w:rPr>
  </w:style>
  <w:style w:type="paragraph" w:customStyle="1" w:styleId="CDEscpointsScorecards">
    <w:name w:val="CDE sc points (Scorecards)"/>
    <w:basedOn w:val="Normal"/>
    <w:autoRedefine/>
    <w:uiPriority w:val="99"/>
    <w:qFormat/>
    <w:rsid w:val="002671EC"/>
    <w:pPr>
      <w:widowControl w:val="0"/>
      <w:autoSpaceDE w:val="0"/>
      <w:autoSpaceDN w:val="0"/>
      <w:adjustRightInd w:val="0"/>
      <w:spacing w:line="260" w:lineRule="atLeast"/>
      <w:jc w:val="right"/>
      <w:textAlignment w:val="center"/>
    </w:pPr>
    <w:rPr>
      <w:rFonts w:ascii="Lasiver-Regular" w:eastAsia="Times New Roman" w:hAnsi="Lasiver-Regular" w:cs="Lasiver-Regular"/>
      <w:b/>
      <w:bCs/>
    </w:rPr>
  </w:style>
  <w:style w:type="paragraph" w:customStyle="1" w:styleId="CDEscpointsin14ptScorecards">
    <w:name w:val="CDE sc points in 14pt (Scorecards)"/>
    <w:basedOn w:val="CDEScorecardtitleScorecards"/>
    <w:uiPriority w:val="99"/>
    <w:rsid w:val="002671EC"/>
    <w:pPr>
      <w:widowControl/>
      <w:autoSpaceDE/>
      <w:autoSpaceDN/>
      <w:adjustRightInd/>
      <w:spacing w:after="450" w:line="280" w:lineRule="atLeast"/>
      <w:textAlignment w:val="auto"/>
    </w:pPr>
    <w:rPr>
      <w:rFonts w:cs="KlinicSlab-Medium"/>
      <w:b w:val="0"/>
      <w:sz w:val="28"/>
      <w:szCs w:val="28"/>
    </w:rPr>
  </w:style>
  <w:style w:type="character" w:customStyle="1" w:styleId="CDEitalics">
    <w:name w:val="CDE italics"/>
    <w:uiPriority w:val="99"/>
    <w:rsid w:val="002671EC"/>
    <w:rPr>
      <w:rFonts w:ascii="Calibri" w:hAnsi="Calibri" w:cs="Lasiver-RegularItalic"/>
      <w:b/>
      <w:i/>
      <w:iCs/>
      <w:color w:val="808080"/>
      <w:sz w:val="20"/>
      <w:szCs w:val="18"/>
    </w:rPr>
  </w:style>
  <w:style w:type="table" w:styleId="LightShading">
    <w:name w:val="Light Shading"/>
    <w:aliases w:val="CDE Table big list"/>
    <w:basedOn w:val="TableNormal"/>
    <w:uiPriority w:val="60"/>
    <w:rsid w:val="002671EC"/>
    <w:rPr>
      <w:rFonts w:ascii="Calibri" w:eastAsia="MS PGothic" w:hAnsi="Calibri" w:cs="Times New Roman"/>
      <w:color w:val="808080"/>
    </w:rPr>
    <w:tblPr>
      <w:tblStyleRowBandSize w:val="1"/>
      <w:tblStyleColBandSize w:val="1"/>
      <w:tblBorders>
        <w:top w:val="single" w:sz="4" w:space="0" w:color="505150"/>
        <w:left w:val="single" w:sz="4" w:space="0" w:color="505150"/>
        <w:bottom w:val="single" w:sz="4" w:space="0" w:color="505150"/>
        <w:right w:val="single" w:sz="4" w:space="0" w:color="505150"/>
        <w:insideH w:val="single" w:sz="4" w:space="0" w:color="505150"/>
        <w:insideV w:val="single" w:sz="4" w:space="0" w:color="505150"/>
      </w:tblBorders>
    </w:tblPr>
    <w:tcPr>
      <w:shd w:val="clear" w:color="auto" w:fill="auto"/>
      <w:tcMar>
        <w:top w:w="115" w:type="dxa"/>
        <w:left w:w="115" w:type="dxa"/>
        <w:bottom w:w="115" w:type="dxa"/>
        <w:right w:w="115" w:type="dxa"/>
      </w:tcMar>
      <w:vAlign w:val="center"/>
    </w:tcPr>
    <w:tblStylePr w:type="firstRow">
      <w:pPr>
        <w:spacing w:before="0" w:after="0" w:line="240" w:lineRule="auto"/>
      </w:pPr>
      <w:rPr>
        <w:b/>
        <w:bCs/>
      </w:rPr>
    </w:tblStylePr>
    <w:tblStylePr w:type="lastRow">
      <w:pPr>
        <w:spacing w:before="0" w:after="0" w:line="240" w:lineRule="auto"/>
      </w:pPr>
      <w:rPr>
        <w:b/>
        <w:bCs/>
      </w:rPr>
      <w:tblPr/>
      <w:tcPr>
        <w:tcBorders>
          <w:top w:val="single" w:sz="8" w:space="0" w:color="004C97"/>
          <w:left w:val="nil"/>
          <w:bottom w:val="single" w:sz="8" w:space="0" w:color="004C9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cPr>
    </w:tblStylePr>
    <w:tblStylePr w:type="band1Horz">
      <w:tblPr/>
      <w:tcPr>
        <w:tcBorders>
          <w:left w:val="nil"/>
          <w:right w:val="nil"/>
          <w:insideH w:val="nil"/>
          <w:insideV w:val="nil"/>
        </w:tcBorders>
        <w:shd w:val="clear" w:color="auto" w:fill="A6D2FF"/>
      </w:tcPr>
    </w:tblStylePr>
  </w:style>
  <w:style w:type="table" w:styleId="LightShading-Accent1">
    <w:name w:val="Light Shading Accent 1"/>
    <w:basedOn w:val="TableNormal"/>
    <w:uiPriority w:val="60"/>
    <w:rsid w:val="002671EC"/>
    <w:rPr>
      <w:rFonts w:ascii="Calibri" w:eastAsia="MS PGothic" w:hAnsi="Calibri" w:cs="Times New Roman"/>
      <w:color w:val="003871"/>
    </w:rPr>
    <w:tblPr>
      <w:tblStyleRowBandSize w:val="1"/>
      <w:tblStyleColBandSize w:val="1"/>
      <w:tblBorders>
        <w:top w:val="single" w:sz="8" w:space="0" w:color="004C97"/>
        <w:bottom w:val="single" w:sz="8" w:space="0" w:color="004C97"/>
      </w:tblBorders>
    </w:tblPr>
    <w:tblStylePr w:type="firstRow">
      <w:pPr>
        <w:spacing w:before="0" w:after="0" w:line="240" w:lineRule="auto"/>
      </w:pPr>
      <w:rPr>
        <w:b/>
        <w:bCs/>
      </w:rPr>
      <w:tblPr/>
      <w:tcPr>
        <w:tcBorders>
          <w:top w:val="single" w:sz="8" w:space="0" w:color="004C97"/>
          <w:left w:val="nil"/>
          <w:bottom w:val="single" w:sz="8" w:space="0" w:color="004C97"/>
          <w:right w:val="nil"/>
          <w:insideH w:val="nil"/>
          <w:insideV w:val="nil"/>
        </w:tcBorders>
      </w:tcPr>
    </w:tblStylePr>
    <w:tblStylePr w:type="lastRow">
      <w:pPr>
        <w:spacing w:before="0" w:after="0" w:line="240" w:lineRule="auto"/>
      </w:pPr>
      <w:rPr>
        <w:b/>
        <w:bCs/>
      </w:rPr>
      <w:tblPr/>
      <w:tcPr>
        <w:tcBorders>
          <w:top w:val="single" w:sz="8" w:space="0" w:color="004C97"/>
          <w:left w:val="nil"/>
          <w:bottom w:val="single" w:sz="8" w:space="0" w:color="004C9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cPr>
    </w:tblStylePr>
    <w:tblStylePr w:type="band1Horz">
      <w:tblPr/>
      <w:tcPr>
        <w:tcBorders>
          <w:left w:val="nil"/>
          <w:right w:val="nil"/>
          <w:insideH w:val="nil"/>
          <w:insideV w:val="nil"/>
        </w:tcBorders>
        <w:shd w:val="clear" w:color="auto" w:fill="A6D2FF"/>
      </w:tcPr>
    </w:tblStylePr>
  </w:style>
  <w:style w:type="table" w:styleId="LightList">
    <w:name w:val="Light List"/>
    <w:basedOn w:val="TableNormal"/>
    <w:uiPriority w:val="61"/>
    <w:rsid w:val="002671EC"/>
    <w:rPr>
      <w:rFonts w:ascii="Calibri" w:eastAsia="MS PGothic" w:hAnsi="Calibri" w:cs="Times New Roman"/>
    </w:rPr>
    <w:tblPr>
      <w:tblStyleRowBandSize w:val="1"/>
      <w:tblStyleColBandSize w:val="1"/>
      <w:tblBorders>
        <w:top w:val="single" w:sz="8" w:space="0" w:color="004C97"/>
        <w:left w:val="single" w:sz="8" w:space="0" w:color="004C97"/>
        <w:bottom w:val="single" w:sz="8" w:space="0" w:color="004C97"/>
        <w:right w:val="single" w:sz="8" w:space="0" w:color="004C97"/>
      </w:tblBorders>
    </w:tblPr>
    <w:tblStylePr w:type="firstRow">
      <w:pPr>
        <w:spacing w:before="0" w:after="0" w:line="240" w:lineRule="auto"/>
      </w:pPr>
      <w:rPr>
        <w:b/>
        <w:bCs/>
        <w:color w:val="FFFFFF"/>
      </w:rPr>
      <w:tblPr/>
      <w:tcPr>
        <w:shd w:val="clear" w:color="auto" w:fill="004C97"/>
      </w:tcPr>
    </w:tblStylePr>
    <w:tblStylePr w:type="lastRow">
      <w:pPr>
        <w:spacing w:before="0" w:after="0" w:line="240" w:lineRule="auto"/>
      </w:pPr>
      <w:rPr>
        <w:b/>
        <w:bCs/>
      </w:rPr>
      <w:tblPr/>
      <w:tcPr>
        <w:tcBorders>
          <w:top w:val="double" w:sz="6" w:space="0" w:color="004C97"/>
          <w:left w:val="single" w:sz="8" w:space="0" w:color="004C97"/>
          <w:bottom w:val="single" w:sz="8" w:space="0" w:color="004C97"/>
          <w:right w:val="single" w:sz="8" w:space="0" w:color="004C97"/>
        </w:tcBorders>
      </w:tcPr>
    </w:tblStylePr>
    <w:tblStylePr w:type="firstCol">
      <w:rPr>
        <w:b/>
        <w:bCs/>
      </w:rPr>
    </w:tblStylePr>
    <w:tblStylePr w:type="lastCol">
      <w:rPr>
        <w:b/>
        <w:bCs/>
      </w:rPr>
    </w:tblStylePr>
    <w:tblStylePr w:type="band1Vert">
      <w:tblPr/>
      <w:tcPr>
        <w:tcBorders>
          <w:top w:val="single" w:sz="8" w:space="0" w:color="004C97"/>
          <w:left w:val="single" w:sz="8" w:space="0" w:color="004C97"/>
          <w:bottom w:val="single" w:sz="8" w:space="0" w:color="004C97"/>
          <w:right w:val="single" w:sz="8" w:space="0" w:color="004C97"/>
        </w:tcBorders>
      </w:tcPr>
    </w:tblStylePr>
    <w:tblStylePr w:type="band1Horz">
      <w:tblPr/>
      <w:tcPr>
        <w:tcBorders>
          <w:top w:val="single" w:sz="8" w:space="0" w:color="004C97"/>
          <w:left w:val="single" w:sz="8" w:space="0" w:color="004C97"/>
          <w:bottom w:val="single" w:sz="8" w:space="0" w:color="004C97"/>
          <w:right w:val="single" w:sz="8" w:space="0" w:color="004C97"/>
        </w:tcBorders>
      </w:tcPr>
    </w:tblStylePr>
  </w:style>
  <w:style w:type="paragraph" w:customStyle="1" w:styleId="tabletextboldmediumtabletextstyles">
    <w:name w:val="table text bold (medium) (table text styles)"/>
    <w:basedOn w:val="Normal"/>
    <w:uiPriority w:val="99"/>
    <w:rsid w:val="002671EC"/>
    <w:pPr>
      <w:suppressAutoHyphens/>
      <w:spacing w:after="90" w:line="230" w:lineRule="atLeast"/>
    </w:pPr>
    <w:rPr>
      <w:rFonts w:ascii="Lasiver-Medium" w:eastAsia="Times New Roman" w:hAnsi="Lasiver-Medium" w:cs="Lasiver-Medium"/>
      <w:color w:val="231F20"/>
      <w:sz w:val="18"/>
      <w:szCs w:val="18"/>
      <w:u w:color="000000"/>
    </w:rPr>
  </w:style>
  <w:style w:type="paragraph" w:customStyle="1" w:styleId="cdestandardslightbluebluetextScorecardsstandards0">
    <w:name w:val="cde standards light blue blue text (Scorecards:standards)"/>
    <w:basedOn w:val="tabletextboldmediumtabletextstyles"/>
    <w:autoRedefine/>
    <w:uiPriority w:val="99"/>
    <w:rsid w:val="002671EC"/>
    <w:rPr>
      <w:color w:val="1F497D"/>
    </w:rPr>
  </w:style>
  <w:style w:type="paragraph" w:customStyle="1" w:styleId="CDEImportantNote">
    <w:name w:val="CDE Important Note"/>
    <w:basedOn w:val="CDENormal"/>
    <w:uiPriority w:val="99"/>
    <w:qFormat/>
    <w:rsid w:val="002671EC"/>
    <w:pPr>
      <w:spacing w:after="120" w:line="300" w:lineRule="atLeast"/>
      <w:ind w:left="10" w:hanging="10"/>
    </w:pPr>
    <w:rPr>
      <w:rFonts w:ascii="KlinicSlab-Medium" w:hAnsi="KlinicSlab-Medium" w:cs="KlinicSlab-Medium"/>
      <w:caps/>
      <w:color w:val="231F20"/>
    </w:rPr>
  </w:style>
  <w:style w:type="paragraph" w:customStyle="1" w:styleId="CDEsubheadbluecaps">
    <w:name w:val="CDE subhead blue caps"/>
    <w:basedOn w:val="CDEHeading2"/>
    <w:uiPriority w:val="99"/>
    <w:rsid w:val="002671EC"/>
    <w:pPr>
      <w:spacing w:before="720" w:after="90"/>
    </w:pPr>
    <w:rPr>
      <w:rFonts w:ascii="KlinicSlab-Bold" w:hAnsi="KlinicSlab-Bold"/>
      <w:caps/>
      <w:sz w:val="28"/>
      <w:szCs w:val="28"/>
    </w:rPr>
  </w:style>
  <w:style w:type="paragraph" w:customStyle="1" w:styleId="CDEbulletscopy">
    <w:name w:val="CDE bullets copy"/>
    <w:basedOn w:val="CDEBodytext"/>
    <w:uiPriority w:val="99"/>
    <w:rsid w:val="002671EC"/>
    <w:pPr>
      <w:tabs>
        <w:tab w:val="left" w:pos="540"/>
      </w:tabs>
      <w:spacing w:after="90"/>
      <w:ind w:left="270" w:hanging="270"/>
    </w:pPr>
    <w:rPr>
      <w:color w:val="231F20"/>
    </w:rPr>
  </w:style>
  <w:style w:type="paragraph" w:customStyle="1" w:styleId="CDEHeading1">
    <w:name w:val="CDE Heading 1"/>
    <w:basedOn w:val="CDENormal"/>
    <w:next w:val="CDENormal"/>
    <w:uiPriority w:val="99"/>
    <w:rsid w:val="002671EC"/>
    <w:pPr>
      <w:keepNext/>
      <w:keepLines/>
      <w:suppressAutoHyphens/>
      <w:spacing w:after="0" w:line="560" w:lineRule="atLeast"/>
      <w:ind w:firstLine="0"/>
    </w:pPr>
    <w:rPr>
      <w:rFonts w:ascii="KlinicSlab-Medium" w:hAnsi="KlinicSlab-Medium" w:cs="KlinicSlab-Medium"/>
      <w:color w:val="004C97"/>
      <w:sz w:val="54"/>
      <w:szCs w:val="54"/>
    </w:rPr>
  </w:style>
  <w:style w:type="paragraph" w:customStyle="1" w:styleId="CDEtitle">
    <w:name w:val="CDE title"/>
    <w:basedOn w:val="CDEHeading1"/>
    <w:uiPriority w:val="99"/>
    <w:rsid w:val="002671EC"/>
    <w:pPr>
      <w:spacing w:after="450" w:line="600" w:lineRule="atLeast"/>
    </w:pPr>
    <w:rPr>
      <w:color w:val="FFFFFF"/>
      <w:sz w:val="70"/>
      <w:szCs w:val="70"/>
    </w:rPr>
  </w:style>
  <w:style w:type="paragraph" w:customStyle="1" w:styleId="CDEscPointsheadScorecards">
    <w:name w:val="CDE sc Points head (Scorecards)"/>
    <w:basedOn w:val="BasicParagraph"/>
    <w:uiPriority w:val="99"/>
    <w:rsid w:val="002671EC"/>
    <w:pPr>
      <w:suppressAutoHyphens w:val="0"/>
      <w:spacing w:after="0" w:line="260" w:lineRule="atLeast"/>
      <w:jc w:val="center"/>
    </w:pPr>
    <w:rPr>
      <w:rFonts w:ascii="MinionPro-Regular" w:eastAsia="Times New Roman" w:hAnsi="MinionPro-Regular" w:cs="MinionPro-Regular"/>
      <w:b/>
      <w:bCs/>
      <w:color w:val="231F20"/>
      <w:sz w:val="20"/>
      <w:szCs w:val="20"/>
    </w:rPr>
  </w:style>
  <w:style w:type="character" w:customStyle="1" w:styleId="italics">
    <w:name w:val="italics"/>
    <w:uiPriority w:val="99"/>
    <w:rsid w:val="002671EC"/>
    <w:rPr>
      <w:rFonts w:ascii="Lasiver-RegularItalic" w:hAnsi="Lasiver-RegularItalic" w:cs="Lasiver-RegularItalic"/>
      <w:i/>
      <w:iCs/>
      <w:sz w:val="18"/>
      <w:szCs w:val="18"/>
    </w:rPr>
  </w:style>
  <w:style w:type="character" w:customStyle="1" w:styleId="CDEnobreak">
    <w:name w:val="CDE no break"/>
    <w:uiPriority w:val="99"/>
    <w:rsid w:val="002671EC"/>
  </w:style>
  <w:style w:type="character" w:customStyle="1" w:styleId="CDEbullet">
    <w:name w:val="CDE bullet"/>
    <w:uiPriority w:val="99"/>
    <w:rsid w:val="002671EC"/>
    <w:rPr>
      <w:sz w:val="24"/>
      <w:szCs w:val="24"/>
    </w:rPr>
  </w:style>
  <w:style w:type="character" w:customStyle="1" w:styleId="CDEIndicator">
    <w:name w:val="CDE Indicator"/>
    <w:uiPriority w:val="99"/>
    <w:rsid w:val="002671EC"/>
    <w:rPr>
      <w:rFonts w:ascii="Calibri" w:hAnsi="Calibri" w:cs="KlinicSlab-Bold"/>
      <w:b/>
      <w:bCs/>
      <w:i w:val="0"/>
      <w:caps/>
      <w:color w:val="004C97"/>
      <w:sz w:val="24"/>
      <w:szCs w:val="24"/>
    </w:rPr>
  </w:style>
  <w:style w:type="character" w:customStyle="1" w:styleId="CDEboldcharacterstyle">
    <w:name w:val="CDE bold character style"/>
    <w:uiPriority w:val="99"/>
    <w:rsid w:val="002671EC"/>
    <w:rPr>
      <w:b/>
      <w:bCs/>
      <w:w w:val="100"/>
    </w:rPr>
  </w:style>
  <w:style w:type="character" w:styleId="Hyperlink">
    <w:name w:val="Hyperlink"/>
    <w:uiPriority w:val="99"/>
    <w:unhideWhenUsed/>
    <w:rsid w:val="002671EC"/>
    <w:rPr>
      <w:color w:val="0563C1"/>
      <w:u w:val="single"/>
    </w:rPr>
  </w:style>
  <w:style w:type="character" w:customStyle="1" w:styleId="UnresolvedMention1">
    <w:name w:val="Unresolved Mention1"/>
    <w:uiPriority w:val="99"/>
    <w:semiHidden/>
    <w:unhideWhenUsed/>
    <w:rsid w:val="002671EC"/>
    <w:rPr>
      <w:color w:val="808080"/>
      <w:shd w:val="clear" w:color="auto" w:fill="E6E6E6"/>
    </w:rPr>
  </w:style>
  <w:style w:type="character" w:styleId="CommentReference">
    <w:name w:val="annotation reference"/>
    <w:uiPriority w:val="99"/>
    <w:semiHidden/>
    <w:unhideWhenUsed/>
    <w:rsid w:val="002671EC"/>
    <w:rPr>
      <w:sz w:val="16"/>
      <w:szCs w:val="16"/>
    </w:rPr>
  </w:style>
  <w:style w:type="paragraph" w:styleId="CommentText">
    <w:name w:val="annotation text"/>
    <w:basedOn w:val="Normal"/>
    <w:link w:val="CommentTextChar"/>
    <w:uiPriority w:val="99"/>
    <w:unhideWhenUsed/>
    <w:rsid w:val="002671EC"/>
  </w:style>
  <w:style w:type="character" w:customStyle="1" w:styleId="CommentTextChar">
    <w:name w:val="Comment Text Char"/>
    <w:link w:val="CommentText"/>
    <w:uiPriority w:val="99"/>
    <w:rsid w:val="002671EC"/>
    <w:rPr>
      <w:rFonts w:ascii="Calibri" w:eastAsia="MS Mincho" w:hAnsi="Calibri"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2671EC"/>
    <w:rPr>
      <w:b/>
      <w:bCs/>
    </w:rPr>
  </w:style>
  <w:style w:type="character" w:customStyle="1" w:styleId="CommentSubjectChar">
    <w:name w:val="Comment Subject Char"/>
    <w:link w:val="CommentSubject"/>
    <w:uiPriority w:val="99"/>
    <w:semiHidden/>
    <w:rsid w:val="002671EC"/>
    <w:rPr>
      <w:rFonts w:ascii="Calibri" w:eastAsia="MS Mincho" w:hAnsi="Calibri" w:cs="Times New Roman"/>
      <w:b/>
      <w:bCs/>
      <w:sz w:val="20"/>
      <w:szCs w:val="20"/>
      <w:lang w:eastAsia="ja-JP"/>
    </w:rPr>
  </w:style>
  <w:style w:type="character" w:customStyle="1" w:styleId="Heading4Char">
    <w:name w:val="Heading 4 Char"/>
    <w:aliases w:val="Heading 4 - FFA Char"/>
    <w:basedOn w:val="DefaultParagraphFont"/>
    <w:link w:val="Heading4"/>
    <w:rsid w:val="00624EC3"/>
    <w:rPr>
      <w:rFonts w:asciiTheme="majorHAnsi" w:eastAsiaTheme="majorEastAsia" w:hAnsiTheme="majorHAnsi" w:cstheme="majorBidi"/>
      <w:sz w:val="22"/>
      <w:szCs w:val="22"/>
    </w:rPr>
  </w:style>
  <w:style w:type="character" w:customStyle="1" w:styleId="Heading5Char">
    <w:name w:val="Heading 5 Char"/>
    <w:aliases w:val="Heading 5 - FFA Char"/>
    <w:basedOn w:val="DefaultParagraphFont"/>
    <w:link w:val="Heading5"/>
    <w:rsid w:val="00624EC3"/>
    <w:rPr>
      <w:rFonts w:asciiTheme="majorHAnsi" w:eastAsiaTheme="majorEastAsia" w:hAnsiTheme="majorHAnsi" w:cstheme="majorBidi"/>
      <w:color w:val="1F497D" w:themeColor="text2"/>
      <w:sz w:val="22"/>
      <w:szCs w:val="22"/>
    </w:rPr>
  </w:style>
  <w:style w:type="paragraph" w:styleId="TOCHeading">
    <w:name w:val="TOC Heading"/>
    <w:basedOn w:val="Heading1"/>
    <w:next w:val="Normal"/>
    <w:uiPriority w:val="39"/>
    <w:unhideWhenUsed/>
    <w:qFormat/>
    <w:rsid w:val="00624EC3"/>
    <w:pPr>
      <w:outlineLvl w:val="9"/>
    </w:pPr>
  </w:style>
  <w:style w:type="paragraph" w:styleId="TOC2">
    <w:name w:val="toc 2"/>
    <w:basedOn w:val="Normal"/>
    <w:next w:val="Normal"/>
    <w:autoRedefine/>
    <w:uiPriority w:val="39"/>
    <w:unhideWhenUsed/>
    <w:rsid w:val="002671EC"/>
    <w:pPr>
      <w:ind w:left="240"/>
    </w:pPr>
  </w:style>
  <w:style w:type="paragraph" w:customStyle="1" w:styleId="FFABody">
    <w:name w:val="FFA Body"/>
    <w:basedOn w:val="Normal"/>
    <w:link w:val="FFABodyChar"/>
    <w:qFormat/>
    <w:rsid w:val="002671EC"/>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2671EC"/>
    <w:rPr>
      <w:rFonts w:ascii="Verdana" w:eastAsia="MS Mincho" w:hAnsi="Verdana" w:cs="Lasiver-Regular"/>
      <w:color w:val="070909"/>
      <w:sz w:val="17"/>
      <w:szCs w:val="17"/>
      <w:lang w:eastAsia="ja-JP"/>
    </w:rPr>
  </w:style>
  <w:style w:type="paragraph" w:customStyle="1" w:styleId="FFASub2">
    <w:name w:val="FFA Sub2"/>
    <w:basedOn w:val="Normal"/>
    <w:link w:val="FFASub2Char"/>
    <w:qFormat/>
    <w:rsid w:val="002671EC"/>
    <w:pPr>
      <w:suppressAutoHyphens/>
    </w:pPr>
    <w:rPr>
      <w:rFonts w:ascii="Georgia" w:hAnsi="Georgia" w:cs="KlinicSlab-MediumItalic"/>
      <w:i/>
      <w:iCs/>
      <w:color w:val="004C97"/>
      <w:position w:val="4"/>
      <w:szCs w:val="17"/>
    </w:rPr>
  </w:style>
  <w:style w:type="character" w:customStyle="1" w:styleId="FFASub2Char">
    <w:name w:val="FFA Sub2 Char"/>
    <w:link w:val="FFASub2"/>
    <w:rsid w:val="002671EC"/>
    <w:rPr>
      <w:rFonts w:ascii="Georgia" w:eastAsia="MS Mincho" w:hAnsi="Georgia" w:cs="KlinicSlab-MediumItalic"/>
      <w:i/>
      <w:iCs/>
      <w:color w:val="004C97"/>
      <w:position w:val="4"/>
      <w:sz w:val="20"/>
      <w:szCs w:val="17"/>
      <w:lang w:eastAsia="ja-JP"/>
    </w:rPr>
  </w:style>
  <w:style w:type="character" w:styleId="Emphasis">
    <w:name w:val="Emphasis"/>
    <w:basedOn w:val="DefaultParagraphFont"/>
    <w:uiPriority w:val="20"/>
    <w:qFormat/>
    <w:rsid w:val="00624EC3"/>
    <w:rPr>
      <w:i/>
      <w:iCs/>
    </w:rPr>
  </w:style>
  <w:style w:type="character" w:styleId="IntenseEmphasis">
    <w:name w:val="Intense Emphasis"/>
    <w:basedOn w:val="DefaultParagraphFont"/>
    <w:uiPriority w:val="21"/>
    <w:qFormat/>
    <w:rsid w:val="00624EC3"/>
    <w:rPr>
      <w:b/>
      <w:bCs/>
      <w:i/>
      <w:iCs/>
    </w:rPr>
  </w:style>
  <w:style w:type="paragraph" w:customStyle="1" w:styleId="FFATitle">
    <w:name w:val="FFA Title"/>
    <w:basedOn w:val="Normal"/>
    <w:qFormat/>
    <w:rsid w:val="008D5939"/>
    <w:pPr>
      <w:widowControl w:val="0"/>
      <w:suppressAutoHyphens/>
      <w:autoSpaceDE w:val="0"/>
      <w:autoSpaceDN w:val="0"/>
      <w:adjustRightInd w:val="0"/>
      <w:spacing w:after="240"/>
      <w:textAlignment w:val="center"/>
    </w:pPr>
    <w:rPr>
      <w:rFonts w:ascii="Anton" w:hAnsi="Anton" w:cs="MinionPro-Regular"/>
      <w:bCs/>
      <w:color w:val="004C97"/>
      <w:sz w:val="38"/>
      <w:szCs w:val="38"/>
      <w:lang w:eastAsia="ja-JP"/>
    </w:rPr>
  </w:style>
  <w:style w:type="paragraph" w:customStyle="1" w:styleId="FFASub1">
    <w:name w:val="FFA Sub1"/>
    <w:basedOn w:val="Normal"/>
    <w:qFormat/>
    <w:rsid w:val="002671EC"/>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2671EC"/>
    <w:pPr>
      <w:widowControl w:val="0"/>
      <w:suppressAutoHyphens/>
      <w:autoSpaceDE w:val="0"/>
      <w:autoSpaceDN w:val="0"/>
      <w:adjustRightInd w:val="0"/>
      <w:textAlignment w:val="center"/>
    </w:pPr>
    <w:rPr>
      <w:rFonts w:ascii="Georgia" w:hAnsi="Georgia" w:cs="KlinicSlab-MediumItalic"/>
      <w:i/>
      <w:iCs/>
      <w:color w:val="505150"/>
      <w:sz w:val="30"/>
      <w:szCs w:val="30"/>
    </w:rPr>
  </w:style>
  <w:style w:type="paragraph" w:customStyle="1" w:styleId="FFAFooter">
    <w:name w:val="FFA Footer"/>
    <w:basedOn w:val="Normal"/>
    <w:link w:val="FFAFooterChar"/>
    <w:qFormat/>
    <w:rsid w:val="002671EC"/>
    <w:pPr>
      <w:suppressAutoHyphens/>
    </w:pPr>
    <w:rPr>
      <w:rFonts w:ascii="Georgia" w:hAnsi="Georgia" w:cs="KlinicSlab-MediumItalic"/>
      <w:i/>
      <w:iCs/>
      <w:color w:val="004C97"/>
      <w:position w:val="4"/>
      <w:sz w:val="17"/>
      <w:szCs w:val="17"/>
    </w:rPr>
  </w:style>
  <w:style w:type="character" w:customStyle="1" w:styleId="FFAFooterChar">
    <w:name w:val="FFA Footer Char"/>
    <w:link w:val="FFAFooter"/>
    <w:rsid w:val="002671EC"/>
    <w:rPr>
      <w:rFonts w:ascii="Georgia" w:eastAsia="MS Mincho" w:hAnsi="Georgia" w:cs="KlinicSlab-MediumItalic"/>
      <w:i/>
      <w:iCs/>
      <w:color w:val="004C97"/>
      <w:position w:val="4"/>
      <w:sz w:val="17"/>
      <w:szCs w:val="17"/>
      <w:lang w:eastAsia="ja-JP"/>
    </w:rPr>
  </w:style>
  <w:style w:type="paragraph" w:customStyle="1" w:styleId="FFAHandbookTitle">
    <w:name w:val="FFA Handbook Title"/>
    <w:basedOn w:val="Normal"/>
    <w:next w:val="Normal"/>
    <w:autoRedefine/>
    <w:qFormat/>
    <w:rsid w:val="000C48C0"/>
    <w:pPr>
      <w:spacing w:line="360" w:lineRule="auto"/>
      <w:jc w:val="center"/>
    </w:pPr>
    <w:rPr>
      <w:rFonts w:ascii="Georgia" w:hAnsi="Georgia"/>
      <w:color w:val="004C97"/>
      <w:sz w:val="96"/>
    </w:rPr>
  </w:style>
  <w:style w:type="paragraph" w:customStyle="1" w:styleId="FFAHandbookTitledate">
    <w:name w:val="FFA Handbook Title date"/>
    <w:basedOn w:val="Normal"/>
    <w:next w:val="Normal"/>
    <w:autoRedefine/>
    <w:qFormat/>
    <w:rsid w:val="002671EC"/>
    <w:pPr>
      <w:jc w:val="center"/>
    </w:pPr>
    <w:rPr>
      <w:rFonts w:ascii="Georgia" w:hAnsi="Georgia"/>
      <w:color w:val="004C97"/>
      <w:sz w:val="56"/>
    </w:rPr>
  </w:style>
  <w:style w:type="paragraph" w:customStyle="1" w:styleId="tocscoresheets">
    <w:name w:val="toc scoresheets"/>
    <w:basedOn w:val="tableofcontentschapter"/>
    <w:uiPriority w:val="99"/>
    <w:rsid w:val="002671EC"/>
    <w:pPr>
      <w:tabs>
        <w:tab w:val="clear" w:pos="5280"/>
        <w:tab w:val="right" w:leader="dot" w:pos="5540"/>
      </w:tabs>
      <w:spacing w:before="90" w:line="260" w:lineRule="atLeast"/>
    </w:pPr>
    <w:rPr>
      <w:rFonts w:ascii="Lasiver-Regular" w:hAnsi="Lasiver-Regular" w:cs="Lasiver-Regular"/>
      <w:b w:val="0"/>
      <w:sz w:val="18"/>
      <w:szCs w:val="18"/>
    </w:rPr>
  </w:style>
  <w:style w:type="paragraph" w:customStyle="1" w:styleId="purposeimptbodytext">
    <w:name w:val="purpose impt body text"/>
    <w:basedOn w:val="BodyText1"/>
    <w:uiPriority w:val="99"/>
    <w:rsid w:val="002671EC"/>
    <w:pPr>
      <w:spacing w:after="360" w:line="360" w:lineRule="atLeast"/>
    </w:pPr>
    <w:rPr>
      <w:rFonts w:ascii="Lasiver-RegularItalic" w:hAnsi="Lasiver-RegularItalic" w:cs="Lasiver-RegularItalic"/>
      <w:i/>
      <w:iCs/>
      <w:sz w:val="22"/>
      <w:szCs w:val="22"/>
    </w:rPr>
  </w:style>
  <w:style w:type="paragraph" w:customStyle="1" w:styleId="purposeorimpttext">
    <w:name w:val="purpose or impt text"/>
    <w:basedOn w:val="Normal"/>
    <w:uiPriority w:val="99"/>
    <w:rsid w:val="002671EC"/>
    <w:pPr>
      <w:keepNext/>
      <w:keepLines/>
      <w:widowControl w:val="0"/>
      <w:suppressAutoHyphens/>
      <w:autoSpaceDE w:val="0"/>
      <w:autoSpaceDN w:val="0"/>
      <w:adjustRightInd w:val="0"/>
      <w:spacing w:before="450" w:after="180" w:line="340" w:lineRule="atLeast"/>
      <w:textAlignment w:val="center"/>
    </w:pPr>
    <w:rPr>
      <w:rFonts w:ascii="KlinicSlab-BoldItalic" w:eastAsia="Times New Roman" w:hAnsi="KlinicSlab-BoldItalic" w:cs="KlinicSlab-BoldItalic"/>
      <w:bCs/>
      <w:i/>
      <w:iCs/>
      <w:color w:val="DA291C"/>
      <w:sz w:val="32"/>
      <w:szCs w:val="32"/>
    </w:rPr>
  </w:style>
  <w:style w:type="paragraph" w:customStyle="1" w:styleId="Bodybeforebulletsbulletsandlists">
    <w:name w:val="Body before bullets (bullets and lists)"/>
    <w:basedOn w:val="Normal"/>
    <w:uiPriority w:val="99"/>
    <w:rsid w:val="002671EC"/>
    <w:pPr>
      <w:widowControl w:val="0"/>
      <w:suppressAutoHyphens/>
      <w:autoSpaceDE w:val="0"/>
      <w:autoSpaceDN w:val="0"/>
      <w:adjustRightInd w:val="0"/>
      <w:spacing w:after="90" w:line="320" w:lineRule="atLeast"/>
      <w:textAlignment w:val="center"/>
    </w:pPr>
    <w:rPr>
      <w:rFonts w:ascii="Lasiver-Regular" w:eastAsia="Times New Roman" w:hAnsi="Lasiver-Regular" w:cs="Lasiver-Regular"/>
      <w:sz w:val="19"/>
      <w:szCs w:val="19"/>
    </w:rPr>
  </w:style>
  <w:style w:type="paragraph" w:customStyle="1" w:styleId="123bulletsandlists">
    <w:name w:val="1. 2. 3. (bullets and lists)"/>
    <w:basedOn w:val="Normal"/>
    <w:uiPriority w:val="99"/>
    <w:rsid w:val="002671EC"/>
    <w:pPr>
      <w:widowControl w:val="0"/>
      <w:numPr>
        <w:numId w:val="22"/>
      </w:numPr>
      <w:suppressAutoHyphens/>
      <w:autoSpaceDE w:val="0"/>
      <w:autoSpaceDN w:val="0"/>
      <w:adjustRightInd w:val="0"/>
      <w:spacing w:after="90" w:line="320" w:lineRule="atLeast"/>
      <w:textAlignment w:val="center"/>
    </w:pPr>
    <w:rPr>
      <w:rFonts w:ascii="Lasiver-Regular" w:eastAsia="Times New Roman" w:hAnsi="Lasiver-Regular" w:cs="Lasiver-Regular"/>
      <w:sz w:val="19"/>
      <w:szCs w:val="19"/>
      <w:u w:color="000000"/>
    </w:rPr>
  </w:style>
  <w:style w:type="paragraph" w:customStyle="1" w:styleId="bullets2">
    <w:name w:val="bullets 2"/>
    <w:basedOn w:val="BodyText1"/>
    <w:uiPriority w:val="99"/>
    <w:rsid w:val="002671EC"/>
    <w:pPr>
      <w:numPr>
        <w:numId w:val="23"/>
      </w:numPr>
      <w:spacing w:after="90"/>
    </w:pPr>
    <w:rPr>
      <w:rFonts w:ascii="Lasiver-Regular" w:hAnsi="Lasiver-Regular"/>
      <w:sz w:val="19"/>
    </w:rPr>
  </w:style>
  <w:style w:type="paragraph" w:customStyle="1" w:styleId="bulletslastbulletsandlists">
    <w:name w:val="bullets last (bullets and lists)"/>
    <w:basedOn w:val="bullets"/>
    <w:uiPriority w:val="99"/>
    <w:rsid w:val="002671EC"/>
    <w:pPr>
      <w:tabs>
        <w:tab w:val="clear" w:pos="540"/>
      </w:tabs>
      <w:spacing w:after="270"/>
    </w:pPr>
    <w:rPr>
      <w:rFonts w:ascii="Lasiver-Regular" w:hAnsi="Lasiver-Regular"/>
      <w:sz w:val="19"/>
    </w:rPr>
  </w:style>
  <w:style w:type="paragraph" w:customStyle="1" w:styleId="tableheaderwhitelavmed1012tabletextstyles">
    <w:name w:val="table header white lav med 10/12 (table text styles)"/>
    <w:basedOn w:val="bodyfortabletabletextstyles"/>
    <w:uiPriority w:val="99"/>
    <w:rsid w:val="002671EC"/>
    <w:pPr>
      <w:spacing w:line="240" w:lineRule="atLeast"/>
      <w:ind w:firstLine="0"/>
      <w:jc w:val="center"/>
    </w:pPr>
    <w:rPr>
      <w:rFonts w:cs="Lasiver-Medium"/>
      <w:b/>
      <w:color w:val="FFFFFF"/>
      <w:sz w:val="20"/>
      <w:szCs w:val="20"/>
    </w:rPr>
  </w:style>
  <w:style w:type="paragraph" w:customStyle="1" w:styleId="bodyfortableboldtocolontabletextstyles">
    <w:name w:val="body for table bold to colon (table text styles)"/>
    <w:basedOn w:val="Normal"/>
    <w:uiPriority w:val="99"/>
    <w:rsid w:val="002671EC"/>
    <w:pPr>
      <w:widowControl w:val="0"/>
      <w:suppressAutoHyphens/>
      <w:autoSpaceDE w:val="0"/>
      <w:autoSpaceDN w:val="0"/>
      <w:adjustRightInd w:val="0"/>
      <w:spacing w:after="90" w:line="220" w:lineRule="atLeast"/>
      <w:textAlignment w:val="center"/>
    </w:pPr>
    <w:rPr>
      <w:rFonts w:ascii="Lasiver-Regular" w:eastAsia="Times New Roman" w:hAnsi="Lasiver-Regular" w:cs="Lasiver-Regular"/>
      <w:sz w:val="18"/>
      <w:szCs w:val="18"/>
      <w:u w:color="000000"/>
    </w:rPr>
  </w:style>
  <w:style w:type="character" w:customStyle="1" w:styleId="Lasivermedium">
    <w:name w:val="Lasiver medium"/>
    <w:uiPriority w:val="99"/>
    <w:rsid w:val="002671EC"/>
    <w:rPr>
      <w:rFonts w:ascii="Calibri" w:hAnsi="Calibri" w:cs="Lasiver-Medium"/>
      <w:b/>
      <w:i w:val="0"/>
      <w:sz w:val="20"/>
    </w:rPr>
  </w:style>
  <w:style w:type="paragraph" w:customStyle="1" w:styleId="firstparaital">
    <w:name w:val="first para ital"/>
    <w:basedOn w:val="BodyText1"/>
    <w:uiPriority w:val="99"/>
    <w:rsid w:val="002671EC"/>
    <w:rPr>
      <w:rFonts w:ascii="Lasiver-RegularItalic" w:hAnsi="Lasiver-RegularItalic" w:cs="Lasiver-RegularItalic"/>
      <w:i/>
      <w:iCs/>
      <w:sz w:val="19"/>
    </w:rPr>
  </w:style>
  <w:style w:type="paragraph" w:customStyle="1" w:styleId="Scorecardtitlescorecard">
    <w:name w:val="Scorecard title (scorecard)"/>
    <w:basedOn w:val="Normal"/>
    <w:uiPriority w:val="99"/>
    <w:rsid w:val="002671EC"/>
    <w:pPr>
      <w:widowControl w:val="0"/>
      <w:autoSpaceDE w:val="0"/>
      <w:autoSpaceDN w:val="0"/>
      <w:adjustRightInd w:val="0"/>
      <w:spacing w:after="360" w:line="440" w:lineRule="atLeast"/>
      <w:textAlignment w:val="center"/>
    </w:pPr>
    <w:rPr>
      <w:rFonts w:eastAsia="Times New Roman" w:cs="KlinicSlab-Bold"/>
      <w:b/>
      <w:bCs/>
      <w:color w:val="004C97"/>
      <w:sz w:val="46"/>
      <w:szCs w:val="46"/>
    </w:rPr>
  </w:style>
  <w:style w:type="paragraph" w:customStyle="1" w:styleId="footnote">
    <w:name w:val="footnote"/>
    <w:basedOn w:val="BodyText1"/>
    <w:uiPriority w:val="99"/>
    <w:rsid w:val="002671EC"/>
    <w:pPr>
      <w:spacing w:line="240" w:lineRule="atLeast"/>
    </w:pPr>
    <w:rPr>
      <w:rFonts w:ascii="Lasiver-RegularItalic" w:hAnsi="Lasiver-RegularItalic" w:cs="Lasiver-RegularItalic"/>
      <w:i/>
      <w:iCs/>
      <w:sz w:val="16"/>
      <w:szCs w:val="16"/>
    </w:rPr>
  </w:style>
  <w:style w:type="paragraph" w:customStyle="1" w:styleId="tablenumberedtabletextstyles">
    <w:name w:val="table numbered (table text styles)"/>
    <w:basedOn w:val="bodyfortabletabletextstyles"/>
    <w:uiPriority w:val="99"/>
    <w:rsid w:val="002671EC"/>
    <w:pPr>
      <w:keepLines w:val="0"/>
      <w:numPr>
        <w:numId w:val="24"/>
      </w:numPr>
      <w:spacing w:line="220" w:lineRule="atLeast"/>
    </w:pPr>
    <w:rPr>
      <w:rFonts w:ascii="Lasiver-Regular" w:hAnsi="Lasiver-Regular"/>
      <w:sz w:val="18"/>
    </w:rPr>
  </w:style>
  <w:style w:type="paragraph" w:customStyle="1" w:styleId="scboldleftfordamnindicatorsscorecard">
    <w:name w:val="sc bold left for damn indicators (scorecard)"/>
    <w:basedOn w:val="bodyfortabletabletextstyles"/>
    <w:uiPriority w:val="99"/>
    <w:rsid w:val="002671EC"/>
    <w:pPr>
      <w:keepLines w:val="0"/>
      <w:spacing w:line="200" w:lineRule="atLeast"/>
      <w:ind w:firstLine="0"/>
    </w:pPr>
    <w:rPr>
      <w:rFonts w:ascii="Lasiver-Bold" w:hAnsi="Lasiver-Bold" w:cs="Lasiver-Bold"/>
      <w:b/>
      <w:bCs/>
      <w:szCs w:val="19"/>
    </w:rPr>
  </w:style>
  <w:style w:type="paragraph" w:customStyle="1" w:styleId="scboldscorecard">
    <w:name w:val="sc bold (scorecard)"/>
    <w:basedOn w:val="bodyfortabletabletextstyles"/>
    <w:uiPriority w:val="99"/>
    <w:rsid w:val="002671EC"/>
    <w:pPr>
      <w:keepLines w:val="0"/>
      <w:spacing w:line="200" w:lineRule="atLeast"/>
      <w:ind w:firstLine="0"/>
    </w:pPr>
    <w:rPr>
      <w:rFonts w:cs="Lasiver-Bold"/>
      <w:b/>
      <w:bCs/>
      <w:sz w:val="22"/>
      <w:szCs w:val="19"/>
    </w:rPr>
  </w:style>
  <w:style w:type="paragraph" w:customStyle="1" w:styleId="nqcsindicatortabletextstyles">
    <w:name w:val="nqcs indicator (table text styles)"/>
    <w:basedOn w:val="Normal"/>
    <w:uiPriority w:val="99"/>
    <w:rsid w:val="002671EC"/>
    <w:pPr>
      <w:widowControl w:val="0"/>
      <w:suppressAutoHyphens/>
      <w:autoSpaceDE w:val="0"/>
      <w:autoSpaceDN w:val="0"/>
      <w:adjustRightInd w:val="0"/>
      <w:spacing w:after="90" w:line="220" w:lineRule="atLeast"/>
      <w:textAlignment w:val="center"/>
    </w:pPr>
    <w:rPr>
      <w:rFonts w:ascii="Lasiver-Regular" w:eastAsia="Times New Roman" w:hAnsi="Lasiver-Regular" w:cs="Lasiver-Regular"/>
      <w:sz w:val="18"/>
      <w:szCs w:val="18"/>
      <w:u w:color="000000"/>
    </w:rPr>
  </w:style>
  <w:style w:type="paragraph" w:customStyle="1" w:styleId="scwhiteheaderscorecard">
    <w:name w:val="sc white header (scorecard)"/>
    <w:basedOn w:val="Normal"/>
    <w:uiPriority w:val="99"/>
    <w:rsid w:val="002671EC"/>
    <w:pPr>
      <w:widowControl w:val="0"/>
      <w:autoSpaceDE w:val="0"/>
      <w:autoSpaceDN w:val="0"/>
      <w:adjustRightInd w:val="0"/>
      <w:spacing w:after="90" w:line="255" w:lineRule="auto"/>
      <w:ind w:firstLine="8"/>
      <w:jc w:val="center"/>
      <w:textAlignment w:val="center"/>
    </w:pPr>
    <w:rPr>
      <w:rFonts w:ascii="Lasiver-Regular" w:eastAsia="Times New Roman" w:hAnsi="Lasiver-Regular" w:cs="Lasiver-Regular"/>
      <w:b/>
      <w:bCs/>
      <w:caps/>
      <w:color w:val="FFFFFF"/>
      <w:u w:color="000000"/>
    </w:rPr>
  </w:style>
  <w:style w:type="paragraph" w:customStyle="1" w:styleId="scorecardtextscorecard">
    <w:name w:val="scorecard text (scorecard)"/>
    <w:basedOn w:val="bodyfortabletabletextstyles"/>
    <w:uiPriority w:val="99"/>
    <w:rsid w:val="002671EC"/>
    <w:pPr>
      <w:keepLines w:val="0"/>
      <w:spacing w:line="240" w:lineRule="atLeast"/>
      <w:ind w:firstLine="0"/>
    </w:pPr>
    <w:rPr>
      <w:rFonts w:ascii="Lasiver-Regular" w:hAnsi="Lasiver-Regular"/>
      <w:szCs w:val="19"/>
    </w:rPr>
  </w:style>
  <w:style w:type="paragraph" w:customStyle="1" w:styleId="sctextindentedscorecard">
    <w:name w:val="sc text indented (scorecard)"/>
    <w:basedOn w:val="scorecardtextscorecard"/>
    <w:uiPriority w:val="99"/>
    <w:rsid w:val="002671EC"/>
    <w:pPr>
      <w:ind w:left="180"/>
    </w:pPr>
  </w:style>
  <w:style w:type="paragraph" w:customStyle="1" w:styleId="scsubtotalsscorecard">
    <w:name w:val="sc subtotals (scorecard)"/>
    <w:basedOn w:val="scboldscorecard"/>
    <w:uiPriority w:val="99"/>
    <w:rsid w:val="002671EC"/>
    <w:pPr>
      <w:jc w:val="right"/>
    </w:pPr>
    <w:rPr>
      <w:rFonts w:cs="Lasiver-Medium"/>
      <w:sz w:val="20"/>
    </w:rPr>
  </w:style>
  <w:style w:type="paragraph" w:customStyle="1" w:styleId="sctotalsscorecard">
    <w:name w:val="sc totals (scorecard)"/>
    <w:basedOn w:val="scboldscorecard"/>
    <w:uiPriority w:val="99"/>
    <w:rsid w:val="002671EC"/>
    <w:pPr>
      <w:jc w:val="right"/>
    </w:pPr>
    <w:rPr>
      <w:sz w:val="20"/>
    </w:rPr>
  </w:style>
  <w:style w:type="paragraph" w:customStyle="1" w:styleId="tableboldtabletextstyles">
    <w:name w:val="table bold (table text styles)"/>
    <w:basedOn w:val="bodyfortabletabletextstyles"/>
    <w:uiPriority w:val="99"/>
    <w:rsid w:val="002671EC"/>
    <w:pPr>
      <w:keepLines w:val="0"/>
      <w:spacing w:line="220" w:lineRule="atLeast"/>
      <w:ind w:firstLine="0"/>
      <w:jc w:val="center"/>
    </w:pPr>
    <w:rPr>
      <w:rFonts w:ascii="Lasiver-Medium" w:hAnsi="Lasiver-Medium" w:cs="Lasiver-Medium"/>
      <w:sz w:val="18"/>
    </w:rPr>
  </w:style>
  <w:style w:type="paragraph" w:customStyle="1" w:styleId="tableA1tabletextstyles">
    <w:name w:val="table A1 (table text styles)"/>
    <w:basedOn w:val="bodyfortabletabletextstyles"/>
    <w:uiPriority w:val="99"/>
    <w:rsid w:val="002671EC"/>
    <w:pPr>
      <w:keepLines w:val="0"/>
      <w:spacing w:line="220" w:lineRule="atLeast"/>
      <w:ind w:left="360" w:hanging="360"/>
    </w:pPr>
    <w:rPr>
      <w:rFonts w:ascii="Lasiver-Regular" w:hAnsi="Lasiver-Regular"/>
      <w:sz w:val="18"/>
    </w:rPr>
  </w:style>
  <w:style w:type="paragraph" w:customStyle="1" w:styleId="bullets3">
    <w:name w:val="bullets 3"/>
    <w:basedOn w:val="BodyText1"/>
    <w:uiPriority w:val="99"/>
    <w:rsid w:val="002671EC"/>
    <w:pPr>
      <w:tabs>
        <w:tab w:val="left" w:pos="540"/>
      </w:tabs>
      <w:spacing w:after="90"/>
      <w:ind w:left="810" w:hanging="270"/>
    </w:pPr>
    <w:rPr>
      <w:rFonts w:ascii="Lasiver-Regular" w:hAnsi="Lasiver-Regular"/>
      <w:sz w:val="19"/>
    </w:rPr>
  </w:style>
  <w:style w:type="paragraph" w:styleId="TOC4">
    <w:name w:val="toc 4"/>
    <w:basedOn w:val="Normal"/>
    <w:next w:val="Normal"/>
    <w:autoRedefine/>
    <w:uiPriority w:val="39"/>
    <w:unhideWhenUsed/>
    <w:rsid w:val="002671EC"/>
    <w:pPr>
      <w:spacing w:after="100"/>
      <w:ind w:left="720"/>
    </w:pPr>
  </w:style>
  <w:style w:type="character" w:customStyle="1" w:styleId="UnresolvedMention2">
    <w:name w:val="Unresolved Mention2"/>
    <w:uiPriority w:val="99"/>
    <w:semiHidden/>
    <w:unhideWhenUsed/>
    <w:rsid w:val="002671EC"/>
    <w:rPr>
      <w:color w:val="808080"/>
      <w:shd w:val="clear" w:color="auto" w:fill="E6E6E6"/>
    </w:rPr>
  </w:style>
  <w:style w:type="paragraph" w:customStyle="1" w:styleId="FFATOC1">
    <w:name w:val="FFA TOC 1"/>
    <w:basedOn w:val="Heading1"/>
    <w:next w:val="FFABody"/>
    <w:autoRedefine/>
    <w:qFormat/>
    <w:rsid w:val="002671EC"/>
    <w:rPr>
      <w:sz w:val="24"/>
    </w:rPr>
  </w:style>
  <w:style w:type="paragraph" w:styleId="TOC1">
    <w:name w:val="toc 1"/>
    <w:basedOn w:val="Normal"/>
    <w:next w:val="Normal"/>
    <w:autoRedefine/>
    <w:uiPriority w:val="39"/>
    <w:unhideWhenUsed/>
    <w:rsid w:val="002671EC"/>
    <w:pPr>
      <w:spacing w:after="100"/>
    </w:pPr>
  </w:style>
  <w:style w:type="paragraph" w:styleId="TOC3">
    <w:name w:val="toc 3"/>
    <w:basedOn w:val="Normal"/>
    <w:next w:val="Normal"/>
    <w:autoRedefine/>
    <w:uiPriority w:val="39"/>
    <w:unhideWhenUsed/>
    <w:rsid w:val="002671EC"/>
    <w:pPr>
      <w:spacing w:after="100"/>
      <w:ind w:left="480"/>
    </w:pPr>
  </w:style>
  <w:style w:type="paragraph" w:customStyle="1" w:styleId="CDEBodytextindent1875125spaceafter">
    <w:name w:val="CDE Body text indent .1875 .125 space after"/>
    <w:basedOn w:val="Normal"/>
    <w:autoRedefine/>
    <w:uiPriority w:val="99"/>
    <w:rsid w:val="002671EC"/>
    <w:pPr>
      <w:widowControl w:val="0"/>
      <w:suppressAutoHyphens/>
      <w:autoSpaceDE w:val="0"/>
      <w:autoSpaceDN w:val="0"/>
      <w:adjustRightInd w:val="0"/>
      <w:spacing w:after="180" w:line="320" w:lineRule="atLeast"/>
      <w:ind w:left="360"/>
      <w:textAlignment w:val="center"/>
    </w:pPr>
    <w:rPr>
      <w:rFonts w:ascii="Lasiver-Regular" w:eastAsia="Times New Roman" w:hAnsi="Lasiver-Regular" w:cs="Lasiver-Regular"/>
      <w:sz w:val="19"/>
      <w:szCs w:val="19"/>
    </w:rPr>
  </w:style>
  <w:style w:type="paragraph" w:customStyle="1" w:styleId="CDEhead5subslessspace">
    <w:name w:val="CDE head 5 subs less space"/>
    <w:basedOn w:val="CDEheading5subpoints"/>
    <w:uiPriority w:val="99"/>
    <w:rsid w:val="002671EC"/>
    <w:pPr>
      <w:suppressAutoHyphens w:val="0"/>
      <w:spacing w:before="270" w:line="210" w:lineRule="atLeast"/>
      <w:ind w:left="270" w:firstLine="8"/>
    </w:pPr>
    <w:rPr>
      <w:rFonts w:ascii="Lasiver-Medium" w:hAnsi="Lasiver-Medium"/>
      <w:color w:val="231F20"/>
      <w:sz w:val="20"/>
    </w:rPr>
  </w:style>
  <w:style w:type="character" w:customStyle="1" w:styleId="CDEcapbold">
    <w:name w:val="CDE cap bold"/>
    <w:uiPriority w:val="99"/>
    <w:rsid w:val="002671EC"/>
    <w:rPr>
      <w:rFonts w:ascii="Calibri" w:hAnsi="Calibri" w:cs="Lasiver-Bold"/>
      <w:b/>
      <w:bCs/>
      <w:i w:val="0"/>
      <w:caps/>
      <w:color w:val="808080"/>
    </w:rPr>
  </w:style>
  <w:style w:type="character" w:customStyle="1" w:styleId="CDEHyperlink0">
    <w:name w:val="CDE Hyperlink"/>
    <w:uiPriority w:val="99"/>
    <w:rsid w:val="002671EC"/>
    <w:rPr>
      <w:rFonts w:ascii="Calibri" w:hAnsi="Calibri" w:cs="Lasiver-RegularItalic"/>
      <w:b w:val="0"/>
      <w:i/>
      <w:iCs/>
      <w:color w:val="004C97"/>
      <w:u w:val="none"/>
    </w:rPr>
  </w:style>
  <w:style w:type="paragraph" w:customStyle="1" w:styleId="CDEmachinerylisttabletextstyles">
    <w:name w:val="CDE machinery list (table text styles)"/>
    <w:basedOn w:val="Normal"/>
    <w:autoRedefine/>
    <w:uiPriority w:val="99"/>
    <w:rsid w:val="002671EC"/>
    <w:pPr>
      <w:keepLines/>
      <w:widowControl w:val="0"/>
      <w:suppressAutoHyphens/>
      <w:autoSpaceDE w:val="0"/>
      <w:autoSpaceDN w:val="0"/>
      <w:adjustRightInd w:val="0"/>
      <w:spacing w:before="120" w:line="230" w:lineRule="atLeast"/>
      <w:ind w:left="532" w:hanging="446"/>
      <w:textAlignment w:val="center"/>
    </w:pPr>
    <w:rPr>
      <w:rFonts w:ascii="Lasiver-Regular" w:eastAsia="Times New Roman" w:hAnsi="Lasiver-Regular" w:cs="Lasiver-Regular"/>
      <w:sz w:val="18"/>
      <w:szCs w:val="18"/>
      <w:u w:color="000000"/>
    </w:rPr>
  </w:style>
  <w:style w:type="paragraph" w:customStyle="1" w:styleId="CDEscpointsScorecards0">
    <w:name w:val="CDEsc points (Scorecards)"/>
    <w:basedOn w:val="Normal"/>
    <w:autoRedefine/>
    <w:uiPriority w:val="99"/>
    <w:qFormat/>
    <w:rsid w:val="002671EC"/>
    <w:pPr>
      <w:spacing w:line="260" w:lineRule="atLeast"/>
      <w:jc w:val="right"/>
    </w:pPr>
    <w:rPr>
      <w:rFonts w:ascii="Lasiver" w:eastAsia="Times New Roman" w:hAnsi="Lasiver" w:cs="Lasiver-Regular"/>
      <w:b/>
      <w:bCs/>
      <w:caps/>
    </w:rPr>
  </w:style>
  <w:style w:type="paragraph" w:customStyle="1" w:styleId="CDEheadertextblue">
    <w:name w:val="CDE header text blue"/>
    <w:basedOn w:val="CDEtabletexttabletextstyles"/>
    <w:autoRedefine/>
    <w:qFormat/>
    <w:rsid w:val="002671EC"/>
    <w:pPr>
      <w:widowControl/>
      <w:autoSpaceDE/>
      <w:autoSpaceDN/>
      <w:adjustRightInd/>
      <w:ind w:firstLine="0"/>
      <w:jc w:val="center"/>
      <w:textAlignment w:val="auto"/>
    </w:pPr>
    <w:rPr>
      <w:rFonts w:eastAsia="Times New Roman"/>
      <w:color w:val="004C97"/>
      <w:szCs w:val="20"/>
    </w:rPr>
  </w:style>
  <w:style w:type="paragraph" w:customStyle="1" w:styleId="CDEtabletext">
    <w:name w:val="CDE table text"/>
    <w:basedOn w:val="Normal"/>
    <w:uiPriority w:val="99"/>
    <w:rsid w:val="002671EC"/>
    <w:pPr>
      <w:widowControl w:val="0"/>
      <w:autoSpaceDE w:val="0"/>
      <w:autoSpaceDN w:val="0"/>
      <w:adjustRightInd w:val="0"/>
      <w:spacing w:line="240" w:lineRule="atLeast"/>
      <w:textAlignment w:val="center"/>
    </w:pPr>
    <w:rPr>
      <w:rFonts w:ascii="MinionPro-Regular" w:eastAsia="Times New Roman" w:hAnsi="MinionPro-Regular" w:cs="MinionPro-Regular"/>
      <w:color w:val="000000"/>
    </w:rPr>
  </w:style>
  <w:style w:type="paragraph" w:customStyle="1" w:styleId="tinynumbered">
    <w:name w:val="tiny numbered"/>
    <w:basedOn w:val="CDEtabletexttabletextstyles"/>
    <w:qFormat/>
    <w:rsid w:val="002671EC"/>
    <w:pPr>
      <w:numPr>
        <w:numId w:val="11"/>
      </w:numPr>
      <w:tabs>
        <w:tab w:val="left" w:pos="360"/>
      </w:tabs>
    </w:pPr>
    <w:rPr>
      <w:sz w:val="14"/>
      <w:szCs w:val="14"/>
    </w:rPr>
  </w:style>
  <w:style w:type="character" w:customStyle="1" w:styleId="capbold">
    <w:name w:val="cap bold"/>
    <w:uiPriority w:val="99"/>
    <w:rsid w:val="002671EC"/>
    <w:rPr>
      <w:rFonts w:ascii="Lasiver-Bold" w:hAnsi="Lasiver-Bold" w:cs="Lasiver-Bold"/>
      <w:b/>
      <w:bCs/>
      <w:caps/>
    </w:rPr>
  </w:style>
  <w:style w:type="paragraph" w:customStyle="1" w:styleId="CDErubricpoints">
    <w:name w:val="CDE rubric points"/>
    <w:basedOn w:val="Normal"/>
    <w:qFormat/>
    <w:rsid w:val="002671EC"/>
    <w:pPr>
      <w:keepNext/>
      <w:keepLines/>
      <w:suppressAutoHyphens/>
      <w:spacing w:after="450" w:line="280" w:lineRule="atLeast"/>
    </w:pPr>
    <w:rPr>
      <w:rFonts w:eastAsia="Times New Roman" w:cs="KlinicSlab-Medium"/>
      <w:bCs/>
      <w:color w:val="004C97"/>
      <w:position w:val="2"/>
      <w:sz w:val="28"/>
      <w:szCs w:val="28"/>
    </w:rPr>
  </w:style>
  <w:style w:type="paragraph" w:customStyle="1" w:styleId="CDEbullet3bulletsvarious">
    <w:name w:val="CDE bullet 3 (bullets various)"/>
    <w:basedOn w:val="CDEbullets2bulletsvarious"/>
    <w:autoRedefine/>
    <w:uiPriority w:val="99"/>
    <w:rsid w:val="002671EC"/>
    <w:pPr>
      <w:numPr>
        <w:numId w:val="12"/>
      </w:numPr>
      <w:tabs>
        <w:tab w:val="left" w:pos="540"/>
      </w:tabs>
      <w:suppressAutoHyphens w:val="0"/>
    </w:pPr>
  </w:style>
  <w:style w:type="character" w:customStyle="1" w:styleId="CDEcharacterstylebodytext">
    <w:name w:val="CDE character style body text"/>
    <w:uiPriority w:val="99"/>
    <w:rsid w:val="002671EC"/>
    <w:rPr>
      <w:rFonts w:ascii="Lasiver-Regular" w:hAnsi="Lasiver-Regular" w:cs="Lasiver-Regular"/>
      <w:color w:val="808080"/>
      <w:sz w:val="19"/>
      <w:szCs w:val="19"/>
    </w:rPr>
  </w:style>
  <w:style w:type="character" w:customStyle="1" w:styleId="CDEItalicbodytext">
    <w:name w:val="CDE Italic body text"/>
    <w:uiPriority w:val="1"/>
    <w:qFormat/>
    <w:rsid w:val="002671EC"/>
    <w:rPr>
      <w:rFonts w:ascii="Calibri" w:hAnsi="Calibri"/>
      <w:b w:val="0"/>
      <w:i/>
      <w:color w:val="808080"/>
      <w:sz w:val="20"/>
    </w:rPr>
  </w:style>
  <w:style w:type="character" w:customStyle="1" w:styleId="CDEbodytextital">
    <w:name w:val="CDE body text ital"/>
    <w:uiPriority w:val="99"/>
    <w:qFormat/>
    <w:rsid w:val="002671EC"/>
    <w:rPr>
      <w:rFonts w:ascii="Lasiver" w:hAnsi="Lasiver"/>
      <w:b w:val="0"/>
      <w:i/>
      <w:iCs/>
      <w:color w:val="808080"/>
    </w:rPr>
  </w:style>
  <w:style w:type="character" w:customStyle="1" w:styleId="CDEIndicatorzshouldntneed">
    <w:name w:val="CDE Indicator (zshouldnt need)"/>
    <w:uiPriority w:val="99"/>
    <w:rsid w:val="002671EC"/>
    <w:rPr>
      <w:rFonts w:ascii="Calibri" w:hAnsi="Calibri" w:cs="KlinicSlab-Bold"/>
      <w:b w:val="0"/>
      <w:bCs/>
      <w:i w:val="0"/>
      <w:caps/>
      <w:color w:val="004C97"/>
      <w:sz w:val="24"/>
      <w:szCs w:val="24"/>
    </w:rPr>
  </w:style>
  <w:style w:type="character" w:customStyle="1" w:styleId="CDEDefaultChar">
    <w:name w:val="CDE Default Char"/>
    <w:uiPriority w:val="99"/>
    <w:rsid w:val="002671EC"/>
    <w:rPr>
      <w:rFonts w:ascii="Helvetica" w:hAnsi="Helvetica" w:cs="Helvetica"/>
      <w:color w:val="000000"/>
      <w:w w:val="100"/>
    </w:rPr>
  </w:style>
  <w:style w:type="paragraph" w:customStyle="1" w:styleId="CDESubhead">
    <w:name w:val="CDE Subhead"/>
    <w:basedOn w:val="Normal"/>
    <w:uiPriority w:val="99"/>
    <w:rsid w:val="002671EC"/>
    <w:pPr>
      <w:keepNext/>
      <w:keepLines/>
      <w:widowControl w:val="0"/>
      <w:suppressAutoHyphens/>
      <w:autoSpaceDE w:val="0"/>
      <w:autoSpaceDN w:val="0"/>
      <w:adjustRightInd w:val="0"/>
      <w:spacing w:before="720" w:after="180" w:line="360" w:lineRule="atLeast"/>
      <w:textAlignment w:val="center"/>
    </w:pPr>
    <w:rPr>
      <w:rFonts w:ascii="KlinicSlab-Bold" w:eastAsia="Times New Roman" w:hAnsi="KlinicSlab-Bold" w:cs="KlinicSlab-Bold"/>
      <w:b/>
      <w:bCs/>
      <w:color w:val="004C97"/>
      <w:sz w:val="36"/>
      <w:szCs w:val="36"/>
    </w:rPr>
  </w:style>
  <w:style w:type="paragraph" w:customStyle="1" w:styleId="CDEIndicatorshouldntneedbcingrepetc">
    <w:name w:val="CDE Indicator (shouldnt need bc in grep etc)"/>
    <w:basedOn w:val="Normal"/>
    <w:uiPriority w:val="99"/>
    <w:rsid w:val="002671EC"/>
    <w:pPr>
      <w:widowControl w:val="0"/>
      <w:autoSpaceDE w:val="0"/>
      <w:autoSpaceDN w:val="0"/>
      <w:adjustRightInd w:val="0"/>
      <w:spacing w:after="90" w:line="255" w:lineRule="auto"/>
      <w:ind w:firstLine="8"/>
      <w:textAlignment w:val="center"/>
    </w:pPr>
    <w:rPr>
      <w:rFonts w:ascii="KlinicSlab-Bold" w:eastAsia="Times New Roman" w:hAnsi="KlinicSlab-Bold" w:cs="KlinicSlab-Bold"/>
      <w:b/>
      <w:bCs/>
      <w:caps/>
      <w:color w:val="004C97"/>
      <w:u w:color="000000"/>
    </w:rPr>
  </w:style>
  <w:style w:type="paragraph" w:customStyle="1" w:styleId="CDEDHindentedtabletext">
    <w:name w:val="CDE DH indented table text"/>
    <w:basedOn w:val="CDEBodytext"/>
    <w:autoRedefine/>
    <w:qFormat/>
    <w:rsid w:val="002671EC"/>
    <w:pPr>
      <w:widowControl/>
      <w:autoSpaceDE/>
      <w:autoSpaceDN/>
      <w:adjustRightInd/>
      <w:ind w:left="288" w:firstLine="0"/>
      <w:textAlignment w:val="auto"/>
    </w:pPr>
    <w:rPr>
      <w:color w:val="808080"/>
      <w:sz w:val="18"/>
      <w:szCs w:val="18"/>
    </w:rPr>
  </w:style>
  <w:style w:type="paragraph" w:customStyle="1" w:styleId="CDEScorecardtitle">
    <w:name w:val="CDE Scorecard title"/>
    <w:basedOn w:val="Normal"/>
    <w:uiPriority w:val="99"/>
    <w:rsid w:val="002671EC"/>
    <w:pPr>
      <w:keepNext/>
      <w:keepLines/>
      <w:widowControl w:val="0"/>
      <w:suppressAutoHyphens/>
      <w:autoSpaceDE w:val="0"/>
      <w:autoSpaceDN w:val="0"/>
      <w:adjustRightInd w:val="0"/>
      <w:spacing w:after="450" w:line="440" w:lineRule="atLeast"/>
      <w:textAlignment w:val="center"/>
    </w:pPr>
    <w:rPr>
      <w:rFonts w:ascii="KlinicSlab-Bold" w:eastAsia="Times New Roman" w:hAnsi="KlinicSlab-Bold" w:cs="KlinicSlab-Bold"/>
      <w:b/>
      <w:bCs/>
      <w:color w:val="004C97"/>
      <w:sz w:val="46"/>
      <w:szCs w:val="46"/>
    </w:rPr>
  </w:style>
  <w:style w:type="paragraph" w:customStyle="1" w:styleId="CDErevisedtext">
    <w:name w:val="CDE revised text"/>
    <w:basedOn w:val="CDEBodytext"/>
    <w:autoRedefine/>
    <w:qFormat/>
    <w:rsid w:val="002671EC"/>
    <w:pPr>
      <w:jc w:val="right"/>
    </w:pPr>
    <w:rPr>
      <w:sz w:val="14"/>
      <w:szCs w:val="14"/>
    </w:rPr>
  </w:style>
  <w:style w:type="paragraph" w:customStyle="1" w:styleId="CDEheading5bluebold12pt">
    <w:name w:val="CDE heading 5 blue bold 12 pt"/>
    <w:basedOn w:val="CDEHeading4"/>
    <w:uiPriority w:val="99"/>
    <w:rsid w:val="002671EC"/>
    <w:pPr>
      <w:spacing w:before="360" w:after="100" w:afterAutospacing="1"/>
      <w:ind w:firstLine="0"/>
    </w:pPr>
    <w:rPr>
      <w:caps w:val="0"/>
      <w:color w:val="004C97"/>
      <w:szCs w:val="24"/>
    </w:rPr>
  </w:style>
  <w:style w:type="paragraph" w:customStyle="1" w:styleId="CDEsubheadredcaps0">
    <w:name w:val="CDE subhead red caps"/>
    <w:basedOn w:val="Normal"/>
    <w:uiPriority w:val="99"/>
    <w:rsid w:val="002671EC"/>
    <w:pPr>
      <w:keepNext/>
      <w:keepLines/>
      <w:widowControl w:val="0"/>
      <w:suppressAutoHyphens/>
      <w:autoSpaceDE w:val="0"/>
      <w:autoSpaceDN w:val="0"/>
      <w:adjustRightInd w:val="0"/>
      <w:spacing w:before="540" w:after="180" w:line="400" w:lineRule="atLeast"/>
      <w:textAlignment w:val="center"/>
    </w:pPr>
    <w:rPr>
      <w:rFonts w:ascii="KlinicSlab-Bold" w:eastAsia="Times New Roman" w:hAnsi="KlinicSlab-Bold" w:cs="KlinicSlab-Bold"/>
      <w:b/>
      <w:bCs/>
      <w:caps/>
      <w:color w:val="DA291C"/>
      <w:sz w:val="26"/>
      <w:szCs w:val="26"/>
    </w:rPr>
  </w:style>
  <w:style w:type="paragraph" w:customStyle="1" w:styleId="CDEBodytextitalics">
    <w:name w:val="CDE Body text italics"/>
    <w:basedOn w:val="CDEBodytext"/>
    <w:uiPriority w:val="99"/>
    <w:rsid w:val="002671EC"/>
    <w:rPr>
      <w:rFonts w:ascii="Lasiver-RegularItalic" w:hAnsi="Lasiver-RegularItalic" w:cs="Lasiver-RegularItalic"/>
      <w:i/>
      <w:iCs/>
    </w:rPr>
  </w:style>
  <w:style w:type="paragraph" w:customStyle="1" w:styleId="CDEsc14ptheadabovetitleScorecards">
    <w:name w:val="CDE sc 14 pt head above title (Scorecards)"/>
    <w:basedOn w:val="CDEScorecardtitleScorecards"/>
    <w:uiPriority w:val="99"/>
    <w:rsid w:val="002671EC"/>
    <w:pPr>
      <w:widowControl/>
      <w:autoSpaceDE/>
      <w:autoSpaceDN/>
      <w:adjustRightInd/>
      <w:spacing w:after="0" w:line="280" w:lineRule="atLeast"/>
      <w:textAlignment w:val="auto"/>
    </w:pPr>
    <w:rPr>
      <w:rFonts w:ascii="KlinicSlab-Medium" w:hAnsi="KlinicSlab-Medium" w:cs="KlinicSlab-Medium"/>
      <w:position w:val="2"/>
      <w:sz w:val="28"/>
      <w:szCs w:val="28"/>
    </w:rPr>
  </w:style>
  <w:style w:type="paragraph" w:customStyle="1" w:styleId="CDEtotalpoints">
    <w:name w:val="CDE total points"/>
    <w:basedOn w:val="CDEScorecardtitleScorecards"/>
    <w:autoRedefine/>
    <w:uiPriority w:val="99"/>
    <w:qFormat/>
    <w:rsid w:val="002671EC"/>
    <w:pPr>
      <w:widowControl/>
      <w:autoSpaceDE/>
      <w:autoSpaceDN/>
      <w:adjustRightInd/>
      <w:spacing w:after="720"/>
      <w:textAlignment w:val="auto"/>
    </w:pPr>
    <w:rPr>
      <w:rFonts w:ascii="KlinicSlab-Bold" w:hAnsi="KlinicSlab-Bold"/>
      <w:sz w:val="36"/>
    </w:rPr>
  </w:style>
  <w:style w:type="paragraph" w:customStyle="1" w:styleId="CDEsctitlepoints">
    <w:name w:val="CDE sc title points"/>
    <w:basedOn w:val="Normal"/>
    <w:autoRedefine/>
    <w:uiPriority w:val="99"/>
    <w:rsid w:val="002671EC"/>
    <w:pPr>
      <w:keepNext/>
      <w:keepLines/>
      <w:suppressAutoHyphens/>
      <w:spacing w:after="480" w:line="280" w:lineRule="atLeast"/>
    </w:pPr>
    <w:rPr>
      <w:rFonts w:ascii="KlinicSlab-Medium" w:eastAsia="Times New Roman" w:hAnsi="KlinicSlab-Medium" w:cs="KlinicSlab-Medium"/>
      <w:b/>
      <w:bCs/>
      <w:color w:val="004C97"/>
      <w:position w:val="2"/>
      <w:sz w:val="32"/>
      <w:szCs w:val="28"/>
    </w:rPr>
  </w:style>
  <w:style w:type="paragraph" w:customStyle="1" w:styleId="CDEtabletext85medtotabletextstyles">
    <w:name w:val="CDE table text 8.5 med to : (table text styles)"/>
    <w:basedOn w:val="Normal"/>
    <w:autoRedefine/>
    <w:uiPriority w:val="99"/>
    <w:rsid w:val="002671EC"/>
    <w:pPr>
      <w:widowControl w:val="0"/>
      <w:suppressAutoHyphens/>
      <w:autoSpaceDE w:val="0"/>
      <w:autoSpaceDN w:val="0"/>
      <w:adjustRightInd w:val="0"/>
      <w:spacing w:after="90" w:line="200" w:lineRule="atLeast"/>
      <w:ind w:firstLine="8"/>
      <w:textAlignment w:val="center"/>
    </w:pPr>
    <w:rPr>
      <w:rFonts w:ascii="Lasiver-Regular" w:eastAsia="Times New Roman" w:hAnsi="Lasiver-Regular" w:cs="Lasiver-Regular"/>
      <w:sz w:val="17"/>
      <w:szCs w:val="17"/>
      <w:u w:color="000000"/>
    </w:rPr>
  </w:style>
  <w:style w:type="paragraph" w:customStyle="1" w:styleId="CDEheading4lessspace0">
    <w:name w:val="CDE heading 4 less space"/>
    <w:basedOn w:val="CDEHeading4"/>
    <w:autoRedefine/>
    <w:uiPriority w:val="99"/>
    <w:rsid w:val="002671EC"/>
    <w:pPr>
      <w:widowControl/>
      <w:suppressAutoHyphens w:val="0"/>
      <w:autoSpaceDE/>
      <w:autoSpaceDN/>
      <w:adjustRightInd/>
      <w:spacing w:before="180"/>
      <w:ind w:firstLine="0"/>
      <w:textAlignment w:val="auto"/>
    </w:pPr>
  </w:style>
  <w:style w:type="paragraph" w:customStyle="1" w:styleId="CDEcontinued">
    <w:name w:val="CDE continued"/>
    <w:basedOn w:val="Normal"/>
    <w:uiPriority w:val="99"/>
    <w:rsid w:val="002671EC"/>
    <w:pPr>
      <w:widowControl w:val="0"/>
      <w:autoSpaceDE w:val="0"/>
      <w:autoSpaceDN w:val="0"/>
      <w:adjustRightInd w:val="0"/>
      <w:spacing w:line="288" w:lineRule="auto"/>
      <w:textAlignment w:val="center"/>
    </w:pPr>
    <w:rPr>
      <w:rFonts w:ascii="Lasiver-RegularItalic" w:eastAsia="Times New Roman" w:hAnsi="Lasiver-RegularItalic" w:cs="Lasiver-RegularItalic"/>
      <w:i/>
      <w:iCs/>
      <w:color w:val="004C97"/>
      <w:sz w:val="18"/>
      <w:szCs w:val="18"/>
      <w:u w:color="000000"/>
    </w:rPr>
  </w:style>
  <w:style w:type="paragraph" w:customStyle="1" w:styleId="CDEtabletextwithboxes">
    <w:name w:val="CDE table text with boxes"/>
    <w:basedOn w:val="CDEtabletexttabletextstyles"/>
    <w:qFormat/>
    <w:rsid w:val="002671EC"/>
    <w:pPr>
      <w:widowControl/>
      <w:numPr>
        <w:numId w:val="13"/>
      </w:numPr>
      <w:tabs>
        <w:tab w:val="left" w:pos="540"/>
        <w:tab w:val="left" w:pos="1120"/>
      </w:tabs>
      <w:autoSpaceDE/>
      <w:autoSpaceDN/>
      <w:adjustRightInd/>
      <w:spacing w:after="43"/>
      <w:textAlignment w:val="auto"/>
    </w:pPr>
    <w:rPr>
      <w:rFonts w:ascii="Lasiver-Regular" w:eastAsia="Times New Roman" w:hAnsi="Lasiver-Regular"/>
      <w:sz w:val="18"/>
    </w:rPr>
  </w:style>
  <w:style w:type="paragraph" w:customStyle="1" w:styleId="CDETabletextboxesleaderdots">
    <w:name w:val="CDE Table text boxes leader dots"/>
    <w:basedOn w:val="CDEtabletextwithboxes"/>
    <w:autoRedefine/>
    <w:qFormat/>
    <w:rsid w:val="002671EC"/>
    <w:pPr>
      <w:tabs>
        <w:tab w:val="clear" w:pos="1120"/>
        <w:tab w:val="right" w:leader="dot" w:pos="2880"/>
      </w:tabs>
    </w:pPr>
  </w:style>
  <w:style w:type="paragraph" w:customStyle="1" w:styleId="CDEtexturetabletextstyles">
    <w:name w:val="CDE texture (table text styles)"/>
    <w:basedOn w:val="CDEtabletexttabletextstyles"/>
    <w:autoRedefine/>
    <w:uiPriority w:val="99"/>
    <w:rsid w:val="002671EC"/>
    <w:pPr>
      <w:suppressAutoHyphens w:val="0"/>
      <w:spacing w:after="43" w:line="220" w:lineRule="atLeast"/>
      <w:ind w:firstLine="0"/>
    </w:pPr>
    <w:rPr>
      <w:rFonts w:ascii="Lasiver-Bold" w:eastAsia="Times New Roman" w:hAnsi="Lasiver-Bold" w:cs="Lasiver-Bold"/>
      <w:b/>
      <w:bCs/>
      <w:sz w:val="18"/>
    </w:rPr>
  </w:style>
  <w:style w:type="paragraph" w:customStyle="1" w:styleId="CDEHeading3">
    <w:name w:val="CDE Heading 3"/>
    <w:basedOn w:val="CDENormal"/>
    <w:next w:val="CDENormal"/>
    <w:autoRedefine/>
    <w:uiPriority w:val="99"/>
    <w:rsid w:val="002671EC"/>
    <w:pPr>
      <w:keepNext/>
      <w:spacing w:before="360" w:after="120" w:line="360" w:lineRule="atLeast"/>
      <w:ind w:firstLine="0"/>
    </w:pPr>
    <w:rPr>
      <w:rFonts w:ascii="Calibri" w:hAnsi="Calibri" w:cs="Lasiver-Regular"/>
      <w:color w:val="004C97"/>
    </w:rPr>
  </w:style>
  <w:style w:type="paragraph" w:customStyle="1" w:styleId="CDESectionTitle">
    <w:name w:val="CDE Section Title"/>
    <w:basedOn w:val="Normal"/>
    <w:uiPriority w:val="99"/>
    <w:rsid w:val="002671EC"/>
    <w:pPr>
      <w:keepNext/>
      <w:keepLines/>
      <w:widowControl w:val="0"/>
      <w:suppressAutoHyphens/>
      <w:autoSpaceDE w:val="0"/>
      <w:autoSpaceDN w:val="0"/>
      <w:adjustRightInd w:val="0"/>
      <w:spacing w:before="720" w:after="180" w:line="400" w:lineRule="atLeast"/>
      <w:textAlignment w:val="center"/>
    </w:pPr>
    <w:rPr>
      <w:rFonts w:ascii="KlinicSlab-Bold" w:eastAsia="Times New Roman" w:hAnsi="KlinicSlab-Bold" w:cs="KlinicSlab-Bold"/>
      <w:b/>
      <w:bCs/>
      <w:caps/>
      <w:color w:val="004C97"/>
      <w:spacing w:val="4"/>
      <w:sz w:val="40"/>
      <w:szCs w:val="40"/>
    </w:rPr>
  </w:style>
  <w:style w:type="paragraph" w:customStyle="1" w:styleId="CDEbullets2">
    <w:name w:val="CDE bullets 2"/>
    <w:basedOn w:val="CDEbullets"/>
    <w:autoRedefine/>
    <w:uiPriority w:val="99"/>
    <w:rsid w:val="002671EC"/>
    <w:pPr>
      <w:numPr>
        <w:numId w:val="14"/>
      </w:numPr>
    </w:pPr>
  </w:style>
  <w:style w:type="paragraph" w:customStyle="1" w:styleId="CDEtabletextmedtotabletextstyles">
    <w:name w:val="CDE table text med to . (table text styles)"/>
    <w:basedOn w:val="CDENormal"/>
    <w:autoRedefine/>
    <w:uiPriority w:val="99"/>
    <w:rsid w:val="002671EC"/>
    <w:pPr>
      <w:suppressAutoHyphens/>
      <w:spacing w:after="90" w:line="230" w:lineRule="atLeast"/>
    </w:pPr>
    <w:rPr>
      <w:rFonts w:ascii="Lasiver-Regular" w:hAnsi="Lasiver-Regular" w:cs="Lasiver-Regular"/>
      <w:color w:val="808080"/>
      <w:sz w:val="18"/>
      <w:szCs w:val="18"/>
      <w:u w:color="000000"/>
    </w:rPr>
  </w:style>
  <w:style w:type="paragraph" w:customStyle="1" w:styleId="CDEheading5withlessspace">
    <w:name w:val="CDE heading 5 with less space"/>
    <w:basedOn w:val="Normal"/>
    <w:autoRedefine/>
    <w:uiPriority w:val="99"/>
    <w:rsid w:val="002671EC"/>
    <w:pPr>
      <w:keepNext/>
      <w:widowControl w:val="0"/>
      <w:autoSpaceDE w:val="0"/>
      <w:autoSpaceDN w:val="0"/>
      <w:adjustRightInd w:val="0"/>
      <w:spacing w:before="180" w:after="90" w:line="240" w:lineRule="atLeast"/>
      <w:ind w:left="360"/>
      <w:textAlignment w:val="center"/>
    </w:pPr>
    <w:rPr>
      <w:rFonts w:eastAsia="Times New Roman" w:cs="Lasiver-Medium"/>
      <w:b/>
      <w:bCs/>
    </w:rPr>
  </w:style>
  <w:style w:type="paragraph" w:customStyle="1" w:styleId="CDEstandardswithsubsScorecards">
    <w:name w:val="CDE standards with subs (Scorecards)"/>
    <w:basedOn w:val="CDEScorecardtitleScorecards"/>
    <w:uiPriority w:val="99"/>
    <w:rsid w:val="002671EC"/>
    <w:pPr>
      <w:suppressAutoHyphens w:val="0"/>
      <w:spacing w:after="180"/>
    </w:pPr>
    <w:rPr>
      <w:rFonts w:ascii="KlinicSlab-Bold" w:hAnsi="KlinicSlab-Bold"/>
      <w:sz w:val="46"/>
    </w:rPr>
  </w:style>
  <w:style w:type="paragraph" w:customStyle="1" w:styleId="CDEtablebulletsnoindentcopy2tabletextstyles">
    <w:name w:val="CDE table bullets no indent copy 2 (table text styles)"/>
    <w:basedOn w:val="Normal"/>
    <w:uiPriority w:val="99"/>
    <w:rsid w:val="002671EC"/>
    <w:pPr>
      <w:widowControl w:val="0"/>
      <w:numPr>
        <w:numId w:val="15"/>
      </w:numPr>
      <w:autoSpaceDE w:val="0"/>
      <w:autoSpaceDN w:val="0"/>
      <w:adjustRightInd w:val="0"/>
      <w:spacing w:after="43" w:line="210" w:lineRule="atLeast"/>
      <w:textAlignment w:val="center"/>
    </w:pPr>
    <w:rPr>
      <w:rFonts w:ascii="Lasiver-Regular" w:eastAsia="Times New Roman" w:hAnsi="Lasiver-Regular" w:cs="Lasiver-Regular"/>
      <w:sz w:val="18"/>
      <w:szCs w:val="18"/>
    </w:rPr>
  </w:style>
  <w:style w:type="paragraph" w:customStyle="1" w:styleId="CDEstandardslightbluebluetextstandards">
    <w:name w:val="CDE standards light blue blue text (standards)"/>
    <w:basedOn w:val="Normal"/>
    <w:uiPriority w:val="99"/>
    <w:rsid w:val="002671EC"/>
    <w:pPr>
      <w:keepNext/>
      <w:keepLines/>
      <w:widowControl w:val="0"/>
      <w:suppressAutoHyphens/>
      <w:autoSpaceDE w:val="0"/>
      <w:autoSpaceDN w:val="0"/>
      <w:adjustRightInd w:val="0"/>
      <w:spacing w:after="90" w:line="230" w:lineRule="atLeast"/>
      <w:ind w:firstLine="14"/>
      <w:textAlignment w:val="center"/>
    </w:pPr>
    <w:rPr>
      <w:rFonts w:eastAsia="Times New Roman" w:cs="Lasiver-Medium"/>
      <w:b/>
      <w:color w:val="004C97"/>
      <w:szCs w:val="18"/>
      <w:u w:color="000000"/>
    </w:rPr>
  </w:style>
  <w:style w:type="paragraph" w:customStyle="1" w:styleId="CDElavmed12forpointsScorecards">
    <w:name w:val="CDE lav med 12 for points (Scorecards)"/>
    <w:basedOn w:val="Normal"/>
    <w:uiPriority w:val="99"/>
    <w:rsid w:val="002671EC"/>
    <w:pPr>
      <w:keepNext/>
      <w:widowControl w:val="0"/>
      <w:suppressAutoHyphens/>
      <w:autoSpaceDE w:val="0"/>
      <w:autoSpaceDN w:val="0"/>
      <w:adjustRightInd w:val="0"/>
      <w:spacing w:after="90" w:line="260" w:lineRule="atLeast"/>
      <w:ind w:firstLine="14"/>
      <w:textAlignment w:val="center"/>
    </w:pPr>
    <w:rPr>
      <w:rFonts w:eastAsia="Times New Roman" w:cs="Lasiver-Medium"/>
      <w:b/>
      <w:color w:val="004C97"/>
      <w:u w:color="000000"/>
    </w:rPr>
  </w:style>
  <w:style w:type="paragraph" w:customStyle="1" w:styleId="CDEsub5">
    <w:name w:val="CDE sub5"/>
    <w:basedOn w:val="Normal"/>
    <w:uiPriority w:val="99"/>
    <w:rsid w:val="002671EC"/>
    <w:pPr>
      <w:keepNext/>
      <w:widowControl w:val="0"/>
      <w:autoSpaceDE w:val="0"/>
      <w:autoSpaceDN w:val="0"/>
      <w:adjustRightInd w:val="0"/>
      <w:spacing w:before="270" w:after="90" w:line="240" w:lineRule="atLeast"/>
      <w:textAlignment w:val="center"/>
    </w:pPr>
    <w:rPr>
      <w:rFonts w:eastAsia="Times New Roman" w:cs="Lasiver-Medium"/>
      <w:b/>
      <w:bCs/>
      <w:sz w:val="22"/>
    </w:rPr>
  </w:style>
  <w:style w:type="paragraph" w:customStyle="1" w:styleId="CDEscoringsubheads">
    <w:name w:val="CDE scoring subheads"/>
    <w:basedOn w:val="Normal"/>
    <w:autoRedefine/>
    <w:uiPriority w:val="99"/>
    <w:rsid w:val="002671EC"/>
    <w:pPr>
      <w:keepNext/>
      <w:widowControl w:val="0"/>
      <w:autoSpaceDE w:val="0"/>
      <w:autoSpaceDN w:val="0"/>
      <w:adjustRightInd w:val="0"/>
      <w:spacing w:before="360" w:line="260" w:lineRule="atLeast"/>
      <w:textAlignment w:val="center"/>
    </w:pPr>
    <w:rPr>
      <w:rFonts w:eastAsia="Times New Roman" w:cs="Lasiver-Medium"/>
      <w:b/>
      <w:bCs/>
      <w:caps/>
      <w:color w:val="004C97"/>
      <w:szCs w:val="22"/>
    </w:rPr>
  </w:style>
  <w:style w:type="paragraph" w:customStyle="1" w:styleId="CDEclassareas">
    <w:name w:val="CDE class areas"/>
    <w:basedOn w:val="CDEHeading4"/>
    <w:autoRedefine/>
    <w:uiPriority w:val="99"/>
    <w:rsid w:val="002671EC"/>
    <w:pPr>
      <w:suppressAutoHyphens w:val="0"/>
      <w:ind w:firstLine="0"/>
    </w:pPr>
    <w:rPr>
      <w:color w:val="004C97"/>
      <w:sz w:val="28"/>
      <w:szCs w:val="24"/>
    </w:rPr>
  </w:style>
  <w:style w:type="paragraph" w:customStyle="1" w:styleId="CDEtabletextboldmediumcenteredforheadertabletextstyles">
    <w:name w:val="CDE table text bold (medium) centered for header (table text styles)"/>
    <w:basedOn w:val="CDEtabletexttabletextstyles"/>
    <w:uiPriority w:val="99"/>
    <w:rsid w:val="002671EC"/>
    <w:pPr>
      <w:spacing w:after="90"/>
      <w:jc w:val="center"/>
    </w:pPr>
    <w:rPr>
      <w:rFonts w:eastAsia="Times New Roman" w:cs="Lasiver-Medium"/>
      <w:b/>
    </w:rPr>
  </w:style>
  <w:style w:type="paragraph" w:customStyle="1" w:styleId="CDEMissiond">
    <w:name w:val="CDE Missiond"/>
    <w:basedOn w:val="BasicParagraph"/>
    <w:uiPriority w:val="99"/>
    <w:qFormat/>
    <w:rsid w:val="002671EC"/>
    <w:pPr>
      <w:suppressAutoHyphens w:val="0"/>
      <w:spacing w:after="120" w:line="288" w:lineRule="auto"/>
      <w:jc w:val="both"/>
    </w:pPr>
    <w:rPr>
      <w:rFonts w:ascii="Calibri" w:eastAsia="Times New Roman" w:hAnsi="Calibri" w:cs="Lasiver-Thin"/>
      <w:color w:val="808080"/>
      <w:sz w:val="16"/>
      <w:szCs w:val="14"/>
    </w:rPr>
  </w:style>
  <w:style w:type="paragraph" w:customStyle="1" w:styleId="CDEMissionheads">
    <w:name w:val="CDE Mission heads"/>
    <w:basedOn w:val="BasicParagraph"/>
    <w:autoRedefine/>
    <w:uiPriority w:val="99"/>
    <w:rsid w:val="002671EC"/>
    <w:pPr>
      <w:suppressAutoHyphens w:val="0"/>
      <w:spacing w:before="240" w:after="120" w:line="288" w:lineRule="auto"/>
      <w:jc w:val="both"/>
    </w:pPr>
    <w:rPr>
      <w:rFonts w:ascii="Calibri" w:eastAsia="Times New Roman" w:hAnsi="Calibri" w:cs="KlinicSlab-Book"/>
      <w:b/>
      <w:caps/>
      <w:color w:val="808080"/>
      <w:spacing w:val="3"/>
      <w:sz w:val="16"/>
      <w:szCs w:val="14"/>
    </w:rPr>
  </w:style>
  <w:style w:type="paragraph" w:customStyle="1" w:styleId="CDESectionHeadblue">
    <w:name w:val="CDE Section Head blue"/>
    <w:basedOn w:val="Normal"/>
    <w:uiPriority w:val="99"/>
    <w:rsid w:val="002671EC"/>
    <w:pPr>
      <w:keepNext/>
      <w:keepLines/>
      <w:widowControl w:val="0"/>
      <w:suppressAutoHyphens/>
      <w:autoSpaceDE w:val="0"/>
      <w:autoSpaceDN w:val="0"/>
      <w:adjustRightInd w:val="0"/>
      <w:spacing w:after="270" w:line="440" w:lineRule="atLeast"/>
      <w:textAlignment w:val="center"/>
    </w:pPr>
    <w:rPr>
      <w:rFonts w:eastAsia="Times New Roman" w:cs="KlinicSlab-Bold"/>
      <w:b/>
      <w:bCs/>
      <w:caps/>
      <w:color w:val="004C97"/>
      <w:spacing w:val="5"/>
      <w:sz w:val="52"/>
      <w:szCs w:val="52"/>
    </w:rPr>
  </w:style>
  <w:style w:type="paragraph" w:customStyle="1" w:styleId="CDEfirstparaital">
    <w:name w:val="CDE first para ital"/>
    <w:basedOn w:val="CDEBodytext"/>
    <w:autoRedefine/>
    <w:uiPriority w:val="99"/>
    <w:rsid w:val="002671EC"/>
    <w:pPr>
      <w:spacing w:after="360" w:line="360" w:lineRule="atLeast"/>
    </w:pPr>
    <w:rPr>
      <w:rFonts w:ascii="Lasiver-RegularItalic" w:hAnsi="Lasiver-RegularItalic" w:cs="Lasiver-RegularItalic"/>
      <w:i/>
      <w:iCs/>
      <w:sz w:val="22"/>
      <w:szCs w:val="22"/>
    </w:rPr>
  </w:style>
  <w:style w:type="paragraph" w:customStyle="1" w:styleId="CDEsmallerbooktext">
    <w:name w:val="CDE smaller book text"/>
    <w:basedOn w:val="CDEBodytext"/>
    <w:uiPriority w:val="99"/>
    <w:rsid w:val="002671EC"/>
    <w:rPr>
      <w:rFonts w:cs="KlinicSlab-Book"/>
      <w:color w:val="004C97"/>
      <w:sz w:val="28"/>
      <w:szCs w:val="28"/>
    </w:rPr>
  </w:style>
  <w:style w:type="paragraph" w:customStyle="1" w:styleId="CDEPurposesubhead">
    <w:name w:val="CDE Purpose subhead"/>
    <w:basedOn w:val="CDEfirstparaundersectiontitleorpuropseital"/>
    <w:uiPriority w:val="99"/>
    <w:rsid w:val="002671EC"/>
    <w:pPr>
      <w:numPr>
        <w:numId w:val="16"/>
      </w:numPr>
      <w:spacing w:line="340" w:lineRule="atLeast"/>
    </w:pPr>
    <w:rPr>
      <w:rFonts w:cs="KlinicSlab-BoldItalic"/>
      <w:b/>
      <w:bCs/>
      <w:color w:val="DA291C"/>
      <w:sz w:val="32"/>
      <w:szCs w:val="32"/>
    </w:rPr>
  </w:style>
  <w:style w:type="paragraph" w:customStyle="1" w:styleId="CDEBodybeforebullets">
    <w:name w:val="CDE Body before bullets"/>
    <w:basedOn w:val="Normal"/>
    <w:autoRedefine/>
    <w:uiPriority w:val="99"/>
    <w:rsid w:val="002671EC"/>
    <w:pPr>
      <w:widowControl w:val="0"/>
      <w:suppressAutoHyphens/>
      <w:autoSpaceDE w:val="0"/>
      <w:autoSpaceDN w:val="0"/>
      <w:adjustRightInd w:val="0"/>
      <w:spacing w:after="90" w:line="320" w:lineRule="atLeast"/>
      <w:textAlignment w:val="center"/>
    </w:pPr>
    <w:rPr>
      <w:rFonts w:eastAsia="Times New Roman" w:cs="Lasiver-Regular"/>
      <w:szCs w:val="19"/>
    </w:rPr>
  </w:style>
  <w:style w:type="paragraph" w:customStyle="1" w:styleId="CDEbulletslast">
    <w:name w:val="CDE bullets last"/>
    <w:basedOn w:val="CDEbullets"/>
    <w:uiPriority w:val="99"/>
    <w:rsid w:val="002671EC"/>
    <w:pPr>
      <w:numPr>
        <w:numId w:val="0"/>
      </w:numPr>
      <w:tabs>
        <w:tab w:val="num" w:pos="288"/>
        <w:tab w:val="num" w:pos="720"/>
      </w:tabs>
      <w:spacing w:after="270"/>
      <w:ind w:left="288" w:hanging="288"/>
    </w:pPr>
    <w:rPr>
      <w:color w:val="808080"/>
    </w:rPr>
  </w:style>
  <w:style w:type="paragraph" w:customStyle="1" w:styleId="CDEBodyText1">
    <w:name w:val="CDE Body Text1"/>
    <w:basedOn w:val="Normal"/>
    <w:uiPriority w:val="99"/>
    <w:rsid w:val="002671EC"/>
    <w:pPr>
      <w:widowControl w:val="0"/>
      <w:suppressAutoHyphens/>
      <w:autoSpaceDE w:val="0"/>
      <w:autoSpaceDN w:val="0"/>
      <w:adjustRightInd w:val="0"/>
      <w:spacing w:after="270" w:line="320" w:lineRule="atLeast"/>
      <w:ind w:firstLine="8"/>
      <w:textAlignment w:val="center"/>
    </w:pPr>
    <w:rPr>
      <w:rFonts w:ascii="Lasiver-Regular" w:eastAsia="Times New Roman" w:hAnsi="Lasiver-Regular" w:cs="Lasiver-Regular"/>
      <w:color w:val="808080"/>
      <w:sz w:val="19"/>
      <w:szCs w:val="19"/>
    </w:rPr>
  </w:style>
  <w:style w:type="character" w:customStyle="1" w:styleId="CDEStrong">
    <w:name w:val="CDE Strong"/>
    <w:uiPriority w:val="99"/>
    <w:rsid w:val="002671EC"/>
    <w:rPr>
      <w:b/>
      <w:bCs/>
      <w:w w:val="100"/>
    </w:rPr>
  </w:style>
  <w:style w:type="paragraph" w:customStyle="1" w:styleId="CDE123">
    <w:name w:val="CDE 1. 2. 3."/>
    <w:basedOn w:val="Normal"/>
    <w:autoRedefine/>
    <w:uiPriority w:val="99"/>
    <w:rsid w:val="002671EC"/>
    <w:pPr>
      <w:widowControl w:val="0"/>
      <w:numPr>
        <w:numId w:val="17"/>
      </w:numPr>
      <w:suppressAutoHyphens/>
      <w:autoSpaceDE w:val="0"/>
      <w:autoSpaceDN w:val="0"/>
      <w:adjustRightInd w:val="0"/>
      <w:spacing w:after="90" w:line="320" w:lineRule="atLeast"/>
      <w:textAlignment w:val="center"/>
    </w:pPr>
    <w:rPr>
      <w:rFonts w:eastAsia="Times New Roman" w:cs="Lasiver-Regular"/>
      <w:color w:val="808080"/>
      <w:szCs w:val="19"/>
      <w:u w:color="000000"/>
    </w:rPr>
  </w:style>
  <w:style w:type="paragraph" w:customStyle="1" w:styleId="CDEabc">
    <w:name w:val="CDE abc"/>
    <w:basedOn w:val="Normal"/>
    <w:autoRedefine/>
    <w:uiPriority w:val="99"/>
    <w:rsid w:val="002671EC"/>
    <w:pPr>
      <w:widowControl w:val="0"/>
      <w:numPr>
        <w:numId w:val="18"/>
      </w:numPr>
      <w:tabs>
        <w:tab w:val="left" w:pos="540"/>
      </w:tabs>
      <w:suppressAutoHyphens/>
      <w:autoSpaceDE w:val="0"/>
      <w:autoSpaceDN w:val="0"/>
      <w:adjustRightInd w:val="0"/>
      <w:spacing w:after="90" w:line="320" w:lineRule="atLeast"/>
      <w:textAlignment w:val="center"/>
    </w:pPr>
    <w:rPr>
      <w:rFonts w:eastAsia="Times New Roman" w:cs="Lasiver-Regular"/>
      <w:color w:val="808080"/>
      <w:szCs w:val="19"/>
    </w:rPr>
  </w:style>
  <w:style w:type="paragraph" w:customStyle="1" w:styleId="CDEExamples">
    <w:name w:val="CDE Examples:"/>
    <w:basedOn w:val="CDEBodybeforebullets"/>
    <w:uiPriority w:val="99"/>
    <w:rsid w:val="002671EC"/>
    <w:pPr>
      <w:spacing w:line="220" w:lineRule="atLeast"/>
    </w:pPr>
  </w:style>
  <w:style w:type="paragraph" w:customStyle="1" w:styleId="CDEsubsfortabletabletextstyles">
    <w:name w:val="CDE subs for table (table text styles)"/>
    <w:basedOn w:val="Normal"/>
    <w:autoRedefine/>
    <w:uiPriority w:val="99"/>
    <w:rsid w:val="002671EC"/>
    <w:pPr>
      <w:widowControl w:val="0"/>
      <w:autoSpaceDE w:val="0"/>
      <w:autoSpaceDN w:val="0"/>
      <w:adjustRightInd w:val="0"/>
      <w:spacing w:after="90" w:line="255" w:lineRule="auto"/>
      <w:ind w:firstLine="8"/>
      <w:textAlignment w:val="center"/>
    </w:pPr>
    <w:rPr>
      <w:rFonts w:eastAsia="Times New Roman" w:cs="KlinicSlab-Bold"/>
      <w:b/>
      <w:bCs/>
      <w:caps/>
      <w:color w:val="004C97"/>
      <w:u w:color="000000"/>
    </w:rPr>
  </w:style>
  <w:style w:type="paragraph" w:customStyle="1" w:styleId="CDEtableheadtabletextstyles">
    <w:name w:val="CDE table head (table text styles)"/>
    <w:basedOn w:val="CDEsubsfortabletabletextstyles"/>
    <w:uiPriority w:val="99"/>
    <w:rsid w:val="002671EC"/>
    <w:rPr>
      <w:caps w:val="0"/>
      <w:color w:val="FFFFFF"/>
      <w:sz w:val="26"/>
      <w:szCs w:val="26"/>
    </w:rPr>
  </w:style>
  <w:style w:type="paragraph" w:customStyle="1" w:styleId="CDEbodyfortabletabletextstyles">
    <w:name w:val="CDE body for table (table text styles)"/>
    <w:basedOn w:val="Normal"/>
    <w:autoRedefine/>
    <w:uiPriority w:val="99"/>
    <w:rsid w:val="002671EC"/>
    <w:pPr>
      <w:widowControl w:val="0"/>
      <w:suppressAutoHyphens/>
      <w:autoSpaceDE w:val="0"/>
      <w:autoSpaceDN w:val="0"/>
      <w:adjustRightInd w:val="0"/>
      <w:spacing w:after="90" w:line="230" w:lineRule="atLeast"/>
      <w:ind w:firstLine="8"/>
      <w:textAlignment w:val="center"/>
    </w:pPr>
    <w:rPr>
      <w:rFonts w:eastAsia="Times New Roman" w:cs="Lasiver-Regular"/>
      <w:szCs w:val="18"/>
      <w:u w:color="000000"/>
    </w:rPr>
  </w:style>
  <w:style w:type="paragraph" w:customStyle="1" w:styleId="CDEtablebulletstabletextstyles">
    <w:name w:val="CDE table bullets (table text styles)"/>
    <w:basedOn w:val="Normal"/>
    <w:uiPriority w:val="99"/>
    <w:rsid w:val="002671EC"/>
    <w:pPr>
      <w:widowControl w:val="0"/>
      <w:numPr>
        <w:numId w:val="19"/>
      </w:numPr>
      <w:suppressAutoHyphens/>
      <w:autoSpaceDE w:val="0"/>
      <w:autoSpaceDN w:val="0"/>
      <w:adjustRightInd w:val="0"/>
      <w:spacing w:after="90" w:line="230" w:lineRule="atLeast"/>
      <w:textAlignment w:val="center"/>
    </w:pPr>
    <w:rPr>
      <w:rFonts w:eastAsia="MS PGothic" w:cs="Lasiver-Regular"/>
      <w:color w:val="808080"/>
      <w:szCs w:val="18"/>
      <w:u w:color="000000"/>
    </w:rPr>
  </w:style>
  <w:style w:type="paragraph" w:customStyle="1" w:styleId="CDEbullets2copy">
    <w:name w:val="CDE bullets 2 copy"/>
    <w:basedOn w:val="Normal"/>
    <w:autoRedefine/>
    <w:uiPriority w:val="99"/>
    <w:rsid w:val="002671EC"/>
    <w:pPr>
      <w:widowControl w:val="0"/>
      <w:numPr>
        <w:numId w:val="20"/>
      </w:numPr>
      <w:tabs>
        <w:tab w:val="left" w:pos="540"/>
      </w:tabs>
      <w:suppressAutoHyphens/>
      <w:autoSpaceDE w:val="0"/>
      <w:autoSpaceDN w:val="0"/>
      <w:adjustRightInd w:val="0"/>
      <w:spacing w:after="90" w:line="320" w:lineRule="atLeast"/>
      <w:textAlignment w:val="center"/>
    </w:pPr>
    <w:rPr>
      <w:rFonts w:eastAsia="Times New Roman" w:cs="Lasiver-Regular"/>
      <w:color w:val="808080"/>
      <w:szCs w:val="19"/>
    </w:rPr>
  </w:style>
  <w:style w:type="paragraph" w:customStyle="1" w:styleId="CDEfootnotestabletextstyles">
    <w:name w:val="CDE footnotes (table text styles)"/>
    <w:basedOn w:val="CDEtabletexttabletextstyles"/>
    <w:uiPriority w:val="99"/>
    <w:rsid w:val="002671EC"/>
    <w:pPr>
      <w:spacing w:after="90" w:line="200" w:lineRule="atLeast"/>
    </w:pPr>
    <w:rPr>
      <w:rFonts w:ascii="Lasiver-RegularItalic" w:eastAsia="MS PGothic" w:hAnsi="Lasiver-RegularItalic" w:cs="Lasiver-RegularItalic"/>
      <w:i/>
      <w:iCs/>
      <w:color w:val="808080"/>
      <w:sz w:val="16"/>
      <w:szCs w:val="16"/>
    </w:rPr>
  </w:style>
  <w:style w:type="paragraph" w:customStyle="1" w:styleId="CDEscbleftcol10ptmedGREPFORPOINTSscbigger">
    <w:name w:val="CDE scb left col 10pt med GREP FOR POINTS (sc bigger)"/>
    <w:basedOn w:val="Normal"/>
    <w:uiPriority w:val="99"/>
    <w:rsid w:val="002671EC"/>
    <w:pPr>
      <w:widowControl w:val="0"/>
      <w:suppressAutoHyphens/>
      <w:autoSpaceDE w:val="0"/>
      <w:autoSpaceDN w:val="0"/>
      <w:adjustRightInd w:val="0"/>
      <w:spacing w:after="90" w:line="230" w:lineRule="atLeast"/>
      <w:ind w:firstLine="8"/>
      <w:textAlignment w:val="center"/>
    </w:pPr>
    <w:rPr>
      <w:rFonts w:ascii="Lasiver-Medium" w:eastAsia="MS PGothic" w:hAnsi="Lasiver-Medium" w:cs="Lasiver-Medium"/>
      <w:color w:val="808080"/>
      <w:u w:color="000000"/>
    </w:rPr>
  </w:style>
  <w:style w:type="paragraph" w:customStyle="1" w:styleId="CDEtablebulletsnoindenttabletextstyles">
    <w:name w:val="CDE table bullets no indent (table text styles)"/>
    <w:basedOn w:val="Normal"/>
    <w:autoRedefine/>
    <w:uiPriority w:val="99"/>
    <w:rsid w:val="002671EC"/>
    <w:pPr>
      <w:widowControl w:val="0"/>
      <w:numPr>
        <w:numId w:val="21"/>
      </w:numPr>
      <w:suppressAutoHyphens/>
      <w:autoSpaceDE w:val="0"/>
      <w:autoSpaceDN w:val="0"/>
      <w:adjustRightInd w:val="0"/>
      <w:spacing w:line="230" w:lineRule="atLeast"/>
      <w:textAlignment w:val="center"/>
    </w:pPr>
    <w:rPr>
      <w:rFonts w:eastAsia="MS PGothic" w:cs="Lasiver-Regular"/>
      <w:color w:val="808080"/>
      <w:szCs w:val="18"/>
      <w:u w:color="000000"/>
    </w:rPr>
  </w:style>
  <w:style w:type="character" w:customStyle="1" w:styleId="CDErubricsgradetitles">
    <w:name w:val="CDE rubrics grade titles"/>
    <w:uiPriority w:val="1"/>
    <w:qFormat/>
    <w:rsid w:val="002671EC"/>
    <w:rPr>
      <w:rFonts w:ascii="Calibri" w:hAnsi="Calibri" w:cs="KlinicSlab-Book"/>
      <w:b/>
      <w:i w:val="0"/>
      <w:color w:val="1F497D"/>
    </w:rPr>
  </w:style>
  <w:style w:type="character" w:customStyle="1" w:styleId="CDELAVREG9pt">
    <w:name w:val="CDE LAV REG 9 pt"/>
    <w:uiPriority w:val="99"/>
    <w:rsid w:val="002671EC"/>
    <w:rPr>
      <w:rFonts w:ascii="Lasiver-Regular" w:hAnsi="Lasiver-Regular" w:cs="Lasiver-Regular"/>
      <w:sz w:val="18"/>
      <w:szCs w:val="18"/>
    </w:rPr>
  </w:style>
  <w:style w:type="paragraph" w:customStyle="1" w:styleId="CDEtocsectiontitle">
    <w:name w:val="CDE toc section title"/>
    <w:basedOn w:val="Normal"/>
    <w:uiPriority w:val="99"/>
    <w:rsid w:val="002671EC"/>
    <w:pPr>
      <w:widowControl w:val="0"/>
      <w:tabs>
        <w:tab w:val="left" w:pos="540"/>
        <w:tab w:val="right" w:leader="dot" w:pos="5280"/>
      </w:tabs>
      <w:suppressAutoHyphens/>
      <w:autoSpaceDE w:val="0"/>
      <w:autoSpaceDN w:val="0"/>
      <w:adjustRightInd w:val="0"/>
      <w:spacing w:before="360" w:line="240" w:lineRule="atLeast"/>
      <w:textAlignment w:val="center"/>
    </w:pPr>
    <w:rPr>
      <w:rFonts w:ascii="Lasiver-Light" w:eastAsia="Times New Roman" w:hAnsi="Lasiver-Light" w:cs="Lasiver-Light"/>
      <w:caps/>
      <w:color w:val="231F20"/>
    </w:rPr>
  </w:style>
  <w:style w:type="paragraph" w:customStyle="1" w:styleId="CDEtableofcontentschapter">
    <w:name w:val="CDE table of contents chapter"/>
    <w:basedOn w:val="CDEtocsectiontitle"/>
    <w:uiPriority w:val="99"/>
    <w:rsid w:val="002671EC"/>
    <w:pPr>
      <w:spacing w:before="180" w:line="220" w:lineRule="atLeast"/>
    </w:pPr>
    <w:rPr>
      <w:caps w:val="0"/>
    </w:rPr>
  </w:style>
  <w:style w:type="paragraph" w:customStyle="1" w:styleId="CDEtableofcontents">
    <w:name w:val="CDE table of contents"/>
    <w:basedOn w:val="CDEtocsectiontitle"/>
    <w:uiPriority w:val="99"/>
    <w:rsid w:val="002671EC"/>
    <w:pPr>
      <w:spacing w:before="120" w:line="220" w:lineRule="atLeast"/>
      <w:ind w:left="180"/>
    </w:pPr>
    <w:rPr>
      <w:rFonts w:ascii="Calibri" w:hAnsi="Calibri" w:cs="Lasiver-Regular"/>
      <w:caps w:val="0"/>
      <w:color w:val="808080"/>
      <w:szCs w:val="18"/>
    </w:rPr>
  </w:style>
  <w:style w:type="paragraph" w:customStyle="1" w:styleId="CDEtocsubs">
    <w:name w:val="CDE toc subs"/>
    <w:basedOn w:val="CDEtableofcontents"/>
    <w:next w:val="Normal"/>
    <w:uiPriority w:val="99"/>
    <w:rsid w:val="002671EC"/>
    <w:pPr>
      <w:keepNext/>
      <w:keepLines/>
      <w:ind w:left="360"/>
    </w:pPr>
  </w:style>
  <w:style w:type="character" w:customStyle="1" w:styleId="CDEtocsections">
    <w:name w:val="CDE toc sections"/>
    <w:uiPriority w:val="99"/>
    <w:rsid w:val="002671EC"/>
    <w:rPr>
      <w:rFonts w:ascii="Calibri" w:hAnsi="Calibri" w:cs="KlinicSlab-Medium"/>
      <w:b/>
      <w:caps/>
      <w:color w:val="004C97"/>
      <w:spacing w:val="2"/>
      <w:sz w:val="24"/>
      <w:szCs w:val="24"/>
    </w:rPr>
  </w:style>
  <w:style w:type="character" w:customStyle="1" w:styleId="CDEtocnumbers">
    <w:name w:val="CDE toc numbers"/>
    <w:uiPriority w:val="99"/>
    <w:rsid w:val="002671EC"/>
    <w:rPr>
      <w:rFonts w:ascii="Calibri" w:hAnsi="Calibri" w:cs="Lasiver-Regular"/>
      <w:color w:val="808080"/>
      <w:sz w:val="20"/>
      <w:szCs w:val="18"/>
    </w:rPr>
  </w:style>
  <w:style w:type="character" w:customStyle="1" w:styleId="CDEtocchapters">
    <w:name w:val="CDE toc chapters"/>
    <w:uiPriority w:val="99"/>
    <w:rsid w:val="002671EC"/>
    <w:rPr>
      <w:rFonts w:ascii="Calibri" w:hAnsi="Calibri" w:cs="Lasiver-Medium"/>
      <w:b/>
      <w:color w:val="808080"/>
      <w:sz w:val="24"/>
    </w:rPr>
  </w:style>
  <w:style w:type="character" w:customStyle="1" w:styleId="CDElasreg">
    <w:name w:val="CDE las reg"/>
    <w:uiPriority w:val="99"/>
    <w:rsid w:val="002671EC"/>
    <w:rPr>
      <w:rFonts w:ascii="Lasiver-Regular" w:hAnsi="Lasiver-Regular" w:cs="Lasiver-Regular"/>
    </w:rPr>
  </w:style>
  <w:style w:type="character" w:customStyle="1" w:styleId="CDEAnnotationreference">
    <w:name w:val="CDE Annotation reference"/>
    <w:uiPriority w:val="99"/>
    <w:rsid w:val="002671EC"/>
    <w:rPr>
      <w:w w:val="100"/>
      <w:sz w:val="16"/>
      <w:szCs w:val="16"/>
    </w:rPr>
  </w:style>
  <w:style w:type="paragraph" w:customStyle="1" w:styleId="CDEpurpose">
    <w:name w:val="CDE purpose"/>
    <w:basedOn w:val="Normal"/>
    <w:uiPriority w:val="99"/>
    <w:rsid w:val="002671EC"/>
    <w:pPr>
      <w:keepNext/>
      <w:keepLines/>
      <w:widowControl w:val="0"/>
      <w:suppressAutoHyphens/>
      <w:autoSpaceDE w:val="0"/>
      <w:autoSpaceDN w:val="0"/>
      <w:adjustRightInd w:val="0"/>
      <w:spacing w:before="540" w:after="180" w:line="340" w:lineRule="atLeast"/>
      <w:textAlignment w:val="center"/>
    </w:pPr>
    <w:rPr>
      <w:rFonts w:eastAsia="Times New Roman" w:cs="KlinicSlab-BoldItalic"/>
      <w:b/>
      <w:bCs/>
      <w:i/>
      <w:iCs/>
      <w:color w:val="DA291C"/>
      <w:sz w:val="32"/>
      <w:szCs w:val="32"/>
    </w:rPr>
  </w:style>
  <w:style w:type="paragraph" w:customStyle="1" w:styleId="CDEfirstparaundersectiontitle">
    <w:name w:val="CDE first para under section title"/>
    <w:basedOn w:val="Normal"/>
    <w:autoRedefine/>
    <w:uiPriority w:val="99"/>
    <w:rsid w:val="002671EC"/>
    <w:pPr>
      <w:widowControl w:val="0"/>
      <w:suppressAutoHyphens/>
      <w:autoSpaceDE w:val="0"/>
      <w:autoSpaceDN w:val="0"/>
      <w:adjustRightInd w:val="0"/>
      <w:spacing w:after="360" w:line="320" w:lineRule="atLeast"/>
      <w:ind w:firstLine="8"/>
      <w:textAlignment w:val="center"/>
    </w:pPr>
    <w:rPr>
      <w:rFonts w:eastAsia="Times New Roman" w:cs="Lasiver-RegularItalic"/>
      <w:i/>
      <w:iCs/>
      <w:sz w:val="22"/>
      <w:szCs w:val="19"/>
    </w:rPr>
  </w:style>
  <w:style w:type="character" w:styleId="FollowedHyperlink">
    <w:name w:val="FollowedHyperlink"/>
    <w:basedOn w:val="DefaultParagraphFont"/>
    <w:uiPriority w:val="99"/>
    <w:semiHidden/>
    <w:unhideWhenUsed/>
    <w:rsid w:val="00DD46CE"/>
    <w:rPr>
      <w:color w:val="004C97" w:themeColor="followedHyperlink"/>
      <w:u w:val="single"/>
    </w:rPr>
  </w:style>
  <w:style w:type="paragraph" w:customStyle="1" w:styleId="xmsonormal">
    <w:name w:val="x_msonormal"/>
    <w:basedOn w:val="Normal"/>
    <w:rsid w:val="00E11574"/>
    <w:rPr>
      <w:rFonts w:eastAsiaTheme="minorHAnsi" w:cs="Calibri"/>
      <w:sz w:val="22"/>
      <w:szCs w:val="22"/>
    </w:rPr>
  </w:style>
  <w:style w:type="character" w:customStyle="1" w:styleId="Heading6Char">
    <w:name w:val="Heading 6 Char"/>
    <w:basedOn w:val="DefaultParagraphFont"/>
    <w:link w:val="Heading6"/>
    <w:uiPriority w:val="9"/>
    <w:semiHidden/>
    <w:rsid w:val="00624EC3"/>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624EC3"/>
    <w:rPr>
      <w:rFonts w:asciiTheme="majorHAnsi" w:eastAsiaTheme="majorEastAsia" w:hAnsiTheme="majorHAnsi" w:cstheme="majorBidi"/>
      <w:i/>
      <w:iCs/>
      <w:color w:val="00254B" w:themeColor="accent1" w:themeShade="80"/>
      <w:sz w:val="21"/>
      <w:szCs w:val="21"/>
    </w:rPr>
  </w:style>
  <w:style w:type="character" w:customStyle="1" w:styleId="Heading8Char">
    <w:name w:val="Heading 8 Char"/>
    <w:basedOn w:val="DefaultParagraphFont"/>
    <w:link w:val="Heading8"/>
    <w:uiPriority w:val="9"/>
    <w:semiHidden/>
    <w:rsid w:val="00624EC3"/>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624EC3"/>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624EC3"/>
    <w:pPr>
      <w:spacing w:line="240" w:lineRule="auto"/>
    </w:pPr>
    <w:rPr>
      <w:b/>
      <w:bCs/>
      <w:smallCaps/>
      <w:color w:val="158AFF" w:themeColor="text1" w:themeTint="A6"/>
      <w:spacing w:val="6"/>
    </w:rPr>
  </w:style>
  <w:style w:type="paragraph" w:styleId="Title">
    <w:name w:val="Title"/>
    <w:basedOn w:val="Normal"/>
    <w:next w:val="Normal"/>
    <w:link w:val="TitleChar"/>
    <w:uiPriority w:val="10"/>
    <w:qFormat/>
    <w:rsid w:val="00624EC3"/>
    <w:pPr>
      <w:spacing w:after="0" w:line="240" w:lineRule="auto"/>
      <w:contextualSpacing/>
    </w:pPr>
    <w:rPr>
      <w:rFonts w:asciiTheme="majorHAnsi" w:eastAsiaTheme="majorEastAsia" w:hAnsiTheme="majorHAnsi" w:cstheme="majorBidi"/>
      <w:color w:val="004C97" w:themeColor="accent1"/>
      <w:spacing w:val="-10"/>
      <w:sz w:val="56"/>
      <w:szCs w:val="56"/>
    </w:rPr>
  </w:style>
  <w:style w:type="character" w:customStyle="1" w:styleId="TitleChar">
    <w:name w:val="Title Char"/>
    <w:basedOn w:val="DefaultParagraphFont"/>
    <w:link w:val="Title"/>
    <w:uiPriority w:val="10"/>
    <w:rsid w:val="00624EC3"/>
    <w:rPr>
      <w:rFonts w:asciiTheme="majorHAnsi" w:eastAsiaTheme="majorEastAsia" w:hAnsiTheme="majorHAnsi" w:cstheme="majorBidi"/>
      <w:color w:val="004C97" w:themeColor="accent1"/>
      <w:spacing w:val="-10"/>
      <w:sz w:val="56"/>
      <w:szCs w:val="56"/>
    </w:rPr>
  </w:style>
  <w:style w:type="paragraph" w:styleId="Subtitle">
    <w:name w:val="Subtitle"/>
    <w:basedOn w:val="Normal"/>
    <w:next w:val="Normal"/>
    <w:link w:val="SubtitleChar"/>
    <w:uiPriority w:val="11"/>
    <w:qFormat/>
    <w:rsid w:val="00624EC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24EC3"/>
    <w:rPr>
      <w:rFonts w:asciiTheme="majorHAnsi" w:eastAsiaTheme="majorEastAsia" w:hAnsiTheme="majorHAnsi" w:cstheme="majorBidi"/>
      <w:sz w:val="24"/>
      <w:szCs w:val="24"/>
    </w:rPr>
  </w:style>
  <w:style w:type="paragraph" w:styleId="NoSpacing">
    <w:name w:val="No Spacing"/>
    <w:uiPriority w:val="1"/>
    <w:qFormat/>
    <w:rsid w:val="00624EC3"/>
    <w:pPr>
      <w:spacing w:after="0" w:line="240" w:lineRule="auto"/>
    </w:pPr>
  </w:style>
  <w:style w:type="paragraph" w:styleId="Quote">
    <w:name w:val="Quote"/>
    <w:basedOn w:val="Normal"/>
    <w:next w:val="Normal"/>
    <w:link w:val="QuoteChar"/>
    <w:uiPriority w:val="29"/>
    <w:qFormat/>
    <w:rsid w:val="00624EC3"/>
    <w:pPr>
      <w:spacing w:before="160"/>
      <w:ind w:left="720" w:right="720"/>
    </w:pPr>
    <w:rPr>
      <w:i/>
      <w:iCs/>
      <w:color w:val="0078F1" w:themeColor="text1" w:themeTint="BF"/>
    </w:rPr>
  </w:style>
  <w:style w:type="character" w:customStyle="1" w:styleId="QuoteChar">
    <w:name w:val="Quote Char"/>
    <w:basedOn w:val="DefaultParagraphFont"/>
    <w:link w:val="Quote"/>
    <w:uiPriority w:val="29"/>
    <w:rsid w:val="00624EC3"/>
    <w:rPr>
      <w:i/>
      <w:iCs/>
      <w:color w:val="0078F1" w:themeColor="text1" w:themeTint="BF"/>
    </w:rPr>
  </w:style>
  <w:style w:type="paragraph" w:styleId="IntenseQuote">
    <w:name w:val="Intense Quote"/>
    <w:basedOn w:val="Normal"/>
    <w:next w:val="Normal"/>
    <w:link w:val="IntenseQuoteChar"/>
    <w:uiPriority w:val="30"/>
    <w:qFormat/>
    <w:rsid w:val="00624EC3"/>
    <w:pPr>
      <w:pBdr>
        <w:left w:val="single" w:sz="18" w:space="12" w:color="004C97" w:themeColor="accent1"/>
      </w:pBdr>
      <w:spacing w:before="100" w:beforeAutospacing="1" w:line="300" w:lineRule="auto"/>
      <w:ind w:left="1224" w:right="1224"/>
    </w:pPr>
    <w:rPr>
      <w:rFonts w:asciiTheme="majorHAnsi" w:eastAsiaTheme="majorEastAsia" w:hAnsiTheme="majorHAnsi" w:cstheme="majorBidi"/>
      <w:color w:val="004C97" w:themeColor="accent1"/>
      <w:sz w:val="28"/>
      <w:szCs w:val="28"/>
    </w:rPr>
  </w:style>
  <w:style w:type="character" w:customStyle="1" w:styleId="IntenseQuoteChar">
    <w:name w:val="Intense Quote Char"/>
    <w:basedOn w:val="DefaultParagraphFont"/>
    <w:link w:val="IntenseQuote"/>
    <w:uiPriority w:val="30"/>
    <w:rsid w:val="00624EC3"/>
    <w:rPr>
      <w:rFonts w:asciiTheme="majorHAnsi" w:eastAsiaTheme="majorEastAsia" w:hAnsiTheme="majorHAnsi" w:cstheme="majorBidi"/>
      <w:color w:val="004C97" w:themeColor="accent1"/>
      <w:sz w:val="28"/>
      <w:szCs w:val="28"/>
    </w:rPr>
  </w:style>
  <w:style w:type="character" w:styleId="SubtleEmphasis">
    <w:name w:val="Subtle Emphasis"/>
    <w:basedOn w:val="DefaultParagraphFont"/>
    <w:uiPriority w:val="19"/>
    <w:qFormat/>
    <w:rsid w:val="00624EC3"/>
    <w:rPr>
      <w:i/>
      <w:iCs/>
      <w:color w:val="0078F1" w:themeColor="text1" w:themeTint="BF"/>
    </w:rPr>
  </w:style>
  <w:style w:type="character" w:styleId="SubtleReference">
    <w:name w:val="Subtle Reference"/>
    <w:basedOn w:val="DefaultParagraphFont"/>
    <w:uiPriority w:val="31"/>
    <w:qFormat/>
    <w:rsid w:val="00624EC3"/>
    <w:rPr>
      <w:smallCaps/>
      <w:color w:val="0078F1" w:themeColor="text1" w:themeTint="BF"/>
      <w:u w:val="single" w:color="4AA5FF" w:themeColor="text1" w:themeTint="80"/>
    </w:rPr>
  </w:style>
  <w:style w:type="character" w:styleId="BookTitle">
    <w:name w:val="Book Title"/>
    <w:basedOn w:val="DefaultParagraphFont"/>
    <w:uiPriority w:val="33"/>
    <w:qFormat/>
    <w:rsid w:val="00624EC3"/>
    <w:rPr>
      <w:b/>
      <w:bCs/>
      <w:smallCaps/>
    </w:rPr>
  </w:style>
  <w:style w:type="numbering" w:customStyle="1" w:styleId="NoList1">
    <w:name w:val="No List1"/>
    <w:next w:val="NoList"/>
    <w:uiPriority w:val="99"/>
    <w:semiHidden/>
    <w:unhideWhenUsed/>
    <w:rsid w:val="00666AA3"/>
  </w:style>
  <w:style w:type="table" w:customStyle="1" w:styleId="CDEscoringtable1">
    <w:name w:val="CDE scoring table1"/>
    <w:basedOn w:val="TableNormal"/>
    <w:next w:val="TableGrid"/>
    <w:rsid w:val="00666AA3"/>
    <w:pPr>
      <w:spacing w:after="0" w:line="240" w:lineRule="auto"/>
    </w:pPr>
    <w:rPr>
      <w:rFonts w:ascii="Verdana" w:eastAsia="MS Mincho" w:hAnsi="Verdana" w:cs="Times New Roman"/>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DEmemberinfo1">
    <w:name w:val="CDE member info1"/>
    <w:basedOn w:val="TableNormal"/>
    <w:uiPriority w:val="99"/>
    <w:rsid w:val="00666AA3"/>
    <w:pPr>
      <w:spacing w:after="0" w:line="240" w:lineRule="auto"/>
    </w:pPr>
    <w:rPr>
      <w:rFonts w:ascii="Calibri" w:eastAsia="MS PGothic" w:hAnsi="Calibri" w:cs="Times New Roman"/>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table" w:customStyle="1" w:styleId="Style11">
    <w:name w:val="Style11"/>
    <w:basedOn w:val="TableNormal"/>
    <w:uiPriority w:val="99"/>
    <w:rsid w:val="00666AA3"/>
    <w:pPr>
      <w:spacing w:after="0" w:line="240" w:lineRule="auto"/>
    </w:pPr>
    <w:rPr>
      <w:rFonts w:ascii="Calibri" w:eastAsia="MS PGothic" w:hAnsi="Calibri" w:cs="Times New Roman"/>
      <w:sz w:val="24"/>
      <w:szCs w:val="24"/>
    </w:rPr>
    <w:tblPr>
      <w:tblBorders>
        <w:top w:val="single" w:sz="4" w:space="0" w:color="auto"/>
        <w:insideH w:val="single" w:sz="4" w:space="0" w:color="auto"/>
      </w:tblBorders>
    </w:tblPr>
  </w:style>
  <w:style w:type="table" w:customStyle="1" w:styleId="CDEstandards1">
    <w:name w:val="CDE standards1"/>
    <w:basedOn w:val="TableNormal"/>
    <w:uiPriority w:val="99"/>
    <w:rsid w:val="00666AA3"/>
    <w:pPr>
      <w:keepLines/>
      <w:spacing w:after="0" w:line="240" w:lineRule="auto"/>
    </w:pPr>
    <w:rPr>
      <w:rFonts w:ascii="Calibri" w:eastAsia="MS PGothic"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15" w:type="dxa"/>
        <w:left w:w="115" w:type="dxa"/>
        <w:bottom w:w="115" w:type="dxa"/>
        <w:right w:w="115" w:type="dxa"/>
      </w:tblCellMar>
    </w:tblPr>
    <w:tcPr>
      <w:shd w:val="clear" w:color="auto" w:fill="auto"/>
    </w:tcPr>
    <w:tblStylePr w:type="firstRow">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2F2F2"/>
      </w:tcPr>
    </w:tblStylePr>
  </w:style>
  <w:style w:type="table" w:customStyle="1" w:styleId="CDETablebiglist1">
    <w:name w:val="CDE Table big list1"/>
    <w:basedOn w:val="TableNormal"/>
    <w:next w:val="LightShading"/>
    <w:uiPriority w:val="60"/>
    <w:rsid w:val="00666AA3"/>
    <w:pPr>
      <w:spacing w:after="0" w:line="240" w:lineRule="auto"/>
    </w:pPr>
    <w:rPr>
      <w:rFonts w:ascii="Calibri" w:eastAsia="MS PGothic" w:hAnsi="Calibri" w:cs="Times New Roman"/>
      <w:color w:val="808080"/>
    </w:rPr>
    <w:tblPr>
      <w:tblStyleRowBandSize w:val="1"/>
      <w:tblStyleColBandSize w:val="1"/>
      <w:tblBorders>
        <w:top w:val="single" w:sz="4" w:space="0" w:color="505150"/>
        <w:left w:val="single" w:sz="4" w:space="0" w:color="505150"/>
        <w:bottom w:val="single" w:sz="4" w:space="0" w:color="505150"/>
        <w:right w:val="single" w:sz="4" w:space="0" w:color="505150"/>
        <w:insideH w:val="single" w:sz="4" w:space="0" w:color="505150"/>
        <w:insideV w:val="single" w:sz="4" w:space="0" w:color="505150"/>
      </w:tblBorders>
    </w:tblPr>
    <w:tcPr>
      <w:shd w:val="clear" w:color="auto" w:fill="auto"/>
      <w:tcMar>
        <w:top w:w="115" w:type="dxa"/>
        <w:left w:w="115" w:type="dxa"/>
        <w:bottom w:w="115" w:type="dxa"/>
        <w:right w:w="115" w:type="dxa"/>
      </w:tcMar>
      <w:vAlign w:val="center"/>
    </w:tcPr>
    <w:tblStylePr w:type="firstRow">
      <w:pPr>
        <w:spacing w:before="0" w:after="0" w:line="240" w:lineRule="auto"/>
      </w:pPr>
      <w:rPr>
        <w:b/>
        <w:bCs/>
      </w:rPr>
    </w:tblStylePr>
    <w:tblStylePr w:type="lastRow">
      <w:pPr>
        <w:spacing w:before="0" w:after="0" w:line="240" w:lineRule="auto"/>
      </w:pPr>
      <w:rPr>
        <w:b/>
        <w:bCs/>
      </w:rPr>
      <w:tblPr/>
      <w:tcPr>
        <w:tcBorders>
          <w:top w:val="single" w:sz="8" w:space="0" w:color="004C97"/>
          <w:left w:val="nil"/>
          <w:bottom w:val="single" w:sz="8" w:space="0" w:color="004C9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cPr>
    </w:tblStylePr>
    <w:tblStylePr w:type="band1Horz">
      <w:tblPr/>
      <w:tcPr>
        <w:tcBorders>
          <w:left w:val="nil"/>
          <w:right w:val="nil"/>
          <w:insideH w:val="nil"/>
          <w:insideV w:val="nil"/>
        </w:tcBorders>
        <w:shd w:val="clear" w:color="auto" w:fill="A6D2FF"/>
      </w:tcPr>
    </w:tblStylePr>
  </w:style>
  <w:style w:type="table" w:customStyle="1" w:styleId="LightList1">
    <w:name w:val="Light List1"/>
    <w:basedOn w:val="TableNormal"/>
    <w:next w:val="LightList"/>
    <w:uiPriority w:val="61"/>
    <w:rsid w:val="00666AA3"/>
    <w:pPr>
      <w:spacing w:after="0" w:line="240" w:lineRule="auto"/>
    </w:pPr>
    <w:rPr>
      <w:rFonts w:ascii="Calibri" w:eastAsia="MS PGothic" w:hAnsi="Calibri" w:cs="Times New Roman"/>
    </w:rPr>
    <w:tblPr>
      <w:tblStyleRowBandSize w:val="1"/>
      <w:tblStyleColBandSize w:val="1"/>
      <w:tblBorders>
        <w:top w:val="single" w:sz="8" w:space="0" w:color="004C97"/>
        <w:left w:val="single" w:sz="8" w:space="0" w:color="004C97"/>
        <w:bottom w:val="single" w:sz="8" w:space="0" w:color="004C97"/>
        <w:right w:val="single" w:sz="8" w:space="0" w:color="004C97"/>
      </w:tblBorders>
    </w:tblPr>
    <w:tblStylePr w:type="firstRow">
      <w:pPr>
        <w:spacing w:before="0" w:after="0" w:line="240" w:lineRule="auto"/>
      </w:pPr>
      <w:rPr>
        <w:b/>
        <w:bCs/>
        <w:color w:val="FFFFFF"/>
      </w:rPr>
      <w:tblPr/>
      <w:tcPr>
        <w:shd w:val="clear" w:color="auto" w:fill="004C97"/>
      </w:tcPr>
    </w:tblStylePr>
    <w:tblStylePr w:type="lastRow">
      <w:pPr>
        <w:spacing w:before="0" w:after="0" w:line="240" w:lineRule="auto"/>
      </w:pPr>
      <w:rPr>
        <w:b/>
        <w:bCs/>
      </w:rPr>
      <w:tblPr/>
      <w:tcPr>
        <w:tcBorders>
          <w:top w:val="double" w:sz="6" w:space="0" w:color="004C97"/>
          <w:left w:val="single" w:sz="8" w:space="0" w:color="004C97"/>
          <w:bottom w:val="single" w:sz="8" w:space="0" w:color="004C97"/>
          <w:right w:val="single" w:sz="8" w:space="0" w:color="004C97"/>
        </w:tcBorders>
      </w:tcPr>
    </w:tblStylePr>
    <w:tblStylePr w:type="firstCol">
      <w:rPr>
        <w:b/>
        <w:bCs/>
      </w:rPr>
    </w:tblStylePr>
    <w:tblStylePr w:type="lastCol">
      <w:rPr>
        <w:b/>
        <w:bCs/>
      </w:rPr>
    </w:tblStylePr>
    <w:tblStylePr w:type="band1Vert">
      <w:tblPr/>
      <w:tcPr>
        <w:tcBorders>
          <w:top w:val="single" w:sz="8" w:space="0" w:color="004C97"/>
          <w:left w:val="single" w:sz="8" w:space="0" w:color="004C97"/>
          <w:bottom w:val="single" w:sz="8" w:space="0" w:color="004C97"/>
          <w:right w:val="single" w:sz="8" w:space="0" w:color="004C97"/>
        </w:tcBorders>
      </w:tcPr>
    </w:tblStylePr>
    <w:tblStylePr w:type="band1Horz">
      <w:tblPr/>
      <w:tcPr>
        <w:tcBorders>
          <w:top w:val="single" w:sz="8" w:space="0" w:color="004C97"/>
          <w:left w:val="single" w:sz="8" w:space="0" w:color="004C97"/>
          <w:bottom w:val="single" w:sz="8" w:space="0" w:color="004C97"/>
          <w:right w:val="single" w:sz="8" w:space="0" w:color="004C97"/>
        </w:tcBorders>
      </w:tcPr>
    </w:tblStylePr>
  </w:style>
  <w:style w:type="table" w:customStyle="1" w:styleId="LightShading-Accent11">
    <w:name w:val="Light Shading - Accent 11"/>
    <w:basedOn w:val="TableNormal"/>
    <w:next w:val="LightShading-Accent1"/>
    <w:uiPriority w:val="60"/>
    <w:rsid w:val="00666AA3"/>
    <w:pPr>
      <w:spacing w:after="0" w:line="240" w:lineRule="auto"/>
    </w:pPr>
    <w:rPr>
      <w:rFonts w:ascii="Calibri" w:eastAsia="MS PGothic" w:hAnsi="Calibri" w:cs="Times New Roman"/>
      <w:color w:val="003871"/>
    </w:rPr>
    <w:tblPr>
      <w:tblStyleRowBandSize w:val="1"/>
      <w:tblStyleColBandSize w:val="1"/>
      <w:tblBorders>
        <w:top w:val="single" w:sz="8" w:space="0" w:color="004C97"/>
        <w:bottom w:val="single" w:sz="8" w:space="0" w:color="004C97"/>
      </w:tblBorders>
    </w:tblPr>
    <w:tblStylePr w:type="firstRow">
      <w:pPr>
        <w:spacing w:before="0" w:after="0" w:line="240" w:lineRule="auto"/>
      </w:pPr>
      <w:rPr>
        <w:b/>
        <w:bCs/>
      </w:rPr>
      <w:tblPr/>
      <w:tcPr>
        <w:tcBorders>
          <w:top w:val="single" w:sz="8" w:space="0" w:color="004C97"/>
          <w:left w:val="nil"/>
          <w:bottom w:val="single" w:sz="8" w:space="0" w:color="004C97"/>
          <w:right w:val="nil"/>
          <w:insideH w:val="nil"/>
          <w:insideV w:val="nil"/>
        </w:tcBorders>
      </w:tcPr>
    </w:tblStylePr>
    <w:tblStylePr w:type="lastRow">
      <w:pPr>
        <w:spacing w:before="0" w:after="0" w:line="240" w:lineRule="auto"/>
      </w:pPr>
      <w:rPr>
        <w:b/>
        <w:bCs/>
      </w:rPr>
      <w:tblPr/>
      <w:tcPr>
        <w:tcBorders>
          <w:top w:val="single" w:sz="8" w:space="0" w:color="004C97"/>
          <w:left w:val="nil"/>
          <w:bottom w:val="single" w:sz="8" w:space="0" w:color="004C9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cPr>
    </w:tblStylePr>
    <w:tblStylePr w:type="band1Horz">
      <w:tblPr/>
      <w:tcPr>
        <w:tcBorders>
          <w:left w:val="nil"/>
          <w:right w:val="nil"/>
          <w:insideH w:val="nil"/>
          <w:insideV w:val="nil"/>
        </w:tcBorders>
        <w:shd w:val="clear" w:color="auto" w:fill="A6D2FF"/>
      </w:tcPr>
    </w:tblStylePr>
  </w:style>
  <w:style w:type="table" w:customStyle="1" w:styleId="CDERubrics1">
    <w:name w:val="CDE Rubrics1"/>
    <w:basedOn w:val="TableNormal"/>
    <w:next w:val="LightList-Accent1"/>
    <w:uiPriority w:val="61"/>
    <w:rsid w:val="00666AA3"/>
    <w:pPr>
      <w:spacing w:after="0" w:line="240" w:lineRule="auto"/>
    </w:pPr>
    <w:rPr>
      <w:rFonts w:ascii="Lasiver" w:eastAsia="MS PGothic" w:hAnsi="Lasiver" w:cs="Times New Roman"/>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115" w:type="dxa"/>
        <w:bottom w:w="115" w:type="dxa"/>
        <w:right w:w="115" w:type="dxa"/>
      </w:tblCellMar>
    </w:tblPr>
    <w:tcPr>
      <w:shd w:val="clear" w:color="auto" w:fill="auto"/>
      <w:vAlign w:val="center"/>
    </w:tcPr>
    <w:tblStylePr w:type="firstRow">
      <w:pPr>
        <w:spacing w:before="0" w:after="0" w:line="240" w:lineRule="auto"/>
      </w:pPr>
      <w:rPr>
        <w:rFonts w:ascii="Lasiver Medium" w:hAnsi="Lasiver Medium"/>
        <w:b w:val="0"/>
        <w:bCs/>
        <w:i w:val="0"/>
        <w:color w:val="808080"/>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B7DBFF"/>
      </w:tcPr>
    </w:tblStylePr>
    <w:tblStylePr w:type="lastRow">
      <w:pPr>
        <w:spacing w:before="0" w:after="0" w:line="240" w:lineRule="auto"/>
      </w:pPr>
      <w:rPr>
        <w:b/>
        <w:bCs/>
      </w:rPr>
      <w:tblPr/>
      <w:tcPr>
        <w:tcBorders>
          <w:top w:val="double" w:sz="6" w:space="0" w:color="004C97"/>
          <w:left w:val="single" w:sz="8" w:space="0" w:color="004C97"/>
          <w:bottom w:val="single" w:sz="8" w:space="0" w:color="004C97"/>
          <w:right w:val="single" w:sz="8" w:space="0" w:color="004C97"/>
        </w:tcBorders>
        <w:shd w:val="clear" w:color="auto" w:fill="auto"/>
      </w:tcPr>
    </w:tblStylePr>
    <w:tblStylePr w:type="firstCol">
      <w:rPr>
        <w:b/>
        <w:bCs/>
      </w:rPr>
      <w:tblPr/>
      <w:tcPr>
        <w:tcBorders>
          <w:top w:val="nil"/>
          <w:left w:val="nil"/>
          <w:bottom w:val="nil"/>
          <w:right w:val="nil"/>
          <w:insideH w:val="nil"/>
          <w:insideV w:val="nil"/>
          <w:tl2br w:val="nil"/>
          <w:tr2bl w:val="nil"/>
        </w:tcBorders>
        <w:shd w:val="clear" w:color="auto" w:fill="auto"/>
      </w:tcPr>
    </w:tblStylePr>
    <w:tblStylePr w:type="lastCol">
      <w:rPr>
        <w:b/>
        <w:bCs/>
      </w:rPr>
    </w:tblStylePr>
    <w:tblStylePr w:type="band1Vert">
      <w:tblPr/>
      <w:tcPr>
        <w:tcBorders>
          <w:top w:val="single" w:sz="8" w:space="0" w:color="004C97"/>
          <w:left w:val="single" w:sz="8" w:space="0" w:color="004C97"/>
          <w:bottom w:val="single" w:sz="8" w:space="0" w:color="004C97"/>
          <w:right w:val="single" w:sz="8" w:space="0" w:color="004C97"/>
        </w:tcBorders>
      </w:tcPr>
    </w:tblStylePr>
    <w:tblStylePr w:type="band1Horz">
      <w:tblPr/>
      <w:tcPr>
        <w:tcBorders>
          <w:top w:val="single" w:sz="8" w:space="0" w:color="004C97"/>
          <w:left w:val="single" w:sz="8" w:space="0" w:color="004C97"/>
          <w:bottom w:val="single" w:sz="8" w:space="0" w:color="004C97"/>
          <w:right w:val="single" w:sz="8" w:space="0" w:color="004C97"/>
        </w:tcBorders>
      </w:tcPr>
    </w:tblStylePr>
  </w:style>
  <w:style w:type="paragraph" w:customStyle="1" w:styleId="TableParagraph">
    <w:name w:val="Table Paragraph"/>
    <w:basedOn w:val="Normal"/>
    <w:uiPriority w:val="1"/>
    <w:qFormat/>
    <w:rsid w:val="00666AA3"/>
    <w:pPr>
      <w:widowControl w:val="0"/>
      <w:autoSpaceDE w:val="0"/>
      <w:autoSpaceDN w:val="0"/>
      <w:spacing w:after="0" w:line="240" w:lineRule="auto"/>
    </w:pPr>
    <w:rPr>
      <w:rFonts w:ascii="Arial" w:eastAsia="Arial" w:hAnsi="Arial" w:cs="Arial"/>
      <w:sz w:val="22"/>
      <w:szCs w:val="22"/>
      <w:lang w:bidi="en-US"/>
    </w:rPr>
  </w:style>
  <w:style w:type="table" w:customStyle="1" w:styleId="CDEscoringtable2">
    <w:name w:val="CDE scoring table2"/>
    <w:basedOn w:val="TableNormal"/>
    <w:next w:val="TableGrid"/>
    <w:rsid w:val="006822E5"/>
    <w:pPr>
      <w:spacing w:after="0" w:line="240" w:lineRule="auto"/>
    </w:pPr>
    <w:rPr>
      <w:rFonts w:ascii="Verdana" w:eastAsia="MS Mincho" w:hAnsi="Verdana" w:cs="Times New Roman"/>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DEmemberinfo2">
    <w:name w:val="CDE member info2"/>
    <w:basedOn w:val="TableNormal"/>
    <w:uiPriority w:val="99"/>
    <w:rsid w:val="006822E5"/>
    <w:pPr>
      <w:spacing w:after="0" w:line="240" w:lineRule="auto"/>
    </w:pPr>
    <w:rPr>
      <w:rFonts w:ascii="Calibri" w:eastAsia="MS PGothic" w:hAnsi="Calibri" w:cs="Times New Roman"/>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table" w:customStyle="1" w:styleId="CDEstandards2">
    <w:name w:val="CDE standards2"/>
    <w:basedOn w:val="TableNormal"/>
    <w:uiPriority w:val="99"/>
    <w:rsid w:val="006822E5"/>
    <w:pPr>
      <w:keepLines/>
      <w:spacing w:after="0" w:line="240" w:lineRule="auto"/>
    </w:pPr>
    <w:rPr>
      <w:rFonts w:ascii="Calibri" w:eastAsia="MS PGothic"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15" w:type="dxa"/>
        <w:left w:w="115" w:type="dxa"/>
        <w:bottom w:w="115" w:type="dxa"/>
        <w:right w:w="115" w:type="dxa"/>
      </w:tblCellMar>
    </w:tblPr>
    <w:tcPr>
      <w:shd w:val="clear" w:color="auto" w:fill="auto"/>
    </w:tcPr>
    <w:tblStylePr w:type="firstRow">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2F2F2"/>
      </w:tcPr>
    </w:tblStylePr>
  </w:style>
  <w:style w:type="paragraph" w:styleId="ListParagraph">
    <w:name w:val="List Paragraph"/>
    <w:basedOn w:val="Normal"/>
    <w:uiPriority w:val="34"/>
    <w:qFormat/>
    <w:rsid w:val="00422EDF"/>
    <w:pPr>
      <w:ind w:left="720"/>
      <w:contextualSpacing/>
    </w:pPr>
  </w:style>
  <w:style w:type="character" w:styleId="UnresolvedMention">
    <w:name w:val="Unresolved Mention"/>
    <w:basedOn w:val="DefaultParagraphFont"/>
    <w:uiPriority w:val="99"/>
    <w:semiHidden/>
    <w:unhideWhenUsed/>
    <w:rsid w:val="00F15A48"/>
    <w:rPr>
      <w:color w:val="605E5C"/>
      <w:shd w:val="clear" w:color="auto" w:fill="E1DFDD"/>
    </w:rPr>
  </w:style>
  <w:style w:type="paragraph" w:customStyle="1" w:styleId="CDEscnametextwithlineScorecards">
    <w:name w:val="CDE sc name text with line (Scorecards)"/>
    <w:basedOn w:val="Normal"/>
    <w:autoRedefine/>
    <w:uiPriority w:val="99"/>
    <w:rsid w:val="001D5D00"/>
    <w:pPr>
      <w:widowControl w:val="0"/>
      <w:tabs>
        <w:tab w:val="right" w:leader="underscore" w:pos="10900"/>
      </w:tabs>
      <w:autoSpaceDE w:val="0"/>
      <w:autoSpaceDN w:val="0"/>
      <w:adjustRightInd w:val="0"/>
      <w:spacing w:before="60" w:after="180" w:line="248" w:lineRule="auto"/>
      <w:ind w:left="10" w:hanging="10"/>
      <w:textAlignment w:val="center"/>
    </w:pPr>
    <w:rPr>
      <w:rFonts w:ascii="Lasiver" w:eastAsia="Times New Roman" w:hAnsi="Lasiver" w:cs="MinionPro-Regular"/>
      <w:sz w:val="24"/>
      <w:szCs w:val="24"/>
      <w:lang w:eastAsia="ja-JP"/>
    </w:rPr>
  </w:style>
  <w:style w:type="character" w:customStyle="1" w:styleId="CEDlavmed">
    <w:name w:val="CED lav med"/>
    <w:uiPriority w:val="99"/>
    <w:rsid w:val="001D5D00"/>
    <w:rPr>
      <w:rFonts w:ascii="Lasiver-Medium" w:hAnsi="Lasiver-Medium" w:cs="Lasiver-Medium"/>
    </w:rPr>
  </w:style>
  <w:style w:type="paragraph" w:customStyle="1" w:styleId="cdesubheadsnospacebefore">
    <w:name w:val="cde subheads no space before"/>
    <w:basedOn w:val="CDESubheadredcaps"/>
    <w:rsid w:val="001D5D00"/>
    <w:pPr>
      <w:spacing w:before="120"/>
    </w:pPr>
    <w:rPr>
      <w:rFonts w:ascii="Calibri" w:hAnsi="Calibri"/>
      <w:lang w:eastAsia="ja-JP"/>
    </w:rPr>
  </w:style>
  <w:style w:type="paragraph" w:customStyle="1" w:styleId="CDEheading4lessspacecopy">
    <w:name w:val="CDE heading 4 less space copy"/>
    <w:basedOn w:val="Normal"/>
    <w:autoRedefine/>
    <w:uiPriority w:val="99"/>
    <w:rsid w:val="001D5D00"/>
    <w:pPr>
      <w:keepNext/>
      <w:widowControl w:val="0"/>
      <w:autoSpaceDE w:val="0"/>
      <w:autoSpaceDN w:val="0"/>
      <w:adjustRightInd w:val="0"/>
      <w:spacing w:before="180" w:after="90" w:line="240" w:lineRule="atLeast"/>
      <w:textAlignment w:val="center"/>
    </w:pPr>
    <w:rPr>
      <w:rFonts w:ascii="Calibri" w:eastAsia="Times New Roman" w:hAnsi="Calibri" w:cs="Lasiver-Regular"/>
      <w:b/>
      <w:bCs/>
      <w:caps/>
      <w:sz w:val="22"/>
      <w:lang w:eastAsia="ja-JP"/>
    </w:rPr>
  </w:style>
  <w:style w:type="paragraph" w:customStyle="1" w:styleId="CDEexercisequetions">
    <w:name w:val="CDE exercise quetions"/>
    <w:basedOn w:val="CDEBodytext"/>
    <w:autoRedefine/>
    <w:uiPriority w:val="99"/>
    <w:rsid w:val="001D5D00"/>
    <w:pPr>
      <w:keepNext/>
      <w:widowControl/>
      <w:suppressAutoHyphens w:val="0"/>
      <w:autoSpaceDE/>
      <w:autoSpaceDN/>
      <w:adjustRightInd/>
      <w:spacing w:before="180" w:after="43" w:line="260" w:lineRule="atLeast"/>
      <w:ind w:left="360" w:hanging="360"/>
      <w:textAlignment w:val="auto"/>
    </w:pPr>
    <w:rPr>
      <w:lang w:eastAsia="ja-JP"/>
    </w:rPr>
  </w:style>
  <w:style w:type="paragraph" w:customStyle="1" w:styleId="CDEexercisechoices">
    <w:name w:val="CDE exercise choices"/>
    <w:basedOn w:val="CDEexercisequetions"/>
    <w:uiPriority w:val="99"/>
    <w:rsid w:val="001D5D00"/>
    <w:pPr>
      <w:spacing w:before="0"/>
      <w:ind w:left="720"/>
    </w:pPr>
  </w:style>
  <w:style w:type="paragraph" w:customStyle="1" w:styleId="CDEfootnote0">
    <w:name w:val="CDE footnote"/>
    <w:basedOn w:val="CDEexercisechoices"/>
    <w:autoRedefine/>
    <w:rsid w:val="001D5D00"/>
    <w:pPr>
      <w:ind w:left="0" w:firstLine="0"/>
    </w:pPr>
    <w:rPr>
      <w:i/>
      <w:sz w:val="14"/>
    </w:rPr>
  </w:style>
  <w:style w:type="table" w:styleId="MediumShading1">
    <w:name w:val="Medium Shading 1"/>
    <w:basedOn w:val="TableNormal"/>
    <w:uiPriority w:val="63"/>
    <w:rsid w:val="001D5D00"/>
    <w:pPr>
      <w:spacing w:after="0" w:line="240" w:lineRule="auto"/>
    </w:pPr>
    <w:rPr>
      <w:rFonts w:ascii="Calibri" w:eastAsia="MS PGothic" w:hAnsi="Calibri" w:cs="Times New Roman"/>
    </w:rPr>
    <w:tblPr>
      <w:tblStyleRowBandSize w:val="1"/>
      <w:tblStyleColBandSize w:val="1"/>
      <w:tblBorders>
        <w:top w:val="single" w:sz="8" w:space="0" w:color="0078F1" w:themeColor="text1" w:themeTint="BF"/>
        <w:left w:val="single" w:sz="8" w:space="0" w:color="0078F1" w:themeColor="text1" w:themeTint="BF"/>
        <w:bottom w:val="single" w:sz="8" w:space="0" w:color="0078F1" w:themeColor="text1" w:themeTint="BF"/>
        <w:right w:val="single" w:sz="8" w:space="0" w:color="0078F1" w:themeColor="text1" w:themeTint="BF"/>
        <w:insideH w:val="single" w:sz="8" w:space="0" w:color="0078F1" w:themeColor="text1" w:themeTint="BF"/>
      </w:tblBorders>
    </w:tblPr>
    <w:tblStylePr w:type="firstRow">
      <w:pPr>
        <w:spacing w:before="0" w:after="0" w:line="240" w:lineRule="auto"/>
      </w:pPr>
      <w:rPr>
        <w:b/>
        <w:bCs/>
        <w:color w:val="FFFFFF" w:themeColor="background1"/>
      </w:rPr>
      <w:tblPr/>
      <w:tcPr>
        <w:tcBorders>
          <w:top w:val="single" w:sz="8" w:space="0" w:color="0078F1" w:themeColor="text1" w:themeTint="BF"/>
          <w:left w:val="single" w:sz="8" w:space="0" w:color="0078F1" w:themeColor="text1" w:themeTint="BF"/>
          <w:bottom w:val="single" w:sz="8" w:space="0" w:color="0078F1" w:themeColor="text1" w:themeTint="BF"/>
          <w:right w:val="single" w:sz="8" w:space="0" w:color="0078F1" w:themeColor="text1" w:themeTint="BF"/>
          <w:insideH w:val="nil"/>
          <w:insideV w:val="nil"/>
        </w:tcBorders>
        <w:shd w:val="clear" w:color="auto" w:fill="004C97" w:themeFill="text1"/>
      </w:tcPr>
    </w:tblStylePr>
    <w:tblStylePr w:type="lastRow">
      <w:pPr>
        <w:spacing w:before="0" w:after="0" w:line="240" w:lineRule="auto"/>
      </w:pPr>
      <w:rPr>
        <w:b/>
        <w:bCs/>
      </w:rPr>
      <w:tblPr/>
      <w:tcPr>
        <w:tcBorders>
          <w:top w:val="double" w:sz="6" w:space="0" w:color="0078F1" w:themeColor="text1" w:themeTint="BF"/>
          <w:left w:val="single" w:sz="8" w:space="0" w:color="0078F1" w:themeColor="text1" w:themeTint="BF"/>
          <w:bottom w:val="single" w:sz="8" w:space="0" w:color="0078F1" w:themeColor="text1" w:themeTint="BF"/>
          <w:right w:val="single" w:sz="8" w:space="0" w:color="0078F1" w:themeColor="text1" w:themeTint="BF"/>
          <w:insideH w:val="nil"/>
          <w:insideV w:val="nil"/>
        </w:tcBorders>
      </w:tcPr>
    </w:tblStylePr>
    <w:tblStylePr w:type="firstCol">
      <w:rPr>
        <w:b/>
        <w:bCs/>
      </w:rPr>
    </w:tblStylePr>
    <w:tblStylePr w:type="lastCol">
      <w:rPr>
        <w:b/>
        <w:bCs/>
      </w:rPr>
    </w:tblStylePr>
    <w:tblStylePr w:type="band1Horz">
      <w:tblPr/>
      <w:tcPr>
        <w:shd w:val="clear" w:color="auto" w:fill="F2F2F2" w:themeFill="background1" w:themeFillShade="F2"/>
      </w:tcPr>
    </w:tblStylePr>
  </w:style>
  <w:style w:type="paragraph" w:customStyle="1" w:styleId="CDEscbold12forsubs10kcopyScorecards">
    <w:name w:val="CDE sc bold 12 for subs 10k copy (Scorecards)"/>
    <w:basedOn w:val="Normal"/>
    <w:autoRedefine/>
    <w:uiPriority w:val="99"/>
    <w:rsid w:val="001D5D00"/>
    <w:pPr>
      <w:spacing w:after="0" w:line="320" w:lineRule="atLeast"/>
    </w:pPr>
    <w:rPr>
      <w:rFonts w:ascii="Lasiver-Medium" w:eastAsia="Times New Roman" w:hAnsi="Lasiver-Medium" w:cs="Lasiver-Medium"/>
      <w:sz w:val="24"/>
      <w:szCs w:val="24"/>
      <w:u w:color="000000"/>
      <w:lang w:eastAsia="ja-JP"/>
    </w:rPr>
  </w:style>
  <w:style w:type="paragraph" w:styleId="Revision">
    <w:name w:val="Revision"/>
    <w:hidden/>
    <w:uiPriority w:val="99"/>
    <w:semiHidden/>
    <w:rsid w:val="001D5D00"/>
    <w:pPr>
      <w:spacing w:after="0" w:line="240" w:lineRule="auto"/>
    </w:pPr>
    <w:rPr>
      <w:rFonts w:ascii="Calibri" w:eastAsia="MS Mincho" w:hAnsi="Calibri" w:cs="Times New Roman"/>
      <w:sz w:val="24"/>
      <w:szCs w:val="24"/>
      <w:lang w:eastAsia="ja-JP"/>
    </w:rPr>
  </w:style>
  <w:style w:type="table" w:styleId="PlainTable1">
    <w:name w:val="Plain Table 1"/>
    <w:basedOn w:val="TableNormal"/>
    <w:uiPriority w:val="41"/>
    <w:rsid w:val="001D5D00"/>
    <w:pPr>
      <w:spacing w:after="0" w:line="240" w:lineRule="auto"/>
    </w:pPr>
    <w:rPr>
      <w:rFonts w:ascii="Verdana" w:eastAsia="Times New Roman" w:hAnsi="Verdana" w:cs="Times New Roman"/>
      <w:sz w:val="17"/>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70074">
      <w:bodyDiv w:val="1"/>
      <w:marLeft w:val="0"/>
      <w:marRight w:val="0"/>
      <w:marTop w:val="0"/>
      <w:marBottom w:val="0"/>
      <w:divBdr>
        <w:top w:val="none" w:sz="0" w:space="0" w:color="auto"/>
        <w:left w:val="none" w:sz="0" w:space="0" w:color="auto"/>
        <w:bottom w:val="none" w:sz="0" w:space="0" w:color="auto"/>
        <w:right w:val="none" w:sz="0" w:space="0" w:color="auto"/>
      </w:divBdr>
    </w:div>
    <w:div w:id="1130590310">
      <w:bodyDiv w:val="1"/>
      <w:marLeft w:val="0"/>
      <w:marRight w:val="0"/>
      <w:marTop w:val="0"/>
      <w:marBottom w:val="0"/>
      <w:divBdr>
        <w:top w:val="none" w:sz="0" w:space="0" w:color="auto"/>
        <w:left w:val="none" w:sz="0" w:space="0" w:color="auto"/>
        <w:bottom w:val="none" w:sz="0" w:space="0" w:color="auto"/>
        <w:right w:val="none" w:sz="0" w:space="0" w:color="auto"/>
      </w:divBdr>
    </w:div>
    <w:div w:id="1599602740">
      <w:bodyDiv w:val="1"/>
      <w:marLeft w:val="0"/>
      <w:marRight w:val="0"/>
      <w:marTop w:val="0"/>
      <w:marBottom w:val="0"/>
      <w:divBdr>
        <w:top w:val="none" w:sz="0" w:space="0" w:color="auto"/>
        <w:left w:val="none" w:sz="0" w:space="0" w:color="auto"/>
        <w:bottom w:val="none" w:sz="0" w:space="0" w:color="auto"/>
        <w:right w:val="none" w:sz="0" w:space="0" w:color="auto"/>
      </w:divBdr>
    </w:div>
    <w:div w:id="1609586500">
      <w:bodyDiv w:val="1"/>
      <w:marLeft w:val="0"/>
      <w:marRight w:val="0"/>
      <w:marTop w:val="0"/>
      <w:marBottom w:val="0"/>
      <w:divBdr>
        <w:top w:val="none" w:sz="0" w:space="0" w:color="auto"/>
        <w:left w:val="none" w:sz="0" w:space="0" w:color="auto"/>
        <w:bottom w:val="none" w:sz="0" w:space="0" w:color="auto"/>
        <w:right w:val="none" w:sz="0" w:space="0" w:color="auto"/>
      </w:divBdr>
    </w:div>
    <w:div w:id="1689326600">
      <w:bodyDiv w:val="1"/>
      <w:marLeft w:val="0"/>
      <w:marRight w:val="0"/>
      <w:marTop w:val="0"/>
      <w:marBottom w:val="0"/>
      <w:divBdr>
        <w:top w:val="none" w:sz="0" w:space="0" w:color="auto"/>
        <w:left w:val="none" w:sz="0" w:space="0" w:color="auto"/>
        <w:bottom w:val="none" w:sz="0" w:space="0" w:color="auto"/>
        <w:right w:val="none" w:sz="0" w:space="0" w:color="auto"/>
      </w:divBdr>
    </w:div>
    <w:div w:id="1747456478">
      <w:bodyDiv w:val="1"/>
      <w:marLeft w:val="0"/>
      <w:marRight w:val="0"/>
      <w:marTop w:val="0"/>
      <w:marBottom w:val="0"/>
      <w:divBdr>
        <w:top w:val="none" w:sz="0" w:space="0" w:color="auto"/>
        <w:left w:val="none" w:sz="0" w:space="0" w:color="auto"/>
        <w:bottom w:val="none" w:sz="0" w:space="0" w:color="auto"/>
        <w:right w:val="none" w:sz="0" w:space="0" w:color="auto"/>
      </w:divBdr>
    </w:div>
    <w:div w:id="1939361807">
      <w:bodyDiv w:val="1"/>
      <w:marLeft w:val="0"/>
      <w:marRight w:val="0"/>
      <w:marTop w:val="0"/>
      <w:marBottom w:val="0"/>
      <w:divBdr>
        <w:top w:val="none" w:sz="0" w:space="0" w:color="auto"/>
        <w:left w:val="none" w:sz="0" w:space="0" w:color="auto"/>
        <w:bottom w:val="none" w:sz="0" w:space="0" w:color="auto"/>
        <w:right w:val="none" w:sz="0" w:space="0" w:color="auto"/>
      </w:divBdr>
    </w:div>
    <w:div w:id="2092850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ey%20Hampton\Google%20Drive\UpWork\FFA%20-%20Independent%20Contactor\FFAHandbookTemplate4.dotx" TargetMode="External"/></Relationships>
</file>

<file path=word/theme/theme1.xml><?xml version="1.0" encoding="utf-8"?>
<a:theme xmlns:a="http://schemas.openxmlformats.org/drawingml/2006/main" name="FFA CDE Handbooks">
  <a:themeElements>
    <a:clrScheme name="FFA CDE Handbooks">
      <a:dk1>
        <a:srgbClr val="004C97"/>
      </a:dk1>
      <a:lt1>
        <a:sysClr val="window" lastClr="FFFFFF"/>
      </a:lt1>
      <a:dk2>
        <a:srgbClr val="1F497D"/>
      </a:dk2>
      <a:lt2>
        <a:srgbClr val="EEECE1"/>
      </a:lt2>
      <a:accent1>
        <a:srgbClr val="004C97"/>
      </a:accent1>
      <a:accent2>
        <a:srgbClr val="DA291C"/>
      </a:accent2>
      <a:accent3>
        <a:srgbClr val="D9EEF3"/>
      </a:accent3>
      <a:accent4>
        <a:srgbClr val="505150"/>
      </a:accent4>
      <a:accent5>
        <a:srgbClr val="505150"/>
      </a:accent5>
      <a:accent6>
        <a:srgbClr val="505150"/>
      </a:accent6>
      <a:hlink>
        <a:srgbClr val="004C97"/>
      </a:hlink>
      <a:folHlink>
        <a:srgbClr val="004C97"/>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09BF0ED21928641BA4D8376734D1B86" ma:contentTypeVersion="2" ma:contentTypeDescription="Create a new document." ma:contentTypeScope="" ma:versionID="184c1115e0bb17c280afd2c011f42b65">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4E8BA-4ECE-4E03-AF9D-E49F459554F2}">
  <ds:schemaRefs>
    <ds:schemaRef ds:uri="http://schemas.openxmlformats.org/officeDocument/2006/bibliography"/>
  </ds:schemaRefs>
</ds:datastoreItem>
</file>

<file path=customXml/itemProps2.xml><?xml version="1.0" encoding="utf-8"?>
<ds:datastoreItem xmlns:ds="http://schemas.openxmlformats.org/officeDocument/2006/customXml" ds:itemID="{C90B5D03-B9F1-4625-BC60-B6EEBDF733F5}">
  <ds:schemaRefs>
    <ds:schemaRef ds:uri="http://schemas.microsoft.com/sharepoint/v3/contenttype/forms"/>
  </ds:schemaRefs>
</ds:datastoreItem>
</file>

<file path=customXml/itemProps3.xml><?xml version="1.0" encoding="utf-8"?>
<ds:datastoreItem xmlns:ds="http://schemas.openxmlformats.org/officeDocument/2006/customXml" ds:itemID="{6DD4994D-EC3E-42C8-8230-25726B885FCC}">
  <ds:schemaRefs>
    <ds:schemaRef ds:uri="http://schemas.microsoft.com/sharepoint/events"/>
  </ds:schemaRefs>
</ds:datastoreItem>
</file>

<file path=customXml/itemProps4.xml><?xml version="1.0" encoding="utf-8"?>
<ds:datastoreItem xmlns:ds="http://schemas.openxmlformats.org/officeDocument/2006/customXml" ds:itemID="{FD6F7671-44CD-4667-AA46-E77DB0C31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52EBD96-0D16-48B1-8041-0D5CA7ACE9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FFAHandbookTemplate4</Template>
  <TotalTime>5</TotalTime>
  <Pages>16</Pages>
  <Words>3248</Words>
  <Characters>13331</Characters>
  <Application>Microsoft Office Word</Application>
  <DocSecurity>0</DocSecurity>
  <Lines>1214</Lines>
  <Paragraphs>1028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Kelley</dc:creator>
  <cp:keywords/>
  <dc:description/>
  <cp:lastModifiedBy>Herl,Carol</cp:lastModifiedBy>
  <cp:revision>5</cp:revision>
  <cp:lastPrinted>2022-04-26T20:48:00Z</cp:lastPrinted>
  <dcterms:created xsi:type="dcterms:W3CDTF">2024-03-21T17:13:00Z</dcterms:created>
  <dcterms:modified xsi:type="dcterms:W3CDTF">2025-01-30T16:21:00Z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5e3fccdd-253a-433d-823b-e36762c96e32</vt:lpwstr>
  </property>
  <property fmtid="{D5CDD505-2E9C-101B-9397-08002B2CF9AE}" pid="3" name="ContentTypeId">
    <vt:lpwstr>0x010100F09BF0ED21928641BA4D8376734D1B86</vt:lpwstr>
  </property>
  <property fmtid="{D5CDD505-2E9C-101B-9397-08002B2CF9AE}" pid="4" name="_dlc_DocId">
    <vt:lpwstr>VZ74KX6DKVHA-5-1437</vt:lpwstr>
  </property>
  <property fmtid="{D5CDD505-2E9C-101B-9397-08002B2CF9AE}" pid="5" name="_dlc_DocIdUrl">
    <vt:lpwstr>https://ffanet.ffa.org/sites/cde/_layouts/15/DocIdRedir.aspx?ID=VZ74KX6DKVHA-5-1437, VZ74KX6DKVHA-5-1437</vt:lpwstr>
  </property>
  <property fmtid="{D5CDD505-2E9C-101B-9397-08002B2CF9AE}" pid="6" name="GrammarlyDocumentId">
    <vt:lpwstr>7451944dbcbab441cf7ab5a87ea6b4fb08d7120fe73fc9925f61aa46476c1290</vt:lpwstr>
  </property>
</Properties>
</file>