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5E0C47" w14:textId="77777777" w:rsidR="001B37ED" w:rsidRPr="00F346B5" w:rsidRDefault="001B37ED" w:rsidP="00095D47">
      <w:pPr>
        <w:pStyle w:val="DocumentTitle"/>
        <w:widowControl/>
        <w:rPr>
          <w:rFonts w:ascii="Montserrat" w:hAnsi="Montserrat"/>
          <w:lang w:val="es-PR"/>
        </w:rPr>
      </w:pPr>
    </w:p>
    <w:p w14:paraId="0574A61A" w14:textId="72DDFF45" w:rsidR="001B37ED" w:rsidRPr="00F346B5" w:rsidRDefault="00330C00" w:rsidP="00095D47">
      <w:pPr>
        <w:pStyle w:val="FFATitle"/>
        <w:widowControl/>
        <w:rPr>
          <w:rFonts w:ascii="Montserrat" w:hAnsi="Montserrat"/>
          <w:lang w:val="es-PR"/>
        </w:rPr>
      </w:pPr>
      <w:r w:rsidRPr="00F346B5">
        <w:rPr>
          <w:rFonts w:ascii="Montserrat" w:hAnsi="Montserrat"/>
          <w:lang w:val="es-PR"/>
        </w:rPr>
        <w:t>Guía de reuniones del capítulo</w:t>
      </w:r>
    </w:p>
    <w:p w14:paraId="4594AB68" w14:textId="34AD08D8" w:rsidR="00C504B7" w:rsidRPr="00F346B5" w:rsidRDefault="00F346B5" w:rsidP="00095D47">
      <w:pPr>
        <w:pStyle w:val="DocumentSummary"/>
        <w:widowControl/>
        <w:spacing w:after="240"/>
        <w:rPr>
          <w:rFonts w:ascii="Montserrat" w:hAnsi="Montserrat"/>
          <w:lang w:val="es-PR"/>
        </w:rPr>
      </w:pPr>
      <w:r w:rsidRPr="00F346B5">
        <w:rPr>
          <w:rFonts w:ascii="Montserrat" w:hAnsi="Montserrat"/>
          <w:lang w:val="es-PR"/>
        </w:rPr>
        <w:t>Cada reunión de capítulo debe ser una experiencia informativa y agradable. Además de llevar a cabo los asuntos del capítulo, las buenas reuniones pueden incluir entretenimiento, oradores invitados, recreación y refrigerios. La variedad en los programas es esencial para mantener el éxito de las reuniones y la asistencia de los miembros.</w:t>
      </w:r>
    </w:p>
    <w:p w14:paraId="275F0AC1" w14:textId="125C7764" w:rsidR="00C504B7" w:rsidRPr="00F346B5" w:rsidRDefault="00F346B5" w:rsidP="00095D47">
      <w:pPr>
        <w:pStyle w:val="FFASub1"/>
        <w:widowControl/>
        <w:rPr>
          <w:rFonts w:ascii="Montserrat" w:hAnsi="Montserrat"/>
          <w:lang w:val="es-PR"/>
        </w:rPr>
      </w:pPr>
      <w:r w:rsidRPr="00F346B5">
        <w:rPr>
          <w:rFonts w:ascii="Montserrat" w:hAnsi="Montserrat"/>
          <w:lang w:val="es-PR"/>
        </w:rPr>
        <w:t>PLANIFICACIÓN DE LAS REUNIONES DEL CAPÍTULO</w:t>
      </w:r>
    </w:p>
    <w:p w14:paraId="31A086BC" w14:textId="0804212D" w:rsidR="00C504B7" w:rsidRPr="00F346B5" w:rsidRDefault="00F346B5" w:rsidP="00095D47">
      <w:pPr>
        <w:pStyle w:val="FFABody"/>
        <w:widowControl/>
        <w:rPr>
          <w:rFonts w:ascii="Montserrat" w:hAnsi="Montserrat"/>
          <w:lang w:val="es-PR"/>
        </w:rPr>
      </w:pPr>
      <w:r w:rsidRPr="00F346B5">
        <w:rPr>
          <w:rFonts w:ascii="Montserrat" w:hAnsi="Montserrat"/>
          <w:lang w:val="es-PR"/>
        </w:rPr>
        <w:t>El comité ejecutivo debe planificar la agenda y publicarla en la sala de reuniones del capítulo varios días antes de cada reunión. Los miembros deben discutir los asuntos del negocio con la orientación del asesor.</w:t>
      </w:r>
    </w:p>
    <w:p w14:paraId="765DA7FF" w14:textId="77777777" w:rsidR="00C504B7" w:rsidRPr="00F346B5" w:rsidRDefault="00C504B7" w:rsidP="00095D47">
      <w:pPr>
        <w:pStyle w:val="FFABody"/>
        <w:widowControl/>
        <w:rPr>
          <w:rFonts w:ascii="Montserrat" w:hAnsi="Montserrat"/>
          <w:lang w:val="es-PR"/>
        </w:rPr>
      </w:pPr>
    </w:p>
    <w:p w14:paraId="0202C957" w14:textId="2F0863AA" w:rsidR="00C504B7" w:rsidRPr="00F346B5" w:rsidRDefault="00DB31A7" w:rsidP="00095D47">
      <w:pPr>
        <w:pStyle w:val="FFABody"/>
        <w:widowControl/>
        <w:rPr>
          <w:rFonts w:ascii="Montserrat" w:hAnsi="Montserrat"/>
          <w:lang w:val="es-PR"/>
        </w:rPr>
      </w:pPr>
      <w:r w:rsidRPr="00DB31A7">
        <w:rPr>
          <w:rFonts w:ascii="Montserrat" w:hAnsi="Montserrat"/>
          <w:lang w:val="es-PR"/>
        </w:rPr>
        <w:t>Las ceremonias oficiales de apertura y clausura se utilizarán en todas las reuniones. Las ceremonias bien realizadas generan orgullo y entusiasmo no solo en el equipo de oficiales sino en todo el capítulo. La mayoría de los asuntos del capítulo deben involucrar elementos planificados en el Programa de Actividades.</w:t>
      </w:r>
    </w:p>
    <w:p w14:paraId="3FF2D111" w14:textId="77777777" w:rsidR="00C504B7" w:rsidRPr="00F346B5" w:rsidRDefault="00C504B7" w:rsidP="00095D47">
      <w:pPr>
        <w:pStyle w:val="FFABody"/>
        <w:widowControl/>
        <w:rPr>
          <w:rFonts w:ascii="Montserrat" w:hAnsi="Montserrat"/>
          <w:lang w:val="es-PR"/>
        </w:rPr>
      </w:pPr>
    </w:p>
    <w:p w14:paraId="614B5770" w14:textId="7055C3D1" w:rsidR="00C504B7" w:rsidRDefault="00DB31A7" w:rsidP="00095D47">
      <w:pPr>
        <w:pStyle w:val="FFABody"/>
        <w:widowControl/>
        <w:rPr>
          <w:rFonts w:ascii="Montserrat" w:hAnsi="Montserrat"/>
          <w:lang w:val="es-PR"/>
        </w:rPr>
      </w:pPr>
      <w:r w:rsidRPr="00DB31A7">
        <w:rPr>
          <w:rFonts w:ascii="Montserrat" w:hAnsi="Montserrat"/>
          <w:lang w:val="es-PR"/>
        </w:rPr>
        <w:t>A medida que se planifican las reuniones, el equipo de oficiales debe hacer los preparativos con anticipación. Estos pueden incluir, pero no se limitan a:</w:t>
      </w:r>
    </w:p>
    <w:p w14:paraId="0C2F5092" w14:textId="77777777" w:rsidR="00DB31A7" w:rsidRPr="00F346B5" w:rsidRDefault="00DB31A7" w:rsidP="00095D47">
      <w:pPr>
        <w:pStyle w:val="FFABody"/>
        <w:widowControl/>
        <w:rPr>
          <w:rFonts w:ascii="Montserrat" w:hAnsi="Montserrat"/>
          <w:lang w:val="es-PR"/>
        </w:rPr>
      </w:pPr>
    </w:p>
    <w:p w14:paraId="32D47314" w14:textId="151B6FF4" w:rsidR="00C504B7" w:rsidRPr="00F346B5" w:rsidRDefault="00DB31A7" w:rsidP="00095D47">
      <w:pPr>
        <w:pStyle w:val="FFABody"/>
        <w:widowControl/>
        <w:numPr>
          <w:ilvl w:val="0"/>
          <w:numId w:val="4"/>
        </w:numPr>
        <w:rPr>
          <w:rFonts w:ascii="Montserrat" w:hAnsi="Montserrat"/>
          <w:lang w:val="es-PR"/>
        </w:rPr>
      </w:pPr>
      <w:r w:rsidRPr="00DB31A7">
        <w:rPr>
          <w:rFonts w:ascii="Montserrat" w:hAnsi="Montserrat"/>
          <w:lang w:val="es-PR"/>
        </w:rPr>
        <w:t>Colocar el horario de reuniones en el calendario de actividades de la escuela antes del inicio del año escolar.</w:t>
      </w:r>
    </w:p>
    <w:p w14:paraId="543A7178" w14:textId="027056C7" w:rsidR="00C504B7" w:rsidRPr="00F346B5" w:rsidRDefault="00DB31A7" w:rsidP="00095D47">
      <w:pPr>
        <w:pStyle w:val="FFABody"/>
        <w:widowControl/>
        <w:numPr>
          <w:ilvl w:val="0"/>
          <w:numId w:val="4"/>
        </w:numPr>
        <w:rPr>
          <w:rFonts w:ascii="Montserrat" w:hAnsi="Montserrat"/>
          <w:lang w:val="es-PR"/>
        </w:rPr>
      </w:pPr>
      <w:r w:rsidRPr="00DB31A7">
        <w:rPr>
          <w:rFonts w:ascii="Montserrat" w:hAnsi="Montserrat"/>
          <w:lang w:val="es-PR"/>
        </w:rPr>
        <w:t>Asegurarse de que los informes de los oficiales y comités estén escritos y listos para presentar.</w:t>
      </w:r>
    </w:p>
    <w:p w14:paraId="116A1993" w14:textId="418BE083" w:rsidR="00C504B7" w:rsidRPr="00F346B5" w:rsidRDefault="00475F6F" w:rsidP="00095D47">
      <w:pPr>
        <w:pStyle w:val="FFABody"/>
        <w:widowControl/>
        <w:numPr>
          <w:ilvl w:val="1"/>
          <w:numId w:val="4"/>
        </w:numPr>
        <w:ind w:left="1080"/>
        <w:rPr>
          <w:rFonts w:ascii="Montserrat" w:hAnsi="Montserrat"/>
          <w:lang w:val="es-PR"/>
        </w:rPr>
      </w:pPr>
      <w:r w:rsidRPr="00475F6F">
        <w:rPr>
          <w:rFonts w:ascii="Montserrat" w:hAnsi="Montserrat"/>
          <w:lang w:val="es-PR"/>
        </w:rPr>
        <w:t>Publicar la agenda varios días antes de la reunión para dar a todos los miembros la oportunidad de prepararse para la discusión y fomentar la asistencia.</w:t>
      </w:r>
    </w:p>
    <w:p w14:paraId="1E13F199" w14:textId="7CDDED34" w:rsidR="00C504B7" w:rsidRPr="00F346B5" w:rsidRDefault="00475F6F" w:rsidP="00095D47">
      <w:pPr>
        <w:pStyle w:val="FFABody"/>
        <w:widowControl/>
        <w:numPr>
          <w:ilvl w:val="1"/>
          <w:numId w:val="4"/>
        </w:numPr>
        <w:ind w:left="1080"/>
        <w:rPr>
          <w:rFonts w:ascii="Montserrat" w:hAnsi="Montserrat"/>
          <w:lang w:val="es-PR"/>
        </w:rPr>
      </w:pPr>
      <w:r w:rsidRPr="00475F6F">
        <w:rPr>
          <w:rFonts w:ascii="Montserrat" w:hAnsi="Montserrat"/>
          <w:lang w:val="es-PR"/>
        </w:rPr>
        <w:t>Tener oficiales de uno o dos capítulos visitando cada clase antes de la reunión para compartir la agenda y generar discusión.</w:t>
      </w:r>
    </w:p>
    <w:p w14:paraId="21B516CA" w14:textId="4DD83C06" w:rsidR="00C504B7" w:rsidRPr="00F346B5" w:rsidRDefault="00475F6F" w:rsidP="00095D47">
      <w:pPr>
        <w:pStyle w:val="FFABody"/>
        <w:widowControl/>
        <w:numPr>
          <w:ilvl w:val="0"/>
          <w:numId w:val="4"/>
        </w:numPr>
        <w:rPr>
          <w:rFonts w:ascii="Montserrat" w:hAnsi="Montserrat"/>
          <w:lang w:val="es-PR"/>
        </w:rPr>
      </w:pPr>
      <w:r w:rsidRPr="00475F6F">
        <w:rPr>
          <w:rFonts w:ascii="Montserrat" w:hAnsi="Montserrat"/>
          <w:lang w:val="es-PR"/>
        </w:rPr>
        <w:t>Asignar todas las responsabilidades de invitados especiales, programas, recreación y refrigerios.</w:t>
      </w:r>
    </w:p>
    <w:p w14:paraId="3B37FFDA" w14:textId="77777777" w:rsidR="00C504B7" w:rsidRPr="00F346B5" w:rsidRDefault="00C504B7" w:rsidP="00095D47">
      <w:pPr>
        <w:pStyle w:val="FFABody"/>
        <w:widowControl/>
        <w:rPr>
          <w:rFonts w:ascii="Montserrat" w:hAnsi="Montserrat"/>
          <w:lang w:val="es-PR"/>
        </w:rPr>
      </w:pPr>
    </w:p>
    <w:p w14:paraId="6E5F1812" w14:textId="042042AF" w:rsidR="00C504B7" w:rsidRPr="00F346B5" w:rsidRDefault="00475F6F" w:rsidP="00095D47">
      <w:pPr>
        <w:pStyle w:val="FFASub1"/>
        <w:widowControl/>
        <w:rPr>
          <w:rFonts w:ascii="Montserrat" w:hAnsi="Montserrat"/>
          <w:lang w:val="es-PR"/>
        </w:rPr>
      </w:pPr>
      <w:r w:rsidRPr="00475F6F">
        <w:rPr>
          <w:rFonts w:ascii="Montserrat" w:hAnsi="Montserrat"/>
          <w:lang w:val="es-PR"/>
        </w:rPr>
        <w:t>ORGANIZACIÓN DE LA SALA DE REUNIONES</w:t>
      </w:r>
    </w:p>
    <w:p w14:paraId="512B6E7D" w14:textId="12C58556" w:rsidR="00C504B7" w:rsidRPr="00F346B5" w:rsidRDefault="00475F6F" w:rsidP="00095D47">
      <w:pPr>
        <w:pStyle w:val="FFABody"/>
        <w:widowControl/>
        <w:rPr>
          <w:rFonts w:ascii="Montserrat" w:hAnsi="Montserrat"/>
          <w:lang w:val="es-PR"/>
        </w:rPr>
      </w:pPr>
      <w:r w:rsidRPr="00475F6F">
        <w:rPr>
          <w:rFonts w:ascii="Montserrat" w:hAnsi="Montserrat"/>
          <w:lang w:val="es-PR"/>
        </w:rPr>
        <w:t>Una sala de reuniones organizada preparará el escenario para llevar a cabo los asuntos del capítulo. La disposición correcta de la sala para una reunión se muestra en el diagrama de la página siguiente. Los siguientes marcadores de estación deben colocarse en las estaciones de los oficiales:</w:t>
      </w:r>
    </w:p>
    <w:p w14:paraId="692A565A" w14:textId="77777777" w:rsidR="008D5589" w:rsidRPr="00F346B5" w:rsidRDefault="008D5589" w:rsidP="00095D47">
      <w:pPr>
        <w:pStyle w:val="FFABody"/>
        <w:widowControl/>
        <w:rPr>
          <w:rFonts w:ascii="Montserrat" w:hAnsi="Montserrat"/>
          <w:lang w:val="es-PR"/>
        </w:rPr>
      </w:pPr>
    </w:p>
    <w:p w14:paraId="0A3A864F" w14:textId="0802834B" w:rsidR="00C504B7" w:rsidRPr="00F346B5" w:rsidRDefault="00475F6F" w:rsidP="00095D47">
      <w:pPr>
        <w:pStyle w:val="FFABody"/>
        <w:widowControl/>
        <w:numPr>
          <w:ilvl w:val="0"/>
          <w:numId w:val="4"/>
        </w:numPr>
        <w:rPr>
          <w:rFonts w:ascii="Montserrat" w:hAnsi="Montserrat"/>
          <w:lang w:val="es-PR"/>
        </w:rPr>
      </w:pPr>
      <w:r>
        <w:rPr>
          <w:rFonts w:ascii="Montserrat" w:hAnsi="Montserrat"/>
          <w:lang w:val="es-PR"/>
        </w:rPr>
        <w:t>Sol naciente</w:t>
      </w:r>
      <w:r w:rsidR="00C504B7" w:rsidRPr="00F346B5">
        <w:rPr>
          <w:rFonts w:ascii="Montserrat" w:hAnsi="Montserrat"/>
          <w:lang w:val="es-PR"/>
        </w:rPr>
        <w:t xml:space="preserve"> – </w:t>
      </w:r>
      <w:proofErr w:type="gramStart"/>
      <w:r w:rsidR="00C504B7" w:rsidRPr="00F346B5">
        <w:rPr>
          <w:rFonts w:ascii="Montserrat" w:hAnsi="Montserrat"/>
          <w:lang w:val="es-PR"/>
        </w:rPr>
        <w:t>President</w:t>
      </w:r>
      <w:r>
        <w:rPr>
          <w:rFonts w:ascii="Montserrat" w:hAnsi="Montserrat"/>
          <w:lang w:val="es-PR"/>
        </w:rPr>
        <w:t>e</w:t>
      </w:r>
      <w:proofErr w:type="gramEnd"/>
    </w:p>
    <w:p w14:paraId="023F3076" w14:textId="7B46B37C" w:rsidR="00C504B7" w:rsidRPr="00F346B5" w:rsidRDefault="00475F6F" w:rsidP="00095D47">
      <w:pPr>
        <w:pStyle w:val="FFABody"/>
        <w:widowControl/>
        <w:numPr>
          <w:ilvl w:val="0"/>
          <w:numId w:val="4"/>
        </w:numPr>
        <w:rPr>
          <w:rFonts w:ascii="Montserrat" w:hAnsi="Montserrat"/>
          <w:lang w:val="es-PR"/>
        </w:rPr>
      </w:pPr>
      <w:r>
        <w:rPr>
          <w:rFonts w:ascii="Montserrat" w:hAnsi="Montserrat"/>
          <w:lang w:val="es-PR"/>
        </w:rPr>
        <w:t>Arado</w:t>
      </w:r>
      <w:r w:rsidR="00C504B7" w:rsidRPr="00F346B5">
        <w:rPr>
          <w:rFonts w:ascii="Montserrat" w:hAnsi="Montserrat"/>
          <w:lang w:val="es-PR"/>
        </w:rPr>
        <w:t xml:space="preserve"> – </w:t>
      </w:r>
      <w:proofErr w:type="gramStart"/>
      <w:r w:rsidR="00C504B7" w:rsidRPr="00F346B5">
        <w:rPr>
          <w:rFonts w:ascii="Montserrat" w:hAnsi="Montserrat"/>
          <w:lang w:val="es-PR"/>
        </w:rPr>
        <w:t>Vice</w:t>
      </w:r>
      <w:r>
        <w:rPr>
          <w:rFonts w:ascii="Montserrat" w:hAnsi="Montserrat"/>
          <w:lang w:val="es-PR"/>
        </w:rPr>
        <w:t>p</w:t>
      </w:r>
      <w:r w:rsidR="00C504B7" w:rsidRPr="00F346B5">
        <w:rPr>
          <w:rFonts w:ascii="Montserrat" w:hAnsi="Montserrat"/>
          <w:lang w:val="es-PR"/>
        </w:rPr>
        <w:t>resident</w:t>
      </w:r>
      <w:r>
        <w:rPr>
          <w:rFonts w:ascii="Montserrat" w:hAnsi="Montserrat"/>
          <w:lang w:val="es-PR"/>
        </w:rPr>
        <w:t>e</w:t>
      </w:r>
      <w:proofErr w:type="gramEnd"/>
    </w:p>
    <w:p w14:paraId="4D32D557" w14:textId="016FA3AD" w:rsidR="00C504B7" w:rsidRPr="00F346B5" w:rsidRDefault="00475F6F" w:rsidP="00095D47">
      <w:pPr>
        <w:pStyle w:val="FFABody"/>
        <w:widowControl/>
        <w:numPr>
          <w:ilvl w:val="0"/>
          <w:numId w:val="4"/>
        </w:numPr>
        <w:rPr>
          <w:rFonts w:ascii="Montserrat" w:hAnsi="Montserrat"/>
          <w:lang w:val="es-PR"/>
        </w:rPr>
      </w:pPr>
      <w:r w:rsidRPr="00475F6F">
        <w:rPr>
          <w:rFonts w:ascii="Montserrat" w:hAnsi="Montserrat"/>
          <w:lang w:val="es-PR"/>
        </w:rPr>
        <w:t>Mazorca de maíz</w:t>
      </w:r>
      <w:r w:rsidR="00C504B7" w:rsidRPr="00F346B5">
        <w:rPr>
          <w:rFonts w:ascii="Montserrat" w:hAnsi="Montserrat"/>
          <w:lang w:val="es-PR"/>
        </w:rPr>
        <w:t xml:space="preserve"> – </w:t>
      </w:r>
      <w:proofErr w:type="gramStart"/>
      <w:r w:rsidR="00C504B7" w:rsidRPr="00F346B5">
        <w:rPr>
          <w:rFonts w:ascii="Montserrat" w:hAnsi="Montserrat"/>
          <w:lang w:val="es-PR"/>
        </w:rPr>
        <w:t>Secretar</w:t>
      </w:r>
      <w:r>
        <w:rPr>
          <w:rFonts w:ascii="Montserrat" w:hAnsi="Montserrat"/>
          <w:lang w:val="es-PR"/>
        </w:rPr>
        <w:t>io</w:t>
      </w:r>
      <w:proofErr w:type="gramEnd"/>
    </w:p>
    <w:p w14:paraId="322F4679" w14:textId="28DFFEC9" w:rsidR="00C504B7" w:rsidRPr="00F346B5" w:rsidRDefault="00C504B7" w:rsidP="00095D47">
      <w:pPr>
        <w:pStyle w:val="FFABody"/>
        <w:widowControl/>
        <w:numPr>
          <w:ilvl w:val="0"/>
          <w:numId w:val="4"/>
        </w:numPr>
        <w:rPr>
          <w:rFonts w:ascii="Montserrat" w:hAnsi="Montserrat"/>
          <w:lang w:val="es-PR"/>
        </w:rPr>
      </w:pPr>
      <w:r w:rsidRPr="00F346B5">
        <w:rPr>
          <w:rFonts w:ascii="Montserrat" w:hAnsi="Montserrat"/>
          <w:lang w:val="es-PR"/>
        </w:rPr>
        <w:t>Bust</w:t>
      </w:r>
      <w:r w:rsidR="00475F6F">
        <w:rPr>
          <w:rFonts w:ascii="Montserrat" w:hAnsi="Montserrat"/>
          <w:lang w:val="es-PR"/>
        </w:rPr>
        <w:t>o</w:t>
      </w:r>
      <w:r w:rsidRPr="00F346B5">
        <w:rPr>
          <w:rFonts w:ascii="Montserrat" w:hAnsi="Montserrat"/>
          <w:lang w:val="es-PR"/>
        </w:rPr>
        <w:t xml:space="preserve"> </w:t>
      </w:r>
      <w:r w:rsidR="00475F6F">
        <w:rPr>
          <w:rFonts w:ascii="Montserrat" w:hAnsi="Montserrat"/>
          <w:lang w:val="es-PR"/>
        </w:rPr>
        <w:t>de</w:t>
      </w:r>
      <w:r w:rsidRPr="00F346B5">
        <w:rPr>
          <w:rFonts w:ascii="Montserrat" w:hAnsi="Montserrat"/>
          <w:lang w:val="es-PR"/>
        </w:rPr>
        <w:t xml:space="preserve"> Washington – </w:t>
      </w:r>
      <w:r w:rsidR="00475F6F">
        <w:rPr>
          <w:rFonts w:ascii="Montserrat" w:hAnsi="Montserrat"/>
          <w:lang w:val="es-PR"/>
        </w:rPr>
        <w:t>Tesorero</w:t>
      </w:r>
    </w:p>
    <w:p w14:paraId="5AAF4E99" w14:textId="34F74B29" w:rsidR="00C504B7" w:rsidRPr="00F346B5" w:rsidRDefault="00475F6F" w:rsidP="00095D47">
      <w:pPr>
        <w:pStyle w:val="FFABody"/>
        <w:widowControl/>
        <w:numPr>
          <w:ilvl w:val="0"/>
          <w:numId w:val="4"/>
        </w:numPr>
        <w:rPr>
          <w:rFonts w:ascii="Montserrat" w:hAnsi="Montserrat"/>
          <w:lang w:val="es-PR"/>
        </w:rPr>
      </w:pPr>
      <w:r>
        <w:rPr>
          <w:rFonts w:ascii="Montserrat" w:hAnsi="Montserrat"/>
          <w:lang w:val="es-PR"/>
        </w:rPr>
        <w:t>Bandera Estadounidense</w:t>
      </w:r>
      <w:r w:rsidR="00C504B7" w:rsidRPr="00F346B5">
        <w:rPr>
          <w:rFonts w:ascii="Montserrat" w:hAnsi="Montserrat"/>
          <w:lang w:val="es-PR"/>
        </w:rPr>
        <w:t xml:space="preserve"> – Reporter</w:t>
      </w:r>
      <w:r>
        <w:rPr>
          <w:rFonts w:ascii="Montserrat" w:hAnsi="Montserrat"/>
          <w:lang w:val="es-PR"/>
        </w:rPr>
        <w:t>o</w:t>
      </w:r>
    </w:p>
    <w:p w14:paraId="126717BB" w14:textId="1E26BDC7" w:rsidR="00C504B7" w:rsidRPr="00F346B5" w:rsidRDefault="00475F6F" w:rsidP="00095D47">
      <w:pPr>
        <w:pStyle w:val="FFABody"/>
        <w:widowControl/>
        <w:numPr>
          <w:ilvl w:val="0"/>
          <w:numId w:val="4"/>
        </w:numPr>
        <w:rPr>
          <w:rFonts w:ascii="Montserrat" w:hAnsi="Montserrat"/>
          <w:lang w:val="es-PR"/>
        </w:rPr>
      </w:pPr>
      <w:proofErr w:type="spellStart"/>
      <w:r>
        <w:rPr>
          <w:rFonts w:ascii="Montserrat" w:hAnsi="Montserrat"/>
          <w:lang w:val="es-PR"/>
        </w:rPr>
        <w:t>Buho</w:t>
      </w:r>
      <w:proofErr w:type="spellEnd"/>
      <w:r w:rsidR="00C504B7" w:rsidRPr="00F346B5">
        <w:rPr>
          <w:rFonts w:ascii="Montserrat" w:hAnsi="Montserrat"/>
          <w:lang w:val="es-PR"/>
        </w:rPr>
        <w:t xml:space="preserve"> – </w:t>
      </w:r>
      <w:r>
        <w:rPr>
          <w:rFonts w:ascii="Montserrat" w:hAnsi="Montserrat"/>
          <w:lang w:val="es-PR"/>
        </w:rPr>
        <w:t>Asesor</w:t>
      </w:r>
    </w:p>
    <w:p w14:paraId="180613BD" w14:textId="698B8A4A" w:rsidR="00C504B7" w:rsidRPr="00F346B5" w:rsidRDefault="00475F6F" w:rsidP="00095D47">
      <w:pPr>
        <w:pStyle w:val="FFABody"/>
        <w:widowControl/>
        <w:numPr>
          <w:ilvl w:val="0"/>
          <w:numId w:val="4"/>
        </w:numPr>
        <w:rPr>
          <w:rFonts w:ascii="Montserrat" w:hAnsi="Montserrat"/>
          <w:lang w:val="es-PR"/>
        </w:rPr>
      </w:pPr>
      <w:r>
        <w:rPr>
          <w:rFonts w:ascii="Montserrat" w:hAnsi="Montserrat"/>
          <w:lang w:val="es-PR"/>
        </w:rPr>
        <w:t>Escudo de la Amistad</w:t>
      </w:r>
      <w:r w:rsidR="00C504B7" w:rsidRPr="00F346B5">
        <w:rPr>
          <w:rFonts w:ascii="Montserrat" w:hAnsi="Montserrat"/>
          <w:lang w:val="es-PR"/>
        </w:rPr>
        <w:t xml:space="preserve"> – </w:t>
      </w:r>
      <w:r>
        <w:rPr>
          <w:rFonts w:ascii="Montserrat" w:hAnsi="Montserrat"/>
          <w:lang w:val="es-PR"/>
        </w:rPr>
        <w:t>Centinela</w:t>
      </w:r>
    </w:p>
    <w:p w14:paraId="3C2FF2FB" w14:textId="77777777" w:rsidR="00C504B7" w:rsidRPr="00F346B5" w:rsidRDefault="00C504B7" w:rsidP="00095D47">
      <w:pPr>
        <w:pStyle w:val="FFABody"/>
        <w:widowControl/>
        <w:rPr>
          <w:rFonts w:ascii="Montserrat" w:hAnsi="Montserrat"/>
          <w:lang w:val="es-PR"/>
        </w:rPr>
      </w:pPr>
    </w:p>
    <w:p w14:paraId="16895F4D" w14:textId="21C0634D" w:rsidR="00C504B7" w:rsidRPr="00F346B5" w:rsidRDefault="00475F6F" w:rsidP="00095D47">
      <w:pPr>
        <w:pStyle w:val="FFABody"/>
        <w:widowControl/>
        <w:rPr>
          <w:rFonts w:ascii="Montserrat" w:hAnsi="Montserrat"/>
          <w:lang w:val="es-PR"/>
        </w:rPr>
      </w:pPr>
      <w:r w:rsidRPr="00475F6F">
        <w:rPr>
          <w:rFonts w:ascii="Montserrat" w:hAnsi="Montserrat"/>
          <w:lang w:val="es-PR"/>
        </w:rPr>
        <w:t>Una sala de reuniones adecuadamente amueblada agrega dignidad a las funciones de la FFA e infunde orgullo en los miembros. El centinela debe asegurarse de que las sillas y los podios estén colocados correctamente y que las estaciones para cada oficina estén en su lugar antes de cada reunión. Todo este equipo debe mantenerse presentable en todo momento y exhibirse o almacenarse adecuadamente cuando no esté en uso. La bandera estadounidense debe exhibirse de manera prominente.</w:t>
      </w:r>
    </w:p>
    <w:p w14:paraId="2F19D7D4" w14:textId="77777777" w:rsidR="00C504B7" w:rsidRPr="00F346B5" w:rsidRDefault="00C504B7" w:rsidP="00095D47">
      <w:pPr>
        <w:pStyle w:val="FFABody"/>
        <w:widowControl/>
        <w:rPr>
          <w:rFonts w:ascii="Montserrat" w:hAnsi="Montserrat"/>
          <w:lang w:val="es-PR"/>
        </w:rPr>
      </w:pPr>
    </w:p>
    <w:p w14:paraId="0D79A51A" w14:textId="64ACA733" w:rsidR="00C504B7" w:rsidRPr="00F346B5" w:rsidRDefault="00475F6F" w:rsidP="00095D47">
      <w:pPr>
        <w:pStyle w:val="FFABody"/>
        <w:widowControl/>
        <w:rPr>
          <w:rFonts w:ascii="Montserrat" w:hAnsi="Montserrat"/>
          <w:lang w:val="es-PR"/>
        </w:rPr>
      </w:pPr>
      <w:r w:rsidRPr="00475F6F">
        <w:rPr>
          <w:rFonts w:ascii="Montserrat" w:hAnsi="Montserrat"/>
          <w:lang w:val="es-PR"/>
        </w:rPr>
        <w:t>Un poco de imaginación puede transformar una sala de reuniones tradicional en una representación interesante de los logros del capítulo. Muchos capítulos exhiben un "muro de la fama" con trofeos, placas, cintas, certificados y otros premios del capítulo. Una exhibición fotográfica de los ganadores de títulos de la FFA estatales y estadounidenses, equipos ganadores o individuos alienta a los miembros a sobresalir.</w:t>
      </w:r>
    </w:p>
    <w:p w14:paraId="0EBF9C0F" w14:textId="77777777" w:rsidR="00C504B7" w:rsidRPr="00F346B5" w:rsidRDefault="00C504B7" w:rsidP="00095D47">
      <w:pPr>
        <w:pStyle w:val="FFABody"/>
        <w:widowControl/>
        <w:rPr>
          <w:rFonts w:ascii="Montserrat" w:hAnsi="Montserrat"/>
          <w:lang w:val="es-PR"/>
        </w:rPr>
      </w:pPr>
    </w:p>
    <w:p w14:paraId="67D2951B" w14:textId="09716BA9" w:rsidR="00C504B7" w:rsidRPr="00F346B5" w:rsidRDefault="00134ED8" w:rsidP="00095D47">
      <w:pPr>
        <w:pStyle w:val="FFABody"/>
        <w:widowControl/>
        <w:rPr>
          <w:rFonts w:ascii="Montserrat" w:hAnsi="Montserrat"/>
          <w:lang w:val="es-PR"/>
        </w:rPr>
      </w:pPr>
      <w:r w:rsidRPr="00134ED8">
        <w:rPr>
          <w:rFonts w:ascii="Montserrat" w:hAnsi="Montserrat"/>
          <w:lang w:val="es-PR"/>
        </w:rPr>
        <w:lastRenderedPageBreak/>
        <w:t xml:space="preserve">Un </w:t>
      </w:r>
      <w:r w:rsidR="00377845">
        <w:rPr>
          <w:rFonts w:ascii="Montserrat" w:hAnsi="Montserrat"/>
          <w:lang w:val="es-PR"/>
        </w:rPr>
        <w:t>boletín de anuncios</w:t>
      </w:r>
      <w:r w:rsidRPr="00134ED8">
        <w:rPr>
          <w:rFonts w:ascii="Montserrat" w:hAnsi="Montserrat"/>
          <w:lang w:val="es-PR"/>
        </w:rPr>
        <w:t xml:space="preserve"> atractivo proporciona un lugar donde colocar la próxima agenda, avisos, anuncios, fotos, recortes de noticias, el estado actual de los proyectos y mucho más. Algunas secciones tienen un área de trabajo ejecutiva donde los dirigentes pueden reunirse y guardar sus archivos.</w:t>
      </w:r>
    </w:p>
    <w:p w14:paraId="14AF2CB7" w14:textId="5A43872A" w:rsidR="008D5589" w:rsidRPr="00F346B5" w:rsidRDefault="008D5589" w:rsidP="00095D47">
      <w:pPr>
        <w:spacing w:line="276" w:lineRule="auto"/>
        <w:rPr>
          <w:rFonts w:ascii="Montserrat" w:hAnsi="Montserrat" w:cs="Lasiver-Regular"/>
          <w:color w:val="070909"/>
          <w:sz w:val="17"/>
          <w:szCs w:val="17"/>
          <w:lang w:val="es-PR"/>
        </w:rPr>
      </w:pPr>
    </w:p>
    <w:p w14:paraId="1F531E48" w14:textId="41CD4613" w:rsidR="00C504B7" w:rsidRPr="00F346B5" w:rsidRDefault="00134ED8" w:rsidP="00095D47">
      <w:pPr>
        <w:pStyle w:val="FFASub1"/>
        <w:widowControl/>
        <w:rPr>
          <w:rFonts w:ascii="Montserrat" w:hAnsi="Montserrat"/>
          <w:lang w:val="es-PR"/>
        </w:rPr>
      </w:pPr>
      <w:r>
        <w:rPr>
          <w:rFonts w:ascii="Montserrat" w:hAnsi="Montserrat"/>
          <w:lang w:val="es-PR"/>
        </w:rPr>
        <w:t>LA BANDERA ESTADOUNIDENSE</w:t>
      </w:r>
    </w:p>
    <w:p w14:paraId="52BD73AA" w14:textId="77F4928F" w:rsidR="00C504B7" w:rsidRDefault="00134ED8" w:rsidP="00095D47">
      <w:pPr>
        <w:pStyle w:val="FFABody"/>
        <w:widowControl/>
        <w:rPr>
          <w:rFonts w:ascii="Montserrat" w:hAnsi="Montserrat"/>
          <w:lang w:val="es-PR"/>
        </w:rPr>
      </w:pPr>
      <w:r w:rsidRPr="00134ED8">
        <w:rPr>
          <w:rFonts w:ascii="Montserrat" w:hAnsi="Montserrat"/>
          <w:lang w:val="es-PR"/>
        </w:rPr>
        <w:t>La bandera estadounidense se utiliza como símbolo para fomentar la ciudadanía entre los miembros. Debe exhibirse en todas las reuniones y funciones oficiales de la FFA. Las siguientes son algunas reglas simples que rigen su uso:</w:t>
      </w:r>
    </w:p>
    <w:p w14:paraId="36EBF622" w14:textId="77777777" w:rsidR="00134ED8" w:rsidRPr="00F346B5" w:rsidRDefault="00134ED8" w:rsidP="00095D47">
      <w:pPr>
        <w:pStyle w:val="FFABody"/>
        <w:widowControl/>
        <w:rPr>
          <w:rFonts w:ascii="Montserrat" w:hAnsi="Montserrat"/>
          <w:lang w:val="es-PR"/>
        </w:rPr>
      </w:pPr>
    </w:p>
    <w:p w14:paraId="4DD0E5AC" w14:textId="4B08AA15" w:rsidR="00C504B7" w:rsidRPr="00EE7E19" w:rsidRDefault="00EE7E19" w:rsidP="00095D47">
      <w:pPr>
        <w:pStyle w:val="FFABody"/>
        <w:widowControl/>
        <w:numPr>
          <w:ilvl w:val="0"/>
          <w:numId w:val="4"/>
        </w:numPr>
        <w:rPr>
          <w:rFonts w:ascii="Montserrat" w:hAnsi="Montserrat"/>
          <w:lang w:val="es-PR"/>
        </w:rPr>
      </w:pPr>
      <w:r w:rsidRPr="00EE7E19">
        <w:rPr>
          <w:rFonts w:ascii="Montserrat" w:hAnsi="Montserrat"/>
          <w:lang w:val="es-PR"/>
        </w:rPr>
        <w:t>La bandera nunca será objeto de desprecio, falta de respeto o insulto.</w:t>
      </w:r>
    </w:p>
    <w:p w14:paraId="6B7417F5" w14:textId="55FC7449" w:rsidR="00C504B7" w:rsidRPr="004C1078" w:rsidRDefault="004C1078" w:rsidP="00095D47">
      <w:pPr>
        <w:pStyle w:val="FFABody"/>
        <w:widowControl/>
        <w:numPr>
          <w:ilvl w:val="0"/>
          <w:numId w:val="4"/>
        </w:numPr>
        <w:rPr>
          <w:rFonts w:ascii="Montserrat" w:hAnsi="Montserrat"/>
          <w:lang w:val="es-PR"/>
        </w:rPr>
      </w:pPr>
      <w:r w:rsidRPr="004C1078">
        <w:rPr>
          <w:rFonts w:ascii="Montserrat" w:hAnsi="Montserrat"/>
          <w:lang w:val="es-PR"/>
        </w:rPr>
        <w:t>No se puede utilizar con fines publicitarios y no se debe adherir nada a la tela de la bandera.</w:t>
      </w:r>
    </w:p>
    <w:p w14:paraId="1752E551" w14:textId="6A97A748" w:rsidR="00C504B7" w:rsidRPr="00F346B5" w:rsidRDefault="004C1078" w:rsidP="00095D47">
      <w:pPr>
        <w:pStyle w:val="FFABody"/>
        <w:widowControl/>
        <w:numPr>
          <w:ilvl w:val="0"/>
          <w:numId w:val="4"/>
        </w:numPr>
        <w:rPr>
          <w:rFonts w:ascii="Montserrat" w:hAnsi="Montserrat"/>
          <w:lang w:val="es-PR"/>
        </w:rPr>
      </w:pPr>
      <w:r w:rsidRPr="004C1078">
        <w:rPr>
          <w:rFonts w:ascii="Montserrat" w:hAnsi="Montserrat"/>
          <w:lang w:val="es-PR"/>
        </w:rPr>
        <w:t>Ninguna otra bandera o banderín debe exhibirse sobre la bandera.</w:t>
      </w:r>
    </w:p>
    <w:p w14:paraId="03398269" w14:textId="05A01DA4" w:rsidR="00C504B7" w:rsidRPr="00F346B5" w:rsidRDefault="004C1078" w:rsidP="00095D47">
      <w:pPr>
        <w:pStyle w:val="FFABody"/>
        <w:widowControl/>
        <w:numPr>
          <w:ilvl w:val="0"/>
          <w:numId w:val="4"/>
        </w:numPr>
        <w:rPr>
          <w:rFonts w:ascii="Montserrat" w:hAnsi="Montserrat"/>
          <w:lang w:val="es-PR"/>
        </w:rPr>
      </w:pPr>
      <w:r w:rsidRPr="004C1078">
        <w:rPr>
          <w:rFonts w:ascii="Montserrat" w:hAnsi="Montserrat"/>
          <w:lang w:val="es-PR"/>
        </w:rPr>
        <w:t>Nunca permitas que la bandera toque el suelo ni que se utilice como cortina o como disfraz.</w:t>
      </w:r>
    </w:p>
    <w:p w14:paraId="504CA5CC" w14:textId="43DD9A46" w:rsidR="00C504B7" w:rsidRPr="00F346B5" w:rsidRDefault="004C1078" w:rsidP="00095D47">
      <w:pPr>
        <w:pStyle w:val="FFABody"/>
        <w:widowControl/>
        <w:numPr>
          <w:ilvl w:val="0"/>
          <w:numId w:val="4"/>
        </w:numPr>
        <w:rPr>
          <w:rFonts w:ascii="Montserrat" w:hAnsi="Montserrat"/>
          <w:lang w:val="es-PR"/>
        </w:rPr>
      </w:pPr>
      <w:r w:rsidRPr="004C1078">
        <w:rPr>
          <w:rFonts w:ascii="Montserrat" w:hAnsi="Montserrat"/>
          <w:lang w:val="es-PR"/>
        </w:rPr>
        <w:t>Llevar siempre la bandera en alto y libre.</w:t>
      </w:r>
    </w:p>
    <w:p w14:paraId="2BDA1C4B" w14:textId="6FBCD2B0" w:rsidR="00C504B7" w:rsidRPr="00F346B5" w:rsidRDefault="004C1078" w:rsidP="00095D47">
      <w:pPr>
        <w:pStyle w:val="FFABody"/>
        <w:widowControl/>
        <w:numPr>
          <w:ilvl w:val="0"/>
          <w:numId w:val="4"/>
        </w:numPr>
        <w:rPr>
          <w:rFonts w:ascii="Montserrat" w:hAnsi="Montserrat"/>
          <w:lang w:val="es-PR"/>
        </w:rPr>
      </w:pPr>
      <w:r w:rsidRPr="004C1078">
        <w:rPr>
          <w:rFonts w:ascii="Montserrat" w:hAnsi="Montserrat"/>
          <w:lang w:val="es-PR"/>
        </w:rPr>
        <w:t>Marcha a la derecha en una línea de banderas o frente al centro de las otras banderas.</w:t>
      </w:r>
    </w:p>
    <w:p w14:paraId="33221D01" w14:textId="3D8717B6" w:rsidR="00C504B7" w:rsidRPr="00F346B5" w:rsidRDefault="004C1078" w:rsidP="00095D47">
      <w:pPr>
        <w:pStyle w:val="FFABody"/>
        <w:widowControl/>
        <w:numPr>
          <w:ilvl w:val="0"/>
          <w:numId w:val="4"/>
        </w:numPr>
        <w:rPr>
          <w:rFonts w:ascii="Montserrat" w:hAnsi="Montserrat"/>
          <w:lang w:val="es-PR"/>
        </w:rPr>
      </w:pPr>
      <w:r w:rsidRPr="004C1078">
        <w:rPr>
          <w:rFonts w:ascii="Montserrat" w:hAnsi="Montserrat"/>
          <w:lang w:val="es-PR"/>
        </w:rPr>
        <w:t>Cuando la bandera se muestra horizontal o verticalmente contra una pared, las estrellas deben estar en la esquina superior izquierda.</w:t>
      </w:r>
    </w:p>
    <w:p w14:paraId="16074127" w14:textId="53995DDE" w:rsidR="00C504B7" w:rsidRPr="00F346B5" w:rsidRDefault="004C1078" w:rsidP="00095D47">
      <w:pPr>
        <w:pStyle w:val="FFABody"/>
        <w:widowControl/>
        <w:numPr>
          <w:ilvl w:val="0"/>
          <w:numId w:val="4"/>
        </w:numPr>
        <w:rPr>
          <w:rFonts w:ascii="Montserrat" w:hAnsi="Montserrat"/>
          <w:lang w:val="es-PR"/>
        </w:rPr>
      </w:pPr>
      <w:r w:rsidRPr="004C1078">
        <w:rPr>
          <w:rFonts w:ascii="Montserrat" w:hAnsi="Montserrat"/>
          <w:lang w:val="es-PR"/>
        </w:rPr>
        <w:t>Una bandera en mal estado debe ser destruida en su totalidad, de forma privada, preferiblemente quemándola.</w:t>
      </w:r>
    </w:p>
    <w:p w14:paraId="2F5B3276" w14:textId="77777777" w:rsidR="00C504B7" w:rsidRPr="00F346B5" w:rsidRDefault="00C504B7" w:rsidP="00095D47">
      <w:pPr>
        <w:pStyle w:val="FFABody"/>
        <w:widowControl/>
        <w:rPr>
          <w:rFonts w:ascii="Montserrat" w:hAnsi="Montserrat"/>
          <w:lang w:val="es-PR"/>
        </w:rPr>
      </w:pPr>
    </w:p>
    <w:p w14:paraId="58ABA2AC" w14:textId="177FE3CC" w:rsidR="00C504B7" w:rsidRPr="00F346B5" w:rsidRDefault="004C1078" w:rsidP="00095D47">
      <w:pPr>
        <w:pStyle w:val="FFABody"/>
        <w:widowControl/>
        <w:rPr>
          <w:rFonts w:ascii="Montserrat" w:hAnsi="Montserrat"/>
          <w:lang w:val="es-PR"/>
        </w:rPr>
      </w:pPr>
      <w:r w:rsidRPr="004C1078">
        <w:rPr>
          <w:rFonts w:ascii="Montserrat" w:hAnsi="Montserrat"/>
          <w:lang w:val="es-PR"/>
        </w:rPr>
        <w:t xml:space="preserve">Para obtener más información, consulte las Normas y </w:t>
      </w:r>
      <w:r>
        <w:rPr>
          <w:rFonts w:ascii="Montserrat" w:hAnsi="Montserrat"/>
          <w:lang w:val="es-PR"/>
        </w:rPr>
        <w:t>R</w:t>
      </w:r>
      <w:r w:rsidRPr="004C1078">
        <w:rPr>
          <w:rFonts w:ascii="Montserrat" w:hAnsi="Montserrat"/>
          <w:lang w:val="es-PR"/>
        </w:rPr>
        <w:t xml:space="preserve">eglamentos de </w:t>
      </w:r>
      <w:r>
        <w:rPr>
          <w:rFonts w:ascii="Montserrat" w:hAnsi="Montserrat"/>
          <w:lang w:val="es-PR"/>
        </w:rPr>
        <w:t>B</w:t>
      </w:r>
      <w:r w:rsidRPr="004C1078">
        <w:rPr>
          <w:rFonts w:ascii="Montserrat" w:hAnsi="Montserrat"/>
          <w:lang w:val="es-PR"/>
        </w:rPr>
        <w:t>anderas.</w:t>
      </w:r>
      <w:r w:rsidRPr="004C1078">
        <w:rPr>
          <w:rFonts w:ascii="Montserrat" w:hAnsi="Montserrat"/>
          <w:lang w:val="es-PR"/>
        </w:rPr>
        <w:t xml:space="preserve"> </w:t>
      </w:r>
      <w:hyperlink r:id="rId8" w:history="1">
        <w:r w:rsidR="00C504B7" w:rsidRPr="00F346B5">
          <w:rPr>
            <w:rStyle w:val="Hyperlink"/>
            <w:rFonts w:ascii="Montserrat" w:hAnsi="Montserrat"/>
            <w:lang w:val="es-PR"/>
          </w:rPr>
          <w:t>www.usflag.org/flagetiquette.html</w:t>
        </w:r>
      </w:hyperlink>
      <w:r w:rsidR="00C504B7" w:rsidRPr="00F346B5">
        <w:rPr>
          <w:rFonts w:ascii="Montserrat" w:hAnsi="Montserrat"/>
          <w:lang w:val="es-PR"/>
        </w:rPr>
        <w:t>.</w:t>
      </w:r>
    </w:p>
    <w:p w14:paraId="4B8C771A" w14:textId="77777777" w:rsidR="00C504B7" w:rsidRPr="00F346B5" w:rsidRDefault="00C504B7" w:rsidP="00095D47">
      <w:pPr>
        <w:pStyle w:val="FFABody"/>
        <w:widowControl/>
        <w:rPr>
          <w:rFonts w:ascii="Montserrat" w:hAnsi="Montserrat"/>
          <w:lang w:val="es-PR"/>
        </w:rPr>
      </w:pPr>
    </w:p>
    <w:p w14:paraId="66C1F962" w14:textId="1A479BD3" w:rsidR="00C504B7" w:rsidRPr="00F346B5" w:rsidRDefault="004C1078" w:rsidP="00095D47">
      <w:pPr>
        <w:pStyle w:val="FFASub1"/>
        <w:widowControl/>
        <w:rPr>
          <w:rFonts w:ascii="Montserrat" w:hAnsi="Montserrat"/>
          <w:lang w:val="es-PR"/>
        </w:rPr>
      </w:pPr>
      <w:r w:rsidRPr="004C1078">
        <w:rPr>
          <w:rFonts w:ascii="Montserrat" w:hAnsi="Montserrat"/>
          <w:lang w:val="es-PR"/>
        </w:rPr>
        <w:t>ORDEN DEL NEGOCIO</w:t>
      </w:r>
    </w:p>
    <w:p w14:paraId="3A8915BE" w14:textId="151A0576" w:rsidR="00C504B7" w:rsidRPr="00F346B5" w:rsidRDefault="0012449D" w:rsidP="00095D47">
      <w:pPr>
        <w:pStyle w:val="FFABody"/>
        <w:widowControl/>
        <w:rPr>
          <w:rFonts w:ascii="Montserrat" w:hAnsi="Montserrat"/>
          <w:lang w:val="es-PR"/>
        </w:rPr>
      </w:pPr>
      <w:r w:rsidRPr="0012449D">
        <w:rPr>
          <w:rFonts w:ascii="Montserrat" w:hAnsi="Montserrat"/>
          <w:lang w:val="es-PR"/>
        </w:rPr>
        <w:t>Se debe seguir un orden establecido en todas las reuniones del capítulo. Cuando los miembros saben qué esperar, pueden participar de manera más efectiva. Se sugiere el siguiente orden para las reuniones regulares, pero se puede cambiar para adaptarse a las necesidades individuales del capítulo. La razón más importante para usar este orden es que no se pasen por alto elementos significativos y se aumente la participación de los miembros.</w:t>
      </w:r>
    </w:p>
    <w:p w14:paraId="3813FE81" w14:textId="56F171E2" w:rsidR="00C504B7" w:rsidRPr="00F346B5" w:rsidRDefault="00C504B7" w:rsidP="00095D47">
      <w:pPr>
        <w:pStyle w:val="FFABody"/>
        <w:widowControl/>
        <w:rPr>
          <w:rFonts w:ascii="Montserrat" w:hAnsi="Montserrat"/>
          <w:lang w:val="es-PR"/>
        </w:rPr>
      </w:pPr>
    </w:p>
    <w:p w14:paraId="72176497" w14:textId="4E07FE33" w:rsidR="00C504B7" w:rsidRPr="0012449D" w:rsidRDefault="0012449D" w:rsidP="00095D47">
      <w:pPr>
        <w:pStyle w:val="FFABody"/>
        <w:widowControl/>
        <w:rPr>
          <w:rFonts w:ascii="Montserrat" w:hAnsi="Montserrat"/>
          <w:lang w:val="es-PR"/>
        </w:rPr>
      </w:pPr>
      <w:r w:rsidRPr="0012449D">
        <w:rPr>
          <w:rStyle w:val="FFASub2Char"/>
          <w:rFonts w:ascii="Montserrat" w:hAnsi="Montserrat"/>
          <w:lang w:val="es-PR"/>
        </w:rPr>
        <w:t>Ceremonia de apertura</w:t>
      </w:r>
      <w:r w:rsidR="00C504B7" w:rsidRPr="0012449D">
        <w:rPr>
          <w:rFonts w:ascii="Montserrat" w:hAnsi="Montserrat"/>
          <w:lang w:val="es-PR"/>
        </w:rPr>
        <w:t xml:space="preserve"> </w:t>
      </w:r>
      <w:r w:rsidRPr="0012449D">
        <w:rPr>
          <w:rFonts w:ascii="Montserrat" w:hAnsi="Montserrat"/>
          <w:lang w:val="es-PR"/>
        </w:rPr>
        <w:t>debe llevarse a cabo, incluido el llamado al orden, el pase de lista y la determinación del quórum.</w:t>
      </w:r>
    </w:p>
    <w:p w14:paraId="067AEADF" w14:textId="07AAC1CC" w:rsidR="00C504B7" w:rsidRPr="0012449D" w:rsidRDefault="00C504B7" w:rsidP="00095D47">
      <w:pPr>
        <w:pStyle w:val="FFABody"/>
        <w:widowControl/>
        <w:rPr>
          <w:rFonts w:ascii="Montserrat" w:hAnsi="Montserrat"/>
          <w:lang w:val="es-PR"/>
        </w:rPr>
      </w:pPr>
    </w:p>
    <w:p w14:paraId="349123C9" w14:textId="5DB98194" w:rsidR="00C504B7" w:rsidRPr="00F346B5" w:rsidRDefault="0012449D" w:rsidP="00095D47">
      <w:pPr>
        <w:pStyle w:val="FFABody"/>
        <w:widowControl/>
        <w:rPr>
          <w:rFonts w:ascii="Montserrat" w:hAnsi="Montserrat"/>
          <w:lang w:val="es-PR"/>
        </w:rPr>
      </w:pPr>
      <w:r w:rsidRPr="0012449D">
        <w:rPr>
          <w:rStyle w:val="FFASub2Char"/>
          <w:rFonts w:ascii="Montserrat" w:hAnsi="Montserrat"/>
          <w:lang w:val="es-PR"/>
        </w:rPr>
        <w:t>La lectura y aprobación del acta</w:t>
      </w:r>
      <w:r w:rsidR="00C504B7" w:rsidRPr="0012449D">
        <w:rPr>
          <w:rFonts w:ascii="Montserrat" w:hAnsi="Montserrat"/>
          <w:lang w:val="es-PR"/>
        </w:rPr>
        <w:t xml:space="preserve"> </w:t>
      </w:r>
      <w:r w:rsidRPr="0012449D">
        <w:rPr>
          <w:rFonts w:ascii="Montserrat" w:hAnsi="Montserrat"/>
          <w:lang w:val="es-PR"/>
        </w:rPr>
        <w:t>de la reunión anterior deberá ser preparada y presentada por el secretario y aprobada por los socios tal como fue leída o enmendada. Se omite su lectura si se enviaron a los miembros con antelación.</w:t>
      </w:r>
    </w:p>
    <w:p w14:paraId="3F16A764" w14:textId="3CD968A8" w:rsidR="00C504B7" w:rsidRPr="00F346B5" w:rsidRDefault="00C504B7" w:rsidP="00095D47">
      <w:pPr>
        <w:pStyle w:val="FFABody"/>
        <w:widowControl/>
        <w:rPr>
          <w:rFonts w:ascii="Montserrat" w:hAnsi="Montserrat"/>
          <w:lang w:val="es-PR"/>
        </w:rPr>
      </w:pPr>
    </w:p>
    <w:p w14:paraId="63208B35" w14:textId="4A188033" w:rsidR="00C504B7" w:rsidRPr="00486B62" w:rsidRDefault="00486B62" w:rsidP="00095D47">
      <w:pPr>
        <w:pStyle w:val="FFABody"/>
        <w:widowControl/>
        <w:rPr>
          <w:rFonts w:ascii="Montserrat" w:hAnsi="Montserrat"/>
          <w:lang w:val="es-PR"/>
        </w:rPr>
      </w:pPr>
      <w:bookmarkStart w:id="0" w:name="_Hlk139011296"/>
      <w:r w:rsidRPr="00486B62">
        <w:rPr>
          <w:rStyle w:val="FFASub2Char"/>
          <w:rFonts w:ascii="Montserrat" w:hAnsi="Montserrat"/>
          <w:lang w:val="es-PR"/>
        </w:rPr>
        <w:t>Informes de los oficiales, juntas y comités permanentes</w:t>
      </w:r>
      <w:r w:rsidR="00C504B7" w:rsidRPr="00486B62">
        <w:rPr>
          <w:rFonts w:ascii="Montserrat" w:hAnsi="Montserrat"/>
          <w:lang w:val="es-PR"/>
        </w:rPr>
        <w:t xml:space="preserve"> —</w:t>
      </w:r>
      <w:bookmarkEnd w:id="0"/>
      <w:r w:rsidRPr="00486B62">
        <w:rPr>
          <w:lang w:val="es-PR"/>
        </w:rPr>
        <w:t xml:space="preserve"> </w:t>
      </w:r>
      <w:r w:rsidRPr="00486B62">
        <w:rPr>
          <w:rFonts w:ascii="Montserrat" w:hAnsi="Montserrat"/>
          <w:lang w:val="es-PR"/>
        </w:rPr>
        <w:t>Se deben presentar los informes del tesorero y todos los demás oficiales. Los informes del Comité Permanente se presentan en el orden en que se enumeran en los estatutos.</w:t>
      </w:r>
    </w:p>
    <w:p w14:paraId="72894EF6" w14:textId="7B90BBAF" w:rsidR="00C504B7" w:rsidRPr="00F346B5" w:rsidRDefault="00C504B7" w:rsidP="00095D47">
      <w:pPr>
        <w:pStyle w:val="FFABody"/>
        <w:widowControl/>
        <w:rPr>
          <w:rFonts w:ascii="Montserrat" w:hAnsi="Montserrat"/>
          <w:lang w:val="es-PR"/>
        </w:rPr>
      </w:pPr>
    </w:p>
    <w:p w14:paraId="18A723FD" w14:textId="7A2E940D" w:rsidR="00C504B7" w:rsidRPr="00095D47" w:rsidRDefault="00095D47" w:rsidP="00095D47">
      <w:pPr>
        <w:pStyle w:val="FFABody"/>
        <w:widowControl/>
        <w:rPr>
          <w:rFonts w:ascii="Montserrat" w:hAnsi="Montserrat"/>
          <w:lang w:val="es-PR"/>
        </w:rPr>
      </w:pPr>
      <w:r w:rsidRPr="00095D47">
        <w:rPr>
          <w:rStyle w:val="FFASub2Char"/>
          <w:rFonts w:ascii="Montserrat" w:hAnsi="Montserrat"/>
          <w:lang w:val="es-PR"/>
        </w:rPr>
        <w:t>Los informes de los comités especiales (selectos o ad hoc)</w:t>
      </w:r>
      <w:r w:rsidR="00C504B7" w:rsidRPr="00095D47">
        <w:rPr>
          <w:rFonts w:ascii="Montserrat" w:hAnsi="Montserrat"/>
          <w:lang w:val="es-PR"/>
        </w:rPr>
        <w:t xml:space="preserve"> </w:t>
      </w:r>
      <w:r w:rsidRPr="00531EC3">
        <w:rPr>
          <w:rFonts w:ascii="Montserrat" w:hAnsi="Montserrat"/>
          <w:lang w:val="es-PR"/>
        </w:rPr>
        <w:t>que se establecieron para un proyecto específico deben presentar sus conclusiones en el orden en que se nombraron los comités.</w:t>
      </w:r>
    </w:p>
    <w:p w14:paraId="5F1C54AF" w14:textId="1C33CF1D" w:rsidR="00C504B7" w:rsidRPr="00095D47" w:rsidRDefault="00C504B7" w:rsidP="00095D47">
      <w:pPr>
        <w:pStyle w:val="FFABody"/>
        <w:widowControl/>
        <w:rPr>
          <w:rFonts w:ascii="Montserrat" w:hAnsi="Montserrat"/>
          <w:lang w:val="es-PR"/>
        </w:rPr>
      </w:pPr>
    </w:p>
    <w:p w14:paraId="5CE9AB1E" w14:textId="317D1DC2" w:rsidR="00C504B7" w:rsidRPr="00095D47" w:rsidRDefault="00095D47" w:rsidP="00095D47">
      <w:pPr>
        <w:pStyle w:val="FFABody"/>
        <w:widowControl/>
        <w:rPr>
          <w:rFonts w:ascii="Montserrat" w:hAnsi="Montserrat"/>
          <w:lang w:val="es-PR"/>
        </w:rPr>
      </w:pPr>
      <w:r w:rsidRPr="00095D47">
        <w:rPr>
          <w:rFonts w:ascii="Montserrat" w:hAnsi="Montserrat" w:cs="KlinicSlab-MediumItalic"/>
          <w:i/>
          <w:iCs/>
          <w:color w:val="004C97"/>
          <w:position w:val="4"/>
          <w:sz w:val="20"/>
          <w:lang w:val="es-PR"/>
        </w:rPr>
        <w:t>Los pedidos especiales</w:t>
      </w:r>
      <w:r w:rsidR="00C504B7" w:rsidRPr="00095D47">
        <w:rPr>
          <w:rFonts w:ascii="Montserrat" w:hAnsi="Montserrat"/>
          <w:lang w:val="es-PR"/>
        </w:rPr>
        <w:t xml:space="preserve"> </w:t>
      </w:r>
      <w:r w:rsidRPr="00095D47">
        <w:rPr>
          <w:rFonts w:ascii="Montserrat" w:hAnsi="Montserrat"/>
          <w:lang w:val="es-PR"/>
        </w:rPr>
        <w:t>la consideración de negocios especialmente programados en este momento.</w:t>
      </w:r>
    </w:p>
    <w:p w14:paraId="0B568D2C" w14:textId="3038B91B" w:rsidR="00C504B7" w:rsidRPr="00095D47" w:rsidRDefault="00C504B7" w:rsidP="00095D47">
      <w:pPr>
        <w:pStyle w:val="FFABody"/>
        <w:widowControl/>
        <w:rPr>
          <w:rFonts w:ascii="Montserrat" w:hAnsi="Montserrat"/>
          <w:lang w:val="es-PR"/>
        </w:rPr>
      </w:pPr>
    </w:p>
    <w:p w14:paraId="12727A59" w14:textId="2E72550C" w:rsidR="00C504B7" w:rsidRPr="00095D47" w:rsidRDefault="00095D47" w:rsidP="00095D47">
      <w:pPr>
        <w:pStyle w:val="FFABody"/>
        <w:widowControl/>
        <w:rPr>
          <w:rFonts w:ascii="Montserrat" w:hAnsi="Montserrat"/>
          <w:lang w:val="es-PR"/>
        </w:rPr>
      </w:pPr>
      <w:r w:rsidRPr="00095D47">
        <w:rPr>
          <w:rFonts w:ascii="Montserrat" w:hAnsi="Montserrat" w:cs="KlinicSlab-MediumItalic"/>
          <w:i/>
          <w:iCs/>
          <w:color w:val="004C97"/>
          <w:position w:val="4"/>
          <w:sz w:val="20"/>
          <w:lang w:val="es-PR"/>
        </w:rPr>
        <w:t>Los asuntos pendientes y las órdenes generales</w:t>
      </w:r>
      <w:r w:rsidR="00C504B7" w:rsidRPr="00095D47">
        <w:rPr>
          <w:rFonts w:ascii="Montserrat" w:hAnsi="Montserrat"/>
          <w:lang w:val="es-PR"/>
        </w:rPr>
        <w:t xml:space="preserve"> </w:t>
      </w:r>
      <w:r w:rsidRPr="00531EC3">
        <w:rPr>
          <w:rFonts w:ascii="Montserrat" w:hAnsi="Montserrat"/>
          <w:lang w:val="es-PR"/>
        </w:rPr>
        <w:t>están diseñados para considerar las mociones que estaban pendientes y los puntos de la agenda que no se consideraron cuando se levantó la sesión anterior, las mociones que se pospusieron para la presente reunión y las mociones que se pusieron sobre la mesa.</w:t>
      </w:r>
    </w:p>
    <w:p w14:paraId="4CCC65FF" w14:textId="0B2209DE" w:rsidR="00C504B7" w:rsidRPr="00095D47" w:rsidRDefault="00C504B7" w:rsidP="00095D47">
      <w:pPr>
        <w:pStyle w:val="FFABody"/>
        <w:widowControl/>
        <w:rPr>
          <w:rFonts w:ascii="Montserrat" w:hAnsi="Montserrat"/>
          <w:lang w:val="es-PR"/>
        </w:rPr>
      </w:pPr>
    </w:p>
    <w:p w14:paraId="1E0C5A39" w14:textId="633C5F1C" w:rsidR="00C504B7" w:rsidRPr="0002606E" w:rsidRDefault="0002606E" w:rsidP="00095D47">
      <w:pPr>
        <w:pStyle w:val="FFABody"/>
        <w:widowControl/>
        <w:rPr>
          <w:rFonts w:ascii="Montserrat" w:hAnsi="Montserrat"/>
          <w:lang w:val="es-PR"/>
        </w:rPr>
      </w:pPr>
      <w:r w:rsidRPr="0002606E">
        <w:rPr>
          <w:rFonts w:ascii="Montserrat" w:hAnsi="Montserrat" w:cs="KlinicSlab-MediumItalic"/>
          <w:i/>
          <w:iCs/>
          <w:color w:val="004C97"/>
          <w:position w:val="4"/>
          <w:sz w:val="20"/>
          <w:lang w:val="es-PR"/>
        </w:rPr>
        <w:t>Los asuntos nuevos</w:t>
      </w:r>
      <w:r w:rsidR="00C504B7" w:rsidRPr="0002606E">
        <w:rPr>
          <w:rFonts w:ascii="Montserrat" w:hAnsi="Montserrat"/>
          <w:lang w:val="es-PR"/>
        </w:rPr>
        <w:t xml:space="preserve"> </w:t>
      </w:r>
      <w:r w:rsidRPr="00184B2E">
        <w:rPr>
          <w:rFonts w:ascii="Montserrat" w:hAnsi="Montserrat"/>
          <w:lang w:val="es-PR"/>
        </w:rPr>
        <w:t>permiten a los miembros presentar nuevos temas para su consideración que están en la agenda de la reunión y otros presentados por los miembros del capítulo.</w:t>
      </w:r>
    </w:p>
    <w:p w14:paraId="5AEDF5E0" w14:textId="33E140F2" w:rsidR="00C504B7" w:rsidRPr="0002606E" w:rsidRDefault="00C504B7" w:rsidP="00095D47">
      <w:pPr>
        <w:pStyle w:val="FFABody"/>
        <w:widowControl/>
        <w:rPr>
          <w:rFonts w:ascii="Montserrat" w:hAnsi="Montserrat"/>
          <w:lang w:val="es-PR"/>
        </w:rPr>
      </w:pPr>
    </w:p>
    <w:p w14:paraId="75FE82EA" w14:textId="484EDA55" w:rsidR="00C504B7" w:rsidRPr="000B0C1D" w:rsidRDefault="000B0C1D" w:rsidP="00095D47">
      <w:pPr>
        <w:pStyle w:val="FFABody"/>
        <w:widowControl/>
        <w:rPr>
          <w:rFonts w:ascii="Montserrat" w:hAnsi="Montserrat"/>
          <w:lang w:val="es-PR"/>
        </w:rPr>
      </w:pPr>
      <w:r w:rsidRPr="000B0C1D">
        <w:rPr>
          <w:rFonts w:ascii="Montserrat" w:hAnsi="Montserrat" w:cs="KlinicSlab-MediumItalic"/>
          <w:i/>
          <w:iCs/>
          <w:color w:val="004C97"/>
          <w:position w:val="4"/>
          <w:sz w:val="20"/>
          <w:lang w:val="es-PR"/>
        </w:rPr>
        <w:t>Características especiales</w:t>
      </w:r>
      <w:r w:rsidR="00C504B7" w:rsidRPr="000B0C1D">
        <w:rPr>
          <w:rFonts w:ascii="Montserrat" w:hAnsi="Montserrat"/>
          <w:lang w:val="es-PR"/>
        </w:rPr>
        <w:t xml:space="preserve">, </w:t>
      </w:r>
      <w:r w:rsidRPr="000B0C1D">
        <w:rPr>
          <w:rFonts w:ascii="Montserrat" w:hAnsi="Montserrat"/>
          <w:lang w:val="es-PR"/>
        </w:rPr>
        <w:t>incluidos oradores, paneles, apariciones de invitados, presentaciones de premios y otros elementos no comerciales.</w:t>
      </w:r>
    </w:p>
    <w:p w14:paraId="3FF14478" w14:textId="63855FB3" w:rsidR="00C504B7" w:rsidRPr="000B0C1D" w:rsidRDefault="00C504B7" w:rsidP="00095D47">
      <w:pPr>
        <w:pStyle w:val="FFABody"/>
        <w:widowControl/>
        <w:rPr>
          <w:rFonts w:ascii="Montserrat" w:hAnsi="Montserrat"/>
          <w:lang w:val="es-PR"/>
        </w:rPr>
      </w:pPr>
    </w:p>
    <w:p w14:paraId="25DC7401" w14:textId="51284D5A" w:rsidR="00C504B7" w:rsidRPr="000B0C1D" w:rsidRDefault="000B0C1D" w:rsidP="00095D47">
      <w:pPr>
        <w:pStyle w:val="FFABody"/>
        <w:widowControl/>
        <w:rPr>
          <w:rFonts w:ascii="Montserrat" w:hAnsi="Montserrat"/>
          <w:lang w:val="es-PR"/>
        </w:rPr>
      </w:pPr>
      <w:r w:rsidRPr="000B0C1D">
        <w:rPr>
          <w:rFonts w:ascii="Montserrat" w:hAnsi="Montserrat" w:cs="KlinicSlab-MediumItalic"/>
          <w:i/>
          <w:iCs/>
          <w:color w:val="004C97"/>
          <w:position w:val="4"/>
          <w:sz w:val="20"/>
          <w:lang w:val="es-PR"/>
        </w:rPr>
        <w:t>Las ceremonias</w:t>
      </w:r>
      <w:r w:rsidRPr="000B0C1D">
        <w:rPr>
          <w:rFonts w:ascii="Montserrat" w:hAnsi="Montserrat" w:cs="KlinicSlab-MediumItalic"/>
          <w:i/>
          <w:iCs/>
          <w:color w:val="004C97"/>
          <w:position w:val="4"/>
          <w:sz w:val="20"/>
          <w:lang w:val="es-PR"/>
        </w:rPr>
        <w:t xml:space="preserve"> </w:t>
      </w:r>
      <w:r w:rsidRPr="00E170A5">
        <w:rPr>
          <w:rFonts w:ascii="Montserrat" w:hAnsi="Montserrat"/>
          <w:lang w:val="es-PR"/>
        </w:rPr>
        <w:t xml:space="preserve">se usan solo cuando se inician nuevos miembros, se otorgan </w:t>
      </w:r>
      <w:r>
        <w:rPr>
          <w:rFonts w:ascii="Montserrat" w:hAnsi="Montserrat"/>
          <w:lang w:val="es-PR"/>
        </w:rPr>
        <w:t>Grados</w:t>
      </w:r>
      <w:r w:rsidRPr="00E170A5">
        <w:rPr>
          <w:rFonts w:ascii="Montserrat" w:hAnsi="Montserrat"/>
          <w:lang w:val="es-PR"/>
        </w:rPr>
        <w:t xml:space="preserve"> de </w:t>
      </w:r>
      <w:r>
        <w:rPr>
          <w:rFonts w:ascii="Montserrat" w:hAnsi="Montserrat"/>
          <w:lang w:val="es-PR"/>
        </w:rPr>
        <w:t>D</w:t>
      </w:r>
      <w:r w:rsidRPr="00E170A5">
        <w:rPr>
          <w:rFonts w:ascii="Montserrat" w:hAnsi="Montserrat"/>
          <w:lang w:val="es-PR"/>
        </w:rPr>
        <w:t xml:space="preserve">escubrimiento, los beneficiarios del </w:t>
      </w:r>
      <w:r>
        <w:rPr>
          <w:rFonts w:ascii="Montserrat" w:hAnsi="Montserrat"/>
          <w:lang w:val="es-PR"/>
        </w:rPr>
        <w:t>Grado</w:t>
      </w:r>
      <w:r w:rsidRPr="00E170A5">
        <w:rPr>
          <w:rFonts w:ascii="Montserrat" w:hAnsi="Montserrat"/>
          <w:lang w:val="es-PR"/>
        </w:rPr>
        <w:t xml:space="preserve"> de </w:t>
      </w:r>
      <w:r>
        <w:rPr>
          <w:rFonts w:ascii="Montserrat" w:hAnsi="Montserrat"/>
          <w:lang w:val="es-PR"/>
        </w:rPr>
        <w:t>D</w:t>
      </w:r>
      <w:r w:rsidRPr="00E170A5">
        <w:rPr>
          <w:rFonts w:ascii="Montserrat" w:hAnsi="Montserrat"/>
          <w:lang w:val="es-PR"/>
        </w:rPr>
        <w:t xml:space="preserve">escubrimiento se elevan al </w:t>
      </w:r>
      <w:r>
        <w:rPr>
          <w:rFonts w:ascii="Montserrat" w:hAnsi="Montserrat"/>
          <w:lang w:val="es-PR"/>
        </w:rPr>
        <w:t>Grado</w:t>
      </w:r>
      <w:r w:rsidRPr="00E170A5">
        <w:rPr>
          <w:rFonts w:ascii="Montserrat" w:hAnsi="Montserrat"/>
          <w:lang w:val="es-PR"/>
        </w:rPr>
        <w:t xml:space="preserve"> de </w:t>
      </w:r>
      <w:r>
        <w:rPr>
          <w:rFonts w:ascii="Montserrat" w:hAnsi="Montserrat"/>
          <w:lang w:val="es-PR"/>
        </w:rPr>
        <w:t>Manos Verde de</w:t>
      </w:r>
      <w:r w:rsidRPr="00E170A5">
        <w:rPr>
          <w:rFonts w:ascii="Montserrat" w:hAnsi="Montserrat"/>
          <w:lang w:val="es-PR"/>
        </w:rPr>
        <w:t xml:space="preserve"> </w:t>
      </w:r>
      <w:r>
        <w:rPr>
          <w:rFonts w:ascii="Montserrat" w:hAnsi="Montserrat"/>
          <w:lang w:val="es-PR"/>
        </w:rPr>
        <w:t xml:space="preserve">la </w:t>
      </w:r>
      <w:r w:rsidRPr="00E170A5">
        <w:rPr>
          <w:rFonts w:ascii="Montserrat" w:hAnsi="Montserrat"/>
          <w:lang w:val="es-PR"/>
        </w:rPr>
        <w:t xml:space="preserve">FFA, los </w:t>
      </w:r>
      <w:r>
        <w:rPr>
          <w:rFonts w:ascii="Montserrat" w:hAnsi="Montserrat"/>
          <w:lang w:val="es-PR"/>
        </w:rPr>
        <w:t>Manos Verde</w:t>
      </w:r>
      <w:r w:rsidRPr="00E170A5">
        <w:rPr>
          <w:rFonts w:ascii="Montserrat" w:hAnsi="Montserrat"/>
          <w:lang w:val="es-PR"/>
        </w:rPr>
        <w:t xml:space="preserve"> se elevan al </w:t>
      </w:r>
      <w:r>
        <w:rPr>
          <w:rFonts w:ascii="Montserrat" w:hAnsi="Montserrat"/>
          <w:lang w:val="es-PR"/>
        </w:rPr>
        <w:t>Grado</w:t>
      </w:r>
      <w:r w:rsidRPr="00E170A5">
        <w:rPr>
          <w:rFonts w:ascii="Montserrat" w:hAnsi="Montserrat"/>
          <w:lang w:val="es-PR"/>
        </w:rPr>
        <w:t xml:space="preserve"> de </w:t>
      </w:r>
      <w:r>
        <w:rPr>
          <w:rFonts w:ascii="Montserrat" w:hAnsi="Montserrat"/>
          <w:lang w:val="es-PR"/>
        </w:rPr>
        <w:t>C</w:t>
      </w:r>
      <w:r w:rsidRPr="00E170A5">
        <w:rPr>
          <w:rFonts w:ascii="Montserrat" w:hAnsi="Montserrat"/>
          <w:lang w:val="es-PR"/>
        </w:rPr>
        <w:t xml:space="preserve">apítulo de la FFA o se instalan </w:t>
      </w:r>
      <w:r>
        <w:rPr>
          <w:rFonts w:ascii="Montserrat" w:hAnsi="Montserrat"/>
          <w:lang w:val="es-PR"/>
        </w:rPr>
        <w:t>los oficiales</w:t>
      </w:r>
      <w:r w:rsidRPr="00E170A5">
        <w:rPr>
          <w:rFonts w:ascii="Montserrat" w:hAnsi="Montserrat"/>
          <w:lang w:val="es-PR"/>
        </w:rPr>
        <w:t>.</w:t>
      </w:r>
    </w:p>
    <w:p w14:paraId="155B1DFC" w14:textId="0EB5436D" w:rsidR="00C504B7" w:rsidRPr="000B0C1D" w:rsidRDefault="00C504B7" w:rsidP="00095D47">
      <w:pPr>
        <w:pStyle w:val="FFABody"/>
        <w:widowControl/>
        <w:rPr>
          <w:rFonts w:ascii="Montserrat" w:hAnsi="Montserrat"/>
          <w:lang w:val="es-PR"/>
        </w:rPr>
      </w:pPr>
    </w:p>
    <w:p w14:paraId="639A1B4B" w14:textId="3D626A1D" w:rsidR="00C504B7" w:rsidRPr="00F346B5" w:rsidRDefault="000B0C1D" w:rsidP="00095D47">
      <w:pPr>
        <w:pStyle w:val="FFASub2"/>
        <w:rPr>
          <w:rFonts w:ascii="Montserrat" w:hAnsi="Montserrat"/>
          <w:lang w:val="es-PR"/>
        </w:rPr>
      </w:pPr>
      <w:r w:rsidRPr="000B0C1D">
        <w:rPr>
          <w:rFonts w:ascii="Montserrat" w:hAnsi="Montserrat"/>
          <w:lang w:val="es-PR"/>
        </w:rPr>
        <w:t>Anuncios</w:t>
      </w:r>
    </w:p>
    <w:p w14:paraId="2A1608C7" w14:textId="5AE86791" w:rsidR="00C504B7" w:rsidRPr="00F346B5" w:rsidRDefault="00C504B7" w:rsidP="00095D47">
      <w:pPr>
        <w:pStyle w:val="FFABody"/>
        <w:widowControl/>
        <w:rPr>
          <w:rFonts w:ascii="Montserrat" w:hAnsi="Montserrat"/>
          <w:lang w:val="es-PR"/>
        </w:rPr>
      </w:pPr>
    </w:p>
    <w:p w14:paraId="2A5B8FCA" w14:textId="1C6CF37E" w:rsidR="00C504B7" w:rsidRPr="00F346B5" w:rsidRDefault="000B0C1D" w:rsidP="00095D47">
      <w:pPr>
        <w:pStyle w:val="FFASub2"/>
        <w:rPr>
          <w:rFonts w:ascii="Montserrat" w:hAnsi="Montserrat"/>
          <w:lang w:val="es-PR"/>
        </w:rPr>
      </w:pPr>
      <w:r w:rsidRPr="000B0C1D">
        <w:rPr>
          <w:rFonts w:ascii="Montserrat" w:hAnsi="Montserrat"/>
          <w:lang w:val="es-PR"/>
        </w:rPr>
        <w:t>Ceremonia de clausura</w:t>
      </w:r>
    </w:p>
    <w:p w14:paraId="15A7F587" w14:textId="20D9FDA5" w:rsidR="00C504B7" w:rsidRPr="00F346B5" w:rsidRDefault="00C504B7" w:rsidP="00095D47">
      <w:pPr>
        <w:pStyle w:val="FFABody"/>
        <w:widowControl/>
        <w:rPr>
          <w:rFonts w:ascii="Montserrat" w:hAnsi="Montserrat"/>
          <w:lang w:val="es-PR"/>
        </w:rPr>
      </w:pPr>
    </w:p>
    <w:p w14:paraId="6782F7E9" w14:textId="242D81E5" w:rsidR="00C504B7" w:rsidRPr="00F346B5" w:rsidRDefault="000B0C1D" w:rsidP="00095D47">
      <w:pPr>
        <w:pStyle w:val="FFABody"/>
        <w:keepLines/>
        <w:widowControl/>
        <w:rPr>
          <w:rFonts w:ascii="Montserrat" w:hAnsi="Montserrat"/>
          <w:lang w:val="es-PR"/>
        </w:rPr>
      </w:pPr>
      <w:r w:rsidRPr="000B0C1D">
        <w:rPr>
          <w:rFonts w:ascii="Montserrat" w:hAnsi="Montserrat" w:cs="KlinicSlab-MediumItalic"/>
          <w:i/>
          <w:iCs/>
          <w:color w:val="004C97"/>
          <w:position w:val="4"/>
          <w:sz w:val="20"/>
          <w:lang w:val="es-PR"/>
        </w:rPr>
        <w:t>El comité de recreación planifica el entretenimiento, la recreación y/o los refrigerios</w:t>
      </w:r>
      <w:r w:rsidR="00C504B7" w:rsidRPr="00F346B5">
        <w:rPr>
          <w:rFonts w:ascii="Montserrat" w:hAnsi="Montserrat"/>
          <w:lang w:val="es-PR"/>
        </w:rPr>
        <w:t xml:space="preserve"> </w:t>
      </w:r>
      <w:r w:rsidR="00BF2983" w:rsidRPr="00E170A5">
        <w:rPr>
          <w:rFonts w:ascii="Montserrat" w:hAnsi="Montserrat"/>
          <w:lang w:val="es-PR"/>
        </w:rPr>
        <w:t>y deben seguir a la reunión para aumentar el interés en la asistencia.</w:t>
      </w:r>
    </w:p>
    <w:p w14:paraId="266D8481" w14:textId="05817702" w:rsidR="00C504B7" w:rsidRPr="00F346B5" w:rsidRDefault="00C504B7" w:rsidP="00095D47">
      <w:pPr>
        <w:pStyle w:val="FFABody"/>
        <w:widowControl/>
        <w:rPr>
          <w:rFonts w:ascii="Montserrat" w:hAnsi="Montserrat"/>
          <w:lang w:val="es-PR"/>
        </w:rPr>
      </w:pPr>
    </w:p>
    <w:p w14:paraId="5281210E" w14:textId="70A1C142" w:rsidR="00C504B7" w:rsidRPr="00F346B5" w:rsidRDefault="00A41E0A" w:rsidP="00095D47">
      <w:pPr>
        <w:pStyle w:val="FFABody"/>
        <w:widowControl/>
        <w:rPr>
          <w:rFonts w:ascii="Montserrat" w:hAnsi="Montserrat"/>
          <w:lang w:val="es-PR"/>
        </w:rPr>
      </w:pPr>
      <w:r w:rsidRPr="00617E05">
        <w:rPr>
          <w:rFonts w:ascii="Montserrat" w:hAnsi="Montserrat"/>
          <w:lang w:val="es-PR"/>
        </w:rPr>
        <w:t>* Los invitados y oradores con frecuencia no pueden permanecer durante toda la reunión. Las características especiales se colocan al principio del programa, pero pueden cambiarse para adaptarse a las necesidades de la reunión. Los asuntos oficiales deben completarse antes del entretenimiento, la recreación o los refrigerios.</w:t>
      </w:r>
    </w:p>
    <w:p w14:paraId="3EDDE7E8" w14:textId="248512EE" w:rsidR="008D5589" w:rsidRPr="00F346B5" w:rsidRDefault="008D5589" w:rsidP="00095D47">
      <w:pPr>
        <w:spacing w:line="276" w:lineRule="auto"/>
        <w:rPr>
          <w:rFonts w:ascii="Montserrat" w:hAnsi="Montserrat" w:cs="Lasiver-Regular"/>
          <w:color w:val="070909"/>
          <w:sz w:val="17"/>
          <w:szCs w:val="17"/>
          <w:lang w:val="es-PR"/>
        </w:rPr>
      </w:pPr>
    </w:p>
    <w:p w14:paraId="6216969B" w14:textId="722A27FB" w:rsidR="00C504B7" w:rsidRPr="00F346B5" w:rsidRDefault="00A41E0A" w:rsidP="00095D47">
      <w:pPr>
        <w:pStyle w:val="FFASub1"/>
        <w:widowControl/>
        <w:rPr>
          <w:rFonts w:ascii="Montserrat" w:hAnsi="Montserrat"/>
          <w:lang w:val="es-PR"/>
        </w:rPr>
      </w:pPr>
      <w:r w:rsidRPr="00A41E0A">
        <w:rPr>
          <w:rFonts w:ascii="Montserrat" w:hAnsi="Montserrat"/>
          <w:lang w:val="es-PR"/>
        </w:rPr>
        <w:t>PROCEDIMIENTO PARLAMENTARIO</w:t>
      </w:r>
    </w:p>
    <w:p w14:paraId="179CA4A8" w14:textId="3A21CD21" w:rsidR="00C504B7" w:rsidRPr="00F346B5" w:rsidRDefault="00A41E0A" w:rsidP="00095D47">
      <w:pPr>
        <w:pStyle w:val="FFABody"/>
        <w:widowControl/>
        <w:rPr>
          <w:rFonts w:ascii="Montserrat" w:hAnsi="Montserrat"/>
          <w:lang w:val="es-PR"/>
        </w:rPr>
      </w:pPr>
      <w:r w:rsidRPr="00A41E0A">
        <w:rPr>
          <w:rFonts w:ascii="Montserrat" w:hAnsi="Montserrat"/>
          <w:lang w:val="es-PR"/>
        </w:rPr>
        <w:t>El propósito del procedimiento parlamentario es promover reuniones eficientes para que los negocios puedan ser tratados de manera ordenada. Cada miembro del capítulo debe saber cómo conducir y participar en una reunión para proteger los derechos de todos los miembros.</w:t>
      </w:r>
    </w:p>
    <w:p w14:paraId="6F658D88" w14:textId="77777777" w:rsidR="00C504B7" w:rsidRPr="00F346B5" w:rsidRDefault="00C504B7" w:rsidP="00095D47">
      <w:pPr>
        <w:pStyle w:val="FFABody"/>
        <w:widowControl/>
        <w:rPr>
          <w:rFonts w:ascii="Montserrat" w:hAnsi="Montserrat"/>
          <w:lang w:val="es-PR"/>
        </w:rPr>
      </w:pPr>
    </w:p>
    <w:p w14:paraId="25F385B5" w14:textId="5FE151A5" w:rsidR="00C504B7" w:rsidRPr="00F346B5" w:rsidRDefault="00A41E0A" w:rsidP="00095D47">
      <w:pPr>
        <w:pStyle w:val="FFABody"/>
        <w:widowControl/>
        <w:rPr>
          <w:rFonts w:ascii="Montserrat" w:hAnsi="Montserrat"/>
          <w:lang w:val="es-PR"/>
        </w:rPr>
      </w:pPr>
      <w:r w:rsidRPr="00A41E0A">
        <w:rPr>
          <w:rFonts w:ascii="Montserrat" w:hAnsi="Montserrat"/>
          <w:lang w:val="es-PR"/>
        </w:rPr>
        <w:t>El conocimiento del procedimiento parlamentario no solo fortalece las reuniones del capítulo, sino que también brinda a los miembros valiosas herramientas de liderazgo para participar en el capítulo, la comunidad y otras organizaciones.</w:t>
      </w:r>
    </w:p>
    <w:p w14:paraId="0A5D286E" w14:textId="77777777" w:rsidR="00C504B7" w:rsidRPr="00F346B5" w:rsidRDefault="00C504B7" w:rsidP="00095D47">
      <w:pPr>
        <w:pStyle w:val="FFABody"/>
        <w:widowControl/>
        <w:rPr>
          <w:rFonts w:ascii="Montserrat" w:hAnsi="Montserrat"/>
          <w:lang w:val="es-PR"/>
        </w:rPr>
      </w:pPr>
    </w:p>
    <w:p w14:paraId="32E4B5DD" w14:textId="2307FCB9" w:rsidR="00C504B7" w:rsidRDefault="00A41E0A" w:rsidP="00095D47">
      <w:pPr>
        <w:pStyle w:val="FFABody"/>
        <w:widowControl/>
        <w:rPr>
          <w:rFonts w:ascii="Montserrat" w:hAnsi="Montserrat"/>
          <w:lang w:val="es-PR"/>
        </w:rPr>
      </w:pPr>
      <w:r w:rsidRPr="00A41E0A">
        <w:rPr>
          <w:rFonts w:ascii="Montserrat" w:hAnsi="Montserrat"/>
          <w:lang w:val="es-PR"/>
        </w:rPr>
        <w:t>Los oficiales del capítulo, en particular, necesitan conocer las reglas del procedimiento parlamentario. La observancia del procedimiento parlamentario garantizará que:</w:t>
      </w:r>
    </w:p>
    <w:p w14:paraId="684DE845" w14:textId="77777777" w:rsidR="00A41E0A" w:rsidRPr="00F346B5" w:rsidRDefault="00A41E0A" w:rsidP="00095D47">
      <w:pPr>
        <w:pStyle w:val="FFABody"/>
        <w:widowControl/>
        <w:rPr>
          <w:rFonts w:ascii="Montserrat" w:hAnsi="Montserrat"/>
          <w:lang w:val="es-PR"/>
        </w:rPr>
      </w:pPr>
    </w:p>
    <w:p w14:paraId="0B21B814" w14:textId="05237CEF" w:rsidR="00C504B7" w:rsidRPr="00A41E0A" w:rsidRDefault="00A41E0A" w:rsidP="00095D47">
      <w:pPr>
        <w:pStyle w:val="FFABody"/>
        <w:widowControl/>
        <w:numPr>
          <w:ilvl w:val="0"/>
          <w:numId w:val="4"/>
        </w:numPr>
        <w:rPr>
          <w:rFonts w:ascii="Montserrat" w:hAnsi="Montserrat"/>
          <w:lang w:val="es-PR"/>
        </w:rPr>
      </w:pPr>
      <w:r w:rsidRPr="00A41E0A">
        <w:rPr>
          <w:rFonts w:ascii="Montserrat" w:hAnsi="Montserrat"/>
          <w:lang w:val="es-PR"/>
        </w:rPr>
        <w:t>Se trata un tema cada vez.</w:t>
      </w:r>
    </w:p>
    <w:p w14:paraId="279F941C" w14:textId="2101A02B" w:rsidR="00C504B7" w:rsidRPr="00F346B5" w:rsidRDefault="00A41E0A" w:rsidP="00095D47">
      <w:pPr>
        <w:pStyle w:val="FFABody"/>
        <w:widowControl/>
        <w:numPr>
          <w:ilvl w:val="0"/>
          <w:numId w:val="4"/>
        </w:numPr>
        <w:rPr>
          <w:rFonts w:ascii="Montserrat" w:hAnsi="Montserrat"/>
          <w:lang w:val="es-PR"/>
        </w:rPr>
      </w:pPr>
      <w:r w:rsidRPr="00AD537A">
        <w:rPr>
          <w:rFonts w:ascii="Montserrat" w:hAnsi="Montserrat"/>
          <w:lang w:val="es-PR"/>
        </w:rPr>
        <w:t>La cortesía se extiende a todos.</w:t>
      </w:r>
    </w:p>
    <w:p w14:paraId="3001BC88" w14:textId="79059AF0" w:rsidR="00C504B7" w:rsidRPr="00F346B5" w:rsidRDefault="00A41E0A" w:rsidP="00095D47">
      <w:pPr>
        <w:pStyle w:val="FFABody"/>
        <w:widowControl/>
        <w:numPr>
          <w:ilvl w:val="0"/>
          <w:numId w:val="4"/>
        </w:numPr>
        <w:rPr>
          <w:rFonts w:ascii="Montserrat" w:hAnsi="Montserrat"/>
          <w:lang w:val="es-PR"/>
        </w:rPr>
      </w:pPr>
      <w:r w:rsidRPr="00AD537A">
        <w:rPr>
          <w:rFonts w:ascii="Montserrat" w:hAnsi="Montserrat"/>
          <w:lang w:val="es-PR"/>
        </w:rPr>
        <w:t>La mayoría gobierna.</w:t>
      </w:r>
    </w:p>
    <w:p w14:paraId="4DAA7663" w14:textId="0E8B0B0B" w:rsidR="00C504B7" w:rsidRPr="00F346B5" w:rsidRDefault="00A41E0A" w:rsidP="00095D47">
      <w:pPr>
        <w:pStyle w:val="FFABody"/>
        <w:widowControl/>
        <w:numPr>
          <w:ilvl w:val="0"/>
          <w:numId w:val="4"/>
        </w:numPr>
        <w:rPr>
          <w:rFonts w:ascii="Montserrat" w:hAnsi="Montserrat"/>
          <w:lang w:val="es-PR"/>
        </w:rPr>
      </w:pPr>
      <w:r w:rsidRPr="00AD537A">
        <w:rPr>
          <w:rFonts w:ascii="Montserrat" w:hAnsi="Montserrat"/>
          <w:lang w:val="es-PR"/>
        </w:rPr>
        <w:t>Se protegen los derechos de la minoría.</w:t>
      </w:r>
    </w:p>
    <w:p w14:paraId="1F8C8AA9" w14:textId="77777777" w:rsidR="00C504B7" w:rsidRPr="00F346B5" w:rsidRDefault="00C504B7" w:rsidP="00095D47">
      <w:pPr>
        <w:pStyle w:val="FFABody"/>
        <w:widowControl/>
        <w:rPr>
          <w:rFonts w:ascii="Montserrat" w:hAnsi="Montserrat"/>
          <w:lang w:val="es-PR"/>
        </w:rPr>
      </w:pPr>
    </w:p>
    <w:p w14:paraId="6DB02EF0" w14:textId="0127DF84" w:rsidR="00C504B7" w:rsidRPr="00F346B5" w:rsidRDefault="00A41E0A" w:rsidP="00095D47">
      <w:pPr>
        <w:pStyle w:val="FFABody"/>
        <w:widowControl/>
        <w:rPr>
          <w:rFonts w:ascii="Montserrat" w:hAnsi="Montserrat"/>
          <w:lang w:val="es-PR"/>
        </w:rPr>
      </w:pPr>
      <w:r w:rsidRPr="00AD537A">
        <w:rPr>
          <w:rFonts w:ascii="Montserrat" w:hAnsi="Montserrat"/>
          <w:lang w:val="es-PR"/>
        </w:rPr>
        <w:t>El conocimiento del procedimiento parlamentario se convierte en un activo de por vida, valioso para dirigir o participar en reuniones de manera informada y eficiente. A nivel de capítulo, a los funcionarios y miembros les resulta mucho más fácil realizar y participar en reuniones cuando cuentan con el respaldo de conocimientos parlamentarios.</w:t>
      </w:r>
    </w:p>
    <w:p w14:paraId="1B059A36" w14:textId="77777777" w:rsidR="00C504B7" w:rsidRPr="00F346B5" w:rsidRDefault="00C504B7" w:rsidP="00095D47">
      <w:pPr>
        <w:pStyle w:val="FFABody"/>
        <w:widowControl/>
        <w:rPr>
          <w:rFonts w:ascii="Montserrat" w:hAnsi="Montserrat"/>
          <w:lang w:val="es-PR"/>
        </w:rPr>
      </w:pPr>
    </w:p>
    <w:p w14:paraId="40F9C82F" w14:textId="17698462" w:rsidR="00C504B7" w:rsidRPr="00F346B5" w:rsidRDefault="00A41E0A" w:rsidP="00095D47">
      <w:pPr>
        <w:pStyle w:val="FFASub1"/>
        <w:widowControl/>
        <w:rPr>
          <w:rFonts w:ascii="Montserrat" w:hAnsi="Montserrat"/>
          <w:lang w:val="es-PR"/>
        </w:rPr>
      </w:pPr>
      <w:r w:rsidRPr="00A41E0A">
        <w:rPr>
          <w:rFonts w:ascii="Montserrat" w:hAnsi="Montserrat"/>
          <w:lang w:val="es-PR"/>
        </w:rPr>
        <w:t>USO DEL MARTILLO</w:t>
      </w:r>
    </w:p>
    <w:p w14:paraId="49818040" w14:textId="1DBF539D" w:rsidR="00C504B7" w:rsidRPr="00F346B5" w:rsidRDefault="00A41E0A" w:rsidP="00095D47">
      <w:pPr>
        <w:pStyle w:val="FFABody"/>
        <w:widowControl/>
        <w:rPr>
          <w:rFonts w:ascii="Montserrat" w:hAnsi="Montserrat"/>
          <w:lang w:val="es-PR"/>
        </w:rPr>
      </w:pPr>
      <w:r w:rsidRPr="00A41E0A">
        <w:rPr>
          <w:rFonts w:ascii="Montserrat" w:hAnsi="Montserrat"/>
          <w:lang w:val="es-PR"/>
        </w:rPr>
        <w:t>Todos los oficiales y miembros deben comprender el uso y el significado del mazo. Es el símbolo de autoridad y, cuando se usa correctamente, asegura reuniones ordenadas.</w:t>
      </w:r>
    </w:p>
    <w:p w14:paraId="0821F48A" w14:textId="77777777" w:rsidR="00C504B7" w:rsidRPr="00F346B5" w:rsidRDefault="00C504B7" w:rsidP="00095D47">
      <w:pPr>
        <w:pStyle w:val="FFABody"/>
        <w:widowControl/>
        <w:rPr>
          <w:rFonts w:ascii="Montserrat" w:hAnsi="Montserrat"/>
          <w:lang w:val="es-PR"/>
        </w:rPr>
      </w:pPr>
    </w:p>
    <w:p w14:paraId="19AF0B15" w14:textId="09F829AB" w:rsidR="00C504B7" w:rsidRPr="00F346B5" w:rsidRDefault="00A41E0A" w:rsidP="00095D47">
      <w:pPr>
        <w:pStyle w:val="FFABody"/>
        <w:widowControl/>
        <w:rPr>
          <w:rFonts w:ascii="Montserrat" w:hAnsi="Montserrat"/>
          <w:lang w:val="es-PR"/>
        </w:rPr>
      </w:pPr>
      <w:r w:rsidRPr="00AD537A">
        <w:rPr>
          <w:rFonts w:ascii="Montserrat" w:hAnsi="Montserrat"/>
          <w:b/>
          <w:bCs/>
          <w:lang w:val="es-PR"/>
        </w:rPr>
        <w:t>Un toque</w:t>
      </w:r>
      <w:r w:rsidRPr="00AD537A">
        <w:rPr>
          <w:rFonts w:ascii="Montserrat" w:hAnsi="Montserrat"/>
          <w:lang w:val="es-PR"/>
        </w:rPr>
        <w:t xml:space="preserve"> del </w:t>
      </w:r>
      <w:r>
        <w:rPr>
          <w:rFonts w:ascii="Montserrat" w:hAnsi="Montserrat"/>
          <w:lang w:val="es-PR"/>
        </w:rPr>
        <w:t>mallete</w:t>
      </w:r>
      <w:r w:rsidRPr="00AD537A">
        <w:rPr>
          <w:rFonts w:ascii="Montserrat" w:hAnsi="Montserrat"/>
          <w:lang w:val="es-PR"/>
        </w:rPr>
        <w:t xml:space="preserve"> sigue al anuncio de la clausura, la finalización de un tema de negocios o es un mensaje para que los miembros tomen asiento.</w:t>
      </w:r>
    </w:p>
    <w:p w14:paraId="6B48D9E7" w14:textId="77777777" w:rsidR="00C504B7" w:rsidRPr="00F346B5" w:rsidRDefault="00C504B7" w:rsidP="00095D47">
      <w:pPr>
        <w:pStyle w:val="FFABody"/>
        <w:widowControl/>
        <w:rPr>
          <w:rFonts w:ascii="Montserrat" w:hAnsi="Montserrat"/>
          <w:lang w:val="es-PR"/>
        </w:rPr>
      </w:pPr>
    </w:p>
    <w:p w14:paraId="64DC5260" w14:textId="1856B317" w:rsidR="00C504B7" w:rsidRPr="00F346B5" w:rsidRDefault="00A41E0A" w:rsidP="00095D47">
      <w:pPr>
        <w:pStyle w:val="FFABody"/>
        <w:widowControl/>
        <w:rPr>
          <w:rFonts w:ascii="Montserrat" w:hAnsi="Montserrat"/>
          <w:lang w:val="es-PR"/>
        </w:rPr>
      </w:pPr>
      <w:r w:rsidRPr="00AD537A">
        <w:rPr>
          <w:rFonts w:ascii="Montserrat" w:hAnsi="Montserrat"/>
          <w:b/>
          <w:bCs/>
          <w:lang w:val="es-PR"/>
        </w:rPr>
        <w:t>Dos golpes</w:t>
      </w:r>
      <w:r w:rsidRPr="00AD537A">
        <w:rPr>
          <w:rFonts w:ascii="Montserrat" w:hAnsi="Montserrat"/>
          <w:lang w:val="es-PR"/>
        </w:rPr>
        <w:t xml:space="preserve"> de</w:t>
      </w:r>
      <w:r>
        <w:rPr>
          <w:rFonts w:ascii="Montserrat" w:hAnsi="Montserrat"/>
          <w:lang w:val="es-PR"/>
        </w:rPr>
        <w:t>l</w:t>
      </w:r>
      <w:r w:rsidRPr="00AD537A">
        <w:rPr>
          <w:rFonts w:ascii="Montserrat" w:hAnsi="Montserrat"/>
          <w:lang w:val="es-PR"/>
        </w:rPr>
        <w:t xml:space="preserve"> </w:t>
      </w:r>
      <w:r>
        <w:rPr>
          <w:rFonts w:ascii="Montserrat" w:hAnsi="Montserrat"/>
          <w:lang w:val="es-PR"/>
        </w:rPr>
        <w:t>mallete</w:t>
      </w:r>
      <w:r w:rsidRPr="00AD537A">
        <w:rPr>
          <w:rFonts w:ascii="Montserrat" w:hAnsi="Montserrat"/>
          <w:lang w:val="es-PR"/>
        </w:rPr>
        <w:t xml:space="preserve"> llaman al orden a la reunión.</w:t>
      </w:r>
    </w:p>
    <w:p w14:paraId="73511672" w14:textId="77777777" w:rsidR="00C504B7" w:rsidRPr="00F346B5" w:rsidRDefault="00C504B7" w:rsidP="00095D47">
      <w:pPr>
        <w:pStyle w:val="FFABody"/>
        <w:widowControl/>
        <w:rPr>
          <w:rFonts w:ascii="Montserrat" w:hAnsi="Montserrat"/>
          <w:lang w:val="es-PR"/>
        </w:rPr>
      </w:pPr>
    </w:p>
    <w:p w14:paraId="08D710FF" w14:textId="0EF7683A" w:rsidR="00C504B7" w:rsidRPr="00F346B5" w:rsidRDefault="00A41E0A" w:rsidP="00095D47">
      <w:pPr>
        <w:pStyle w:val="FFABody"/>
        <w:widowControl/>
        <w:rPr>
          <w:rFonts w:ascii="Montserrat" w:hAnsi="Montserrat"/>
          <w:lang w:val="es-PR"/>
        </w:rPr>
      </w:pPr>
      <w:r w:rsidRPr="00AD537A">
        <w:rPr>
          <w:rFonts w:ascii="Montserrat" w:hAnsi="Montserrat"/>
          <w:b/>
          <w:bCs/>
          <w:lang w:val="es-PR"/>
        </w:rPr>
        <w:t>Tres golpes</w:t>
      </w:r>
      <w:r w:rsidRPr="00AD537A">
        <w:rPr>
          <w:rFonts w:ascii="Montserrat" w:hAnsi="Montserrat"/>
          <w:lang w:val="es-PR"/>
        </w:rPr>
        <w:t xml:space="preserve"> de</w:t>
      </w:r>
      <w:r>
        <w:rPr>
          <w:rFonts w:ascii="Montserrat" w:hAnsi="Montserrat"/>
          <w:lang w:val="es-PR"/>
        </w:rPr>
        <w:t>l</w:t>
      </w:r>
      <w:r w:rsidRPr="00AD537A">
        <w:rPr>
          <w:rFonts w:ascii="Montserrat" w:hAnsi="Montserrat"/>
          <w:lang w:val="es-PR"/>
        </w:rPr>
        <w:t xml:space="preserve"> </w:t>
      </w:r>
      <w:r>
        <w:rPr>
          <w:rFonts w:ascii="Montserrat" w:hAnsi="Montserrat"/>
          <w:lang w:val="es-PR"/>
        </w:rPr>
        <w:t>mallete</w:t>
      </w:r>
      <w:r w:rsidRPr="00AD537A">
        <w:rPr>
          <w:rFonts w:ascii="Montserrat" w:hAnsi="Montserrat"/>
          <w:lang w:val="es-PR"/>
        </w:rPr>
        <w:t xml:space="preserve"> es la señal para que todos los miembros se pongan de pie al unísono en el tercer golpe.</w:t>
      </w:r>
    </w:p>
    <w:p w14:paraId="3DB3CA99" w14:textId="77777777" w:rsidR="00C504B7" w:rsidRPr="00F346B5" w:rsidRDefault="00C504B7" w:rsidP="00095D47">
      <w:pPr>
        <w:pStyle w:val="FFABody"/>
        <w:widowControl/>
        <w:rPr>
          <w:rFonts w:ascii="Montserrat" w:hAnsi="Montserrat"/>
          <w:lang w:val="es-PR"/>
        </w:rPr>
      </w:pPr>
    </w:p>
    <w:p w14:paraId="35701FC2" w14:textId="7B20D0B3" w:rsidR="00C504B7" w:rsidRPr="00F346B5" w:rsidRDefault="00A41E0A" w:rsidP="00095D47">
      <w:pPr>
        <w:pStyle w:val="FFABody"/>
        <w:widowControl/>
        <w:rPr>
          <w:rFonts w:ascii="Montserrat" w:hAnsi="Montserrat"/>
          <w:lang w:val="es-PR"/>
        </w:rPr>
      </w:pPr>
      <w:r w:rsidRPr="00AD537A">
        <w:rPr>
          <w:rFonts w:ascii="Montserrat" w:hAnsi="Montserrat"/>
          <w:lang w:val="es-PR"/>
        </w:rPr>
        <w:t xml:space="preserve">Se </w:t>
      </w:r>
      <w:r w:rsidRPr="00AD537A">
        <w:rPr>
          <w:rFonts w:ascii="Montserrat" w:hAnsi="Montserrat"/>
          <w:b/>
          <w:bCs/>
          <w:lang w:val="es-PR"/>
        </w:rPr>
        <w:t>utiliza una serie de toques bruscos</w:t>
      </w:r>
      <w:r w:rsidRPr="00AD537A">
        <w:rPr>
          <w:rFonts w:ascii="Montserrat" w:hAnsi="Montserrat"/>
          <w:lang w:val="es-PR"/>
        </w:rPr>
        <w:t xml:space="preserve"> para restaurar el orden en una reunión. Por ejemplo, si la discusión se aleja de la moción principal y es necesario volver a centrar la atención en el asunto en cuestión, el presidente debe golpear el </w:t>
      </w:r>
      <w:r>
        <w:rPr>
          <w:rFonts w:ascii="Montserrat" w:hAnsi="Montserrat"/>
          <w:lang w:val="es-PR"/>
        </w:rPr>
        <w:t>mallete</w:t>
      </w:r>
      <w:r w:rsidRPr="00AD537A">
        <w:rPr>
          <w:rFonts w:ascii="Montserrat" w:hAnsi="Montserrat"/>
          <w:lang w:val="es-PR"/>
        </w:rPr>
        <w:t xml:space="preserve"> varias veces para llamar la atención del grupo.</w:t>
      </w:r>
    </w:p>
    <w:p w14:paraId="297F1697" w14:textId="77777777" w:rsidR="00C504B7" w:rsidRPr="00F346B5" w:rsidRDefault="00C504B7" w:rsidP="00095D47">
      <w:pPr>
        <w:pStyle w:val="FFABody"/>
        <w:widowControl/>
        <w:rPr>
          <w:rFonts w:ascii="Montserrat" w:hAnsi="Montserrat"/>
          <w:lang w:val="es-PR"/>
        </w:rPr>
      </w:pPr>
    </w:p>
    <w:p w14:paraId="0B9272C7" w14:textId="7FADB6BB" w:rsidR="00C504B7" w:rsidRPr="00F346B5" w:rsidRDefault="00A41E0A" w:rsidP="00095D47">
      <w:pPr>
        <w:pStyle w:val="FFASub1"/>
        <w:widowControl/>
        <w:rPr>
          <w:rFonts w:ascii="Montserrat" w:hAnsi="Montserrat"/>
          <w:lang w:val="es-PR"/>
        </w:rPr>
      </w:pPr>
      <w:r w:rsidRPr="00A41E0A">
        <w:rPr>
          <w:rFonts w:ascii="Montserrat" w:hAnsi="Montserrat"/>
          <w:lang w:val="es-PR"/>
        </w:rPr>
        <w:t>RESUMEN DE MOCIONES</w:t>
      </w:r>
    </w:p>
    <w:p w14:paraId="0C4A008E" w14:textId="07BE410C" w:rsidR="00C504B7" w:rsidRPr="00F346B5" w:rsidRDefault="00555595" w:rsidP="00095D47">
      <w:pPr>
        <w:pStyle w:val="FFABody"/>
        <w:widowControl/>
        <w:rPr>
          <w:rFonts w:ascii="Montserrat" w:hAnsi="Montserrat"/>
          <w:lang w:val="es-PR"/>
        </w:rPr>
      </w:pPr>
      <w:r w:rsidRPr="00AD537A">
        <w:rPr>
          <w:rFonts w:ascii="Montserrat" w:hAnsi="Montserrat"/>
          <w:lang w:val="es-PR"/>
        </w:rPr>
        <w:t xml:space="preserve">Para obtener más información sobre el procedimiento parlamentario, consulte el Manual oficial para estudiantes de la FFA. Incluso hay más detalles disponibles en libros de procedimientos parlamentarios como </w:t>
      </w:r>
      <w:proofErr w:type="spellStart"/>
      <w:r w:rsidRPr="00AD537A">
        <w:rPr>
          <w:rFonts w:ascii="Montserrat" w:hAnsi="Montserrat"/>
          <w:lang w:val="es-PR"/>
        </w:rPr>
        <w:t>Robert's</w:t>
      </w:r>
      <w:proofErr w:type="spellEnd"/>
      <w:r w:rsidRPr="00AD537A">
        <w:rPr>
          <w:rFonts w:ascii="Montserrat" w:hAnsi="Montserrat"/>
          <w:lang w:val="es-PR"/>
        </w:rPr>
        <w:t xml:space="preserve"> Rules of </w:t>
      </w:r>
      <w:proofErr w:type="spellStart"/>
      <w:r w:rsidRPr="00AD537A">
        <w:rPr>
          <w:rFonts w:ascii="Montserrat" w:hAnsi="Montserrat"/>
          <w:lang w:val="es-PR"/>
        </w:rPr>
        <w:t>Order</w:t>
      </w:r>
      <w:proofErr w:type="spellEnd"/>
      <w:r w:rsidRPr="00AD537A">
        <w:rPr>
          <w:rFonts w:ascii="Montserrat" w:hAnsi="Montserrat"/>
          <w:lang w:val="es-PR"/>
        </w:rPr>
        <w:t>, Recién revisado.</w:t>
      </w:r>
    </w:p>
    <w:p w14:paraId="2B8972DD" w14:textId="77777777" w:rsidR="008F5552" w:rsidRPr="00F346B5" w:rsidRDefault="008F5552" w:rsidP="00095D47">
      <w:pPr>
        <w:pStyle w:val="FFABody"/>
        <w:widowControl/>
        <w:rPr>
          <w:rFonts w:ascii="Montserrat" w:hAnsi="Montserrat"/>
          <w:lang w:val="es-PR"/>
        </w:rPr>
      </w:pPr>
    </w:p>
    <w:sectPr w:rsidR="008F5552" w:rsidRPr="00F346B5" w:rsidSect="008D5589">
      <w:headerReference w:type="default" r:id="rId9"/>
      <w:headerReference w:type="first" r:id="rId10"/>
      <w:type w:val="continuous"/>
      <w:pgSz w:w="12240" w:h="15840" w:code="1"/>
      <w:pgMar w:top="2160" w:right="720" w:bottom="1166" w:left="720"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4BAA33" w14:textId="77777777" w:rsidR="00B703C2" w:rsidRDefault="00B703C2" w:rsidP="008D333D">
      <w:r>
        <w:separator/>
      </w:r>
    </w:p>
  </w:endnote>
  <w:endnote w:type="continuationSeparator" w:id="0">
    <w:p w14:paraId="189277A8" w14:textId="77777777" w:rsidR="00B703C2" w:rsidRDefault="00B703C2"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Lasiver-Regular">
    <w:altName w:val="Lasiver"/>
    <w:panose1 w:val="000005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905A8" w14:textId="77777777" w:rsidR="00B703C2" w:rsidRDefault="00B703C2" w:rsidP="008D333D">
      <w:r>
        <w:separator/>
      </w:r>
    </w:p>
  </w:footnote>
  <w:footnote w:type="continuationSeparator" w:id="0">
    <w:p w14:paraId="2AA6198D" w14:textId="77777777" w:rsidR="00B703C2" w:rsidRDefault="00B703C2"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7FF4D" w14:textId="5E9C8343" w:rsidR="008D5589" w:rsidRDefault="008D5589" w:rsidP="008D5589">
    <w:pPr>
      <w:pStyle w:val="Header"/>
      <w:jc w:val="center"/>
    </w:pPr>
    <w:r>
      <w:rPr>
        <w:noProof/>
      </w:rPr>
      <w:drawing>
        <wp:anchor distT="0" distB="0" distL="114300" distR="114300" simplePos="0" relativeHeight="251659264" behindDoc="1" locked="0" layoutInCell="1" allowOverlap="1" wp14:anchorId="7FBAC647" wp14:editId="65220334">
          <wp:simplePos x="0" y="0"/>
          <wp:positionH relativeFrom="column">
            <wp:posOffset>-474345</wp:posOffset>
          </wp:positionH>
          <wp:positionV relativeFrom="page">
            <wp:posOffset>-544</wp:posOffset>
          </wp:positionV>
          <wp:extent cx="7802610" cy="10098444"/>
          <wp:effectExtent l="0" t="0" r="825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2610" cy="1009844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3BD7B" w14:textId="6C66F3A7" w:rsidR="008D5589" w:rsidRDefault="008D5589" w:rsidP="008D5589">
    <w:pPr>
      <w:pStyle w:val="Header"/>
      <w:jc w:val="center"/>
    </w:pPr>
    <w:r>
      <w:rPr>
        <w:noProof/>
      </w:rPr>
      <w:drawing>
        <wp:anchor distT="0" distB="0" distL="114300" distR="114300" simplePos="0" relativeHeight="251658240" behindDoc="1" locked="0" layoutInCell="1" allowOverlap="1" wp14:anchorId="48010227" wp14:editId="3B045DE5">
          <wp:simplePos x="0" y="0"/>
          <wp:positionH relativeFrom="column">
            <wp:posOffset>-461010</wp:posOffset>
          </wp:positionH>
          <wp:positionV relativeFrom="page">
            <wp:posOffset>-5624</wp:posOffset>
          </wp:positionV>
          <wp:extent cx="7776484" cy="1006463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6484" cy="10064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A183A"/>
    <w:multiLevelType w:val="hybridMultilevel"/>
    <w:tmpl w:val="1DA4A5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971882"/>
    <w:multiLevelType w:val="hybridMultilevel"/>
    <w:tmpl w:val="AAE48B32"/>
    <w:lvl w:ilvl="0" w:tplc="5A200AAC">
      <w:numFmt w:val="bullet"/>
      <w:lvlText w:val="•"/>
      <w:lvlJc w:val="left"/>
      <w:pPr>
        <w:ind w:left="1080" w:hanging="720"/>
      </w:pPr>
      <w:rPr>
        <w:rFonts w:ascii="Montserrat" w:eastAsiaTheme="minorEastAsia" w:hAnsi="Montserrat" w:cs="Lasiver-Regul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56C5375"/>
    <w:multiLevelType w:val="hybridMultilevel"/>
    <w:tmpl w:val="D7F20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006749">
    <w:abstractNumId w:val="2"/>
  </w:num>
  <w:num w:numId="2" w16cid:durableId="595866958">
    <w:abstractNumId w:val="3"/>
  </w:num>
  <w:num w:numId="3" w16cid:durableId="1796677834">
    <w:abstractNumId w:val="1"/>
  </w:num>
  <w:num w:numId="4" w16cid:durableId="1170104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7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33D"/>
    <w:rsid w:val="000212BF"/>
    <w:rsid w:val="0002606E"/>
    <w:rsid w:val="000753EA"/>
    <w:rsid w:val="00094F6D"/>
    <w:rsid w:val="00095D47"/>
    <w:rsid w:val="000B0C1D"/>
    <w:rsid w:val="0012449D"/>
    <w:rsid w:val="00134ED8"/>
    <w:rsid w:val="0014062D"/>
    <w:rsid w:val="001A32C8"/>
    <w:rsid w:val="001B37ED"/>
    <w:rsid w:val="002051FE"/>
    <w:rsid w:val="00263C1D"/>
    <w:rsid w:val="0029005A"/>
    <w:rsid w:val="00306E95"/>
    <w:rsid w:val="00330C00"/>
    <w:rsid w:val="00377845"/>
    <w:rsid w:val="003E253A"/>
    <w:rsid w:val="003F1A66"/>
    <w:rsid w:val="00475F6F"/>
    <w:rsid w:val="00486B62"/>
    <w:rsid w:val="0049004C"/>
    <w:rsid w:val="004C1078"/>
    <w:rsid w:val="00512784"/>
    <w:rsid w:val="00533431"/>
    <w:rsid w:val="005407B9"/>
    <w:rsid w:val="00555595"/>
    <w:rsid w:val="00594744"/>
    <w:rsid w:val="005D77F6"/>
    <w:rsid w:val="005D7D78"/>
    <w:rsid w:val="005E4E20"/>
    <w:rsid w:val="00760FEF"/>
    <w:rsid w:val="007911E3"/>
    <w:rsid w:val="007B606D"/>
    <w:rsid w:val="007C70FC"/>
    <w:rsid w:val="008C1F98"/>
    <w:rsid w:val="008D333D"/>
    <w:rsid w:val="008D5589"/>
    <w:rsid w:val="008F5552"/>
    <w:rsid w:val="00901FF6"/>
    <w:rsid w:val="00912DC2"/>
    <w:rsid w:val="009A1E1D"/>
    <w:rsid w:val="009B7174"/>
    <w:rsid w:val="009F5FD6"/>
    <w:rsid w:val="00A41E0A"/>
    <w:rsid w:val="00A54AAF"/>
    <w:rsid w:val="00A72FDF"/>
    <w:rsid w:val="00A9352A"/>
    <w:rsid w:val="00B675A2"/>
    <w:rsid w:val="00B703C2"/>
    <w:rsid w:val="00BC4DC0"/>
    <w:rsid w:val="00BD3AEB"/>
    <w:rsid w:val="00BF2983"/>
    <w:rsid w:val="00C504B7"/>
    <w:rsid w:val="00C64EF2"/>
    <w:rsid w:val="00D77246"/>
    <w:rsid w:val="00DB31A7"/>
    <w:rsid w:val="00E147C4"/>
    <w:rsid w:val="00EA183D"/>
    <w:rsid w:val="00EB24E0"/>
    <w:rsid w:val="00ED3964"/>
    <w:rsid w:val="00EE7E19"/>
    <w:rsid w:val="00F346B5"/>
    <w:rsid w:val="00F84A97"/>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1C01C70C-3120-434E-B41B-10B4CE443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306E95"/>
    <w:pPr>
      <w:widowControl w:val="0"/>
      <w:suppressAutoHyphens/>
      <w:autoSpaceDE w:val="0"/>
      <w:autoSpaceDN w:val="0"/>
      <w:adjustRightInd w:val="0"/>
      <w:jc w:val="center"/>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1B37ED"/>
    <w:pPr>
      <w:widowControl w:val="0"/>
      <w:suppressAutoHyphens/>
      <w:autoSpaceDE w:val="0"/>
      <w:autoSpaceDN w:val="0"/>
      <w:adjustRightInd w:val="0"/>
      <w:spacing w:after="90"/>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character" w:styleId="Hyperlink">
    <w:name w:val="Hyperlink"/>
    <w:basedOn w:val="DefaultParagraphFont"/>
    <w:uiPriority w:val="99"/>
    <w:unhideWhenUsed/>
    <w:rsid w:val="008D5589"/>
    <w:rPr>
      <w:color w:val="0000FF" w:themeColor="hyperlink"/>
      <w:u w:val="single"/>
    </w:rPr>
  </w:style>
  <w:style w:type="character" w:styleId="UnresolvedMention">
    <w:name w:val="Unresolved Mention"/>
    <w:basedOn w:val="DefaultParagraphFont"/>
    <w:uiPriority w:val="99"/>
    <w:semiHidden/>
    <w:unhideWhenUsed/>
    <w:rsid w:val="008D55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mortiz\Documents\FFA%20Assets\Ceremonies\Ceremonies%20in%20New%20Layout\Spanish\English-selected\www.usflag.org\flagetiquette.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E6C48-E44E-4D07-8910-C69322B43F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1447</TotalTime>
  <Pages>3</Pages>
  <Words>1437</Words>
  <Characters>8194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Stagg, Bill</dc:creator>
  <cp:lastModifiedBy>Ortiz, Miguel</cp:lastModifiedBy>
  <cp:revision>7</cp:revision>
  <cp:lastPrinted>2015-04-29T19:34:00Z</cp:lastPrinted>
  <dcterms:created xsi:type="dcterms:W3CDTF">2023-06-29T13:26:00Z</dcterms:created>
  <dcterms:modified xsi:type="dcterms:W3CDTF">2023-06-30T15:14:00Z</dcterms:modified>
</cp:coreProperties>
</file>