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A07C1" w14:textId="77777777" w:rsidR="003F0C3B" w:rsidRDefault="003F0C3B" w:rsidP="00276B17">
      <w:pPr>
        <w:pStyle w:val="DocumentTitle"/>
      </w:pPr>
      <w:bookmarkStart w:id="0" w:name="_GoBack"/>
      <w:bookmarkEnd w:id="0"/>
    </w:p>
    <w:p w14:paraId="7FA64CDF" w14:textId="727CAB04" w:rsidR="00A9352A" w:rsidRPr="00B45452" w:rsidRDefault="00070EDA" w:rsidP="00276B17">
      <w:pPr>
        <w:pStyle w:val="DocumentTitle"/>
      </w:pPr>
      <w:r>
        <w:t>K-W-C</w:t>
      </w:r>
    </w:p>
    <w:p w14:paraId="29DFFE73" w14:textId="7583A712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070EDA">
        <w:rPr>
          <w:i/>
          <w:sz w:val="14"/>
        </w:rPr>
        <w:t>03</w:t>
      </w:r>
      <w:r w:rsidR="00BC1770">
        <w:rPr>
          <w:i/>
          <w:sz w:val="14"/>
        </w:rPr>
        <w:t>/</w:t>
      </w:r>
      <w:r w:rsidR="009D2E50">
        <w:rPr>
          <w:i/>
          <w:sz w:val="14"/>
        </w:rPr>
        <w:t>2015 by the National FFA Organization</w:t>
      </w:r>
    </w:p>
    <w:p w14:paraId="040475EC" w14:textId="77777777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5350343A" w14:textId="77777777" w:rsidR="00F02486" w:rsidRPr="00374A0F" w:rsidRDefault="00F02486" w:rsidP="00A9352A">
      <w:pPr>
        <w:pStyle w:val="FFABody"/>
        <w:rPr>
          <w:bCs/>
          <w:i/>
          <w:color w:val="272929"/>
          <w:sz w:val="14"/>
        </w:rPr>
      </w:pPr>
    </w:p>
    <w:p w14:paraId="559E5E45" w14:textId="6EDB16DE" w:rsidR="001A3DB4" w:rsidRDefault="00070EDA" w:rsidP="004979D5">
      <w:pPr>
        <w:pStyle w:val="FFASub1"/>
        <w:spacing w:line="240" w:lineRule="auto"/>
        <w:rPr>
          <w:rStyle w:val="FFABodyChar"/>
          <w:b w:val="0"/>
          <w:caps w:val="0"/>
        </w:rPr>
      </w:pPr>
      <w:r>
        <w:t>Description</w:t>
      </w:r>
      <w:r w:rsidR="00553E12" w:rsidRPr="00B62B2A">
        <w:t>:</w:t>
      </w:r>
      <w:r w:rsidR="00553E12">
        <w:t xml:space="preserve">  </w:t>
      </w:r>
      <w:r>
        <w:rPr>
          <w:rStyle w:val="FFABodyChar"/>
          <w:b w:val="0"/>
          <w:caps w:val="0"/>
        </w:rPr>
        <w:t xml:space="preserve">K-W-C is a strategy used during the problem solving process. It allows students to filter the information they already </w:t>
      </w:r>
      <w:proofErr w:type="gramStart"/>
      <w:r w:rsidRPr="00070EDA">
        <w:rPr>
          <w:rStyle w:val="FFABodyChar"/>
          <w:caps w:val="0"/>
        </w:rPr>
        <w:t>K</w:t>
      </w:r>
      <w:r>
        <w:rPr>
          <w:rStyle w:val="FFABodyChar"/>
          <w:b w:val="0"/>
          <w:caps w:val="0"/>
        </w:rPr>
        <w:t>now</w:t>
      </w:r>
      <w:proofErr w:type="gramEnd"/>
      <w:r>
        <w:rPr>
          <w:rStyle w:val="FFABodyChar"/>
          <w:b w:val="0"/>
          <w:caps w:val="0"/>
        </w:rPr>
        <w:t xml:space="preserve"> about a problem, </w:t>
      </w:r>
      <w:r w:rsidRPr="00070EDA">
        <w:rPr>
          <w:rStyle w:val="FFABodyChar"/>
          <w:caps w:val="0"/>
        </w:rPr>
        <w:t>W</w:t>
      </w:r>
      <w:r>
        <w:rPr>
          <w:rStyle w:val="FFABodyChar"/>
          <w:b w:val="0"/>
          <w:caps w:val="0"/>
        </w:rPr>
        <w:t xml:space="preserve">hat they </w:t>
      </w:r>
      <w:r w:rsidRPr="00070EDA">
        <w:rPr>
          <w:rStyle w:val="FFABodyChar"/>
          <w:caps w:val="0"/>
        </w:rPr>
        <w:t>W</w:t>
      </w:r>
      <w:r>
        <w:rPr>
          <w:rStyle w:val="FFABodyChar"/>
          <w:b w:val="0"/>
          <w:caps w:val="0"/>
        </w:rPr>
        <w:t xml:space="preserve">ant or need to know about the problem, and the rules or </w:t>
      </w:r>
      <w:r>
        <w:rPr>
          <w:rStyle w:val="FFABodyChar"/>
          <w:caps w:val="0"/>
        </w:rPr>
        <w:t>C</w:t>
      </w:r>
      <w:r>
        <w:rPr>
          <w:rStyle w:val="FFABodyChar"/>
          <w:b w:val="0"/>
          <w:caps w:val="0"/>
        </w:rPr>
        <w:t xml:space="preserve">onditions they need </w:t>
      </w:r>
      <w:proofErr w:type="spellStart"/>
      <w:r>
        <w:rPr>
          <w:rStyle w:val="FFABodyChar"/>
          <w:b w:val="0"/>
          <w:caps w:val="0"/>
        </w:rPr>
        <w:t>ti</w:t>
      </w:r>
      <w:proofErr w:type="spellEnd"/>
      <w:r>
        <w:rPr>
          <w:rStyle w:val="FFABodyChar"/>
          <w:b w:val="0"/>
          <w:caps w:val="0"/>
        </w:rPr>
        <w:t xml:space="preserve"> apply.</w:t>
      </w:r>
    </w:p>
    <w:p w14:paraId="62A63345" w14:textId="77777777" w:rsidR="00070EDA" w:rsidRDefault="00070EDA" w:rsidP="004979D5">
      <w:pPr>
        <w:pStyle w:val="FFASub1"/>
        <w:spacing w:line="240" w:lineRule="auto"/>
        <w:rPr>
          <w:rStyle w:val="FFABodyChar"/>
          <w:b w:val="0"/>
          <w:caps w:val="0"/>
        </w:rPr>
      </w:pPr>
    </w:p>
    <w:p w14:paraId="49076B39" w14:textId="5A609379" w:rsidR="00070EDA" w:rsidRDefault="00070EDA" w:rsidP="00070EDA">
      <w:pPr>
        <w:pStyle w:val="FFASub1"/>
        <w:spacing w:line="240" w:lineRule="auto"/>
        <w:rPr>
          <w:rStyle w:val="FFABodyChar"/>
          <w:b w:val="0"/>
          <w:caps w:val="0"/>
        </w:rPr>
      </w:pPr>
      <w:r>
        <w:t>Directions</w:t>
      </w:r>
      <w:r w:rsidRPr="00B62B2A">
        <w:t>:</w:t>
      </w:r>
      <w:r>
        <w:t xml:space="preserve">  </w:t>
      </w:r>
      <w:r w:rsidRPr="00070EDA">
        <w:rPr>
          <w:rStyle w:val="FFABodyChar"/>
          <w:b w:val="0"/>
          <w:caps w:val="0"/>
        </w:rPr>
        <w:t xml:space="preserve">Before an activity in class where word math problems will be used give each student a copy of the K-W-C chart or have them recreate it on a piece of paper.  </w:t>
      </w:r>
    </w:p>
    <w:p w14:paraId="46065FB9" w14:textId="77777777" w:rsidR="00070EDA" w:rsidRDefault="00070EDA" w:rsidP="00070EDA">
      <w:pPr>
        <w:pStyle w:val="FFASub1"/>
        <w:spacing w:line="240" w:lineRule="auto"/>
        <w:rPr>
          <w:rStyle w:val="FFABodyChar"/>
          <w:b w:val="0"/>
          <w:caps w:val="0"/>
        </w:rPr>
      </w:pPr>
    </w:p>
    <w:p w14:paraId="6ABD6613" w14:textId="3690BDE7" w:rsidR="00F02486" w:rsidRDefault="00070EDA" w:rsidP="004979D5">
      <w:pPr>
        <w:pStyle w:val="FFASub1"/>
        <w:spacing w:line="240" w:lineRule="auto"/>
        <w:rPr>
          <w:rStyle w:val="FFABodyChar"/>
          <w:b w:val="0"/>
          <w:caps w:val="0"/>
        </w:rPr>
      </w:pPr>
      <w:r>
        <w:t xml:space="preserve">How to use:  </w:t>
      </w:r>
      <w:r>
        <w:rPr>
          <w:rStyle w:val="FFABodyChar"/>
          <w:b w:val="0"/>
          <w:caps w:val="0"/>
        </w:rPr>
        <w:t xml:space="preserve">since many math related problems in </w:t>
      </w:r>
      <w:proofErr w:type="spellStart"/>
      <w:r>
        <w:rPr>
          <w:rStyle w:val="FFABodyChar"/>
          <w:b w:val="0"/>
          <w:caps w:val="0"/>
        </w:rPr>
        <w:t>ariculture</w:t>
      </w:r>
      <w:proofErr w:type="spellEnd"/>
      <w:r>
        <w:rPr>
          <w:rStyle w:val="FFABodyChar"/>
          <w:b w:val="0"/>
          <w:caps w:val="0"/>
        </w:rPr>
        <w:t xml:space="preserve"> involve solving a multi-step </w:t>
      </w:r>
      <w:proofErr w:type="spellStart"/>
      <w:r>
        <w:rPr>
          <w:rStyle w:val="FFABodyChar"/>
          <w:b w:val="0"/>
          <w:caps w:val="0"/>
        </w:rPr>
        <w:t>preoblems</w:t>
      </w:r>
      <w:proofErr w:type="spellEnd"/>
      <w:r>
        <w:rPr>
          <w:rStyle w:val="FFABodyChar"/>
          <w:b w:val="0"/>
          <w:caps w:val="0"/>
        </w:rPr>
        <w:t xml:space="preserve"> this chart is an </w:t>
      </w:r>
      <w:proofErr w:type="spellStart"/>
      <w:r>
        <w:rPr>
          <w:rStyle w:val="FFABodyChar"/>
          <w:b w:val="0"/>
          <w:caps w:val="0"/>
        </w:rPr>
        <w:t>excellet</w:t>
      </w:r>
      <w:proofErr w:type="spellEnd"/>
      <w:r>
        <w:rPr>
          <w:rStyle w:val="FFABodyChar"/>
          <w:b w:val="0"/>
          <w:caps w:val="0"/>
        </w:rPr>
        <w:t xml:space="preserve"> way to help </w:t>
      </w:r>
      <w:proofErr w:type="spellStart"/>
      <w:r>
        <w:rPr>
          <w:rStyle w:val="FFABodyChar"/>
          <w:b w:val="0"/>
          <w:caps w:val="0"/>
        </w:rPr>
        <w:t>studnets</w:t>
      </w:r>
      <w:proofErr w:type="spellEnd"/>
      <w:r>
        <w:rPr>
          <w:rStyle w:val="FFABodyChar"/>
          <w:b w:val="0"/>
          <w:caps w:val="0"/>
        </w:rPr>
        <w:t xml:space="preserve"> break down the information they are given in a word problem. Use </w:t>
      </w:r>
      <w:proofErr w:type="spellStart"/>
      <w:r>
        <w:rPr>
          <w:rStyle w:val="FFABodyChar"/>
          <w:b w:val="0"/>
          <w:caps w:val="0"/>
        </w:rPr>
        <w:t>thiss</w:t>
      </w:r>
      <w:proofErr w:type="spellEnd"/>
      <w:r>
        <w:rPr>
          <w:rStyle w:val="FFABodyChar"/>
          <w:b w:val="0"/>
          <w:caps w:val="0"/>
        </w:rPr>
        <w:t xml:space="preserve"> chart anytime they </w:t>
      </w:r>
      <w:proofErr w:type="spellStart"/>
      <w:r>
        <w:rPr>
          <w:rStyle w:val="FFABodyChar"/>
          <w:b w:val="0"/>
          <w:caps w:val="0"/>
        </w:rPr>
        <w:t>nees</w:t>
      </w:r>
      <w:proofErr w:type="spellEnd"/>
      <w:r>
        <w:rPr>
          <w:rStyle w:val="FFABodyChar"/>
          <w:b w:val="0"/>
          <w:caps w:val="0"/>
        </w:rPr>
        <w:t xml:space="preserve"> to think through the steps of a math problem.  The first few times you use the chart you will </w:t>
      </w:r>
      <w:proofErr w:type="spellStart"/>
      <w:r>
        <w:rPr>
          <w:rStyle w:val="FFABodyChar"/>
          <w:b w:val="0"/>
          <w:caps w:val="0"/>
        </w:rPr>
        <w:t>nees</w:t>
      </w:r>
      <w:proofErr w:type="spellEnd"/>
      <w:r>
        <w:rPr>
          <w:rStyle w:val="FFABodyChar"/>
          <w:b w:val="0"/>
          <w:caps w:val="0"/>
        </w:rPr>
        <w:t xml:space="preserve"> to walk students through the process.  An example of hot it can be used is shown below.  It can be modified to fit many </w:t>
      </w:r>
      <w:proofErr w:type="spellStart"/>
      <w:r>
        <w:rPr>
          <w:rStyle w:val="FFABodyChar"/>
          <w:b w:val="0"/>
          <w:caps w:val="0"/>
        </w:rPr>
        <w:t>differnet</w:t>
      </w:r>
      <w:proofErr w:type="spellEnd"/>
      <w:r>
        <w:rPr>
          <w:rStyle w:val="FFABodyChar"/>
          <w:b w:val="0"/>
          <w:caps w:val="0"/>
        </w:rPr>
        <w:t xml:space="preserve"> types of math problems related to the agriculture industry.</w:t>
      </w:r>
    </w:p>
    <w:p w14:paraId="3BFAB2C3" w14:textId="77777777" w:rsidR="00070EDA" w:rsidRDefault="00070EDA" w:rsidP="004979D5">
      <w:pPr>
        <w:pStyle w:val="FFASub1"/>
        <w:spacing w:line="240" w:lineRule="auto"/>
        <w:rPr>
          <w:rStyle w:val="FFABodyChar"/>
          <w:b w:val="0"/>
          <w:caps w:val="0"/>
        </w:rPr>
      </w:pPr>
    </w:p>
    <w:p w14:paraId="1BA8C18D" w14:textId="74FC41AE" w:rsidR="00070EDA" w:rsidRPr="004979D5" w:rsidRDefault="00070EDA" w:rsidP="004979D5">
      <w:pPr>
        <w:pStyle w:val="FFASub1"/>
        <w:spacing w:line="240" w:lineRule="auto"/>
        <w:rPr>
          <w:caps w:val="0"/>
        </w:rPr>
      </w:pPr>
      <w:r>
        <w:rPr>
          <w:rStyle w:val="FFABodyChar"/>
          <w:b w:val="0"/>
          <w:caps w:val="0"/>
        </w:rPr>
        <w:t>A black copy of the chart is available on the second page of this document.</w:t>
      </w:r>
    </w:p>
    <w:p w14:paraId="7A08BF39" w14:textId="2176843C" w:rsidR="00F02486" w:rsidRDefault="009D2E50" w:rsidP="00070EDA">
      <w:pPr>
        <w:pStyle w:val="FFASub1"/>
      </w:pPr>
      <w:r>
        <w:t>These activities are aligned to the following standards:</w:t>
      </w:r>
    </w:p>
    <w:p w14:paraId="5ABBBF0C" w14:textId="77777777" w:rsidR="00070EDA" w:rsidRPr="00070EDA" w:rsidRDefault="00070EDA" w:rsidP="00070EDA">
      <w:pPr>
        <w:pStyle w:val="FFASub1"/>
      </w:pPr>
    </w:p>
    <w:p w14:paraId="488CBE14" w14:textId="0881486C" w:rsidR="00697E8C" w:rsidRDefault="00697E8C" w:rsidP="00697E8C">
      <w:pPr>
        <w:pStyle w:val="FFASub2"/>
      </w:pPr>
      <w:r w:rsidRPr="009156FA">
        <w:t>Common Core-</w:t>
      </w:r>
      <w:r w:rsidR="00070EDA">
        <w:t>Math Practices</w:t>
      </w:r>
    </w:p>
    <w:p w14:paraId="4DDDD59F" w14:textId="21F44E70" w:rsidR="00070EDA" w:rsidRPr="00070EDA" w:rsidRDefault="00070EDA" w:rsidP="00070EDA">
      <w:pPr>
        <w:pStyle w:val="ListParagraph"/>
        <w:numPr>
          <w:ilvl w:val="0"/>
          <w:numId w:val="5"/>
        </w:numPr>
        <w:tabs>
          <w:tab w:val="left" w:pos="3330"/>
        </w:tabs>
        <w:spacing w:after="0"/>
        <w:rPr>
          <w:rFonts w:ascii="Verdana" w:hAnsi="Verdana"/>
          <w:sz w:val="17"/>
          <w:szCs w:val="17"/>
        </w:rPr>
      </w:pPr>
      <w:r w:rsidRPr="00070EDA">
        <w:rPr>
          <w:rFonts w:ascii="Verdana" w:hAnsi="Verdana"/>
          <w:sz w:val="17"/>
          <w:szCs w:val="17"/>
        </w:rPr>
        <w:t>MP1: Make sense of problems and persevere in solving them.</w:t>
      </w:r>
    </w:p>
    <w:p w14:paraId="5259151E" w14:textId="77777777" w:rsidR="00070EDA" w:rsidRPr="00070EDA" w:rsidRDefault="00070EDA" w:rsidP="00070EDA">
      <w:pPr>
        <w:pStyle w:val="ListParagraph"/>
        <w:numPr>
          <w:ilvl w:val="0"/>
          <w:numId w:val="5"/>
        </w:numPr>
        <w:tabs>
          <w:tab w:val="left" w:pos="3330"/>
        </w:tabs>
        <w:spacing w:after="0"/>
        <w:rPr>
          <w:rFonts w:ascii="Verdana" w:hAnsi="Verdana"/>
          <w:sz w:val="17"/>
          <w:szCs w:val="17"/>
        </w:rPr>
      </w:pPr>
      <w:r w:rsidRPr="00070EDA">
        <w:rPr>
          <w:rFonts w:ascii="Verdana" w:hAnsi="Verdana"/>
          <w:sz w:val="17"/>
          <w:szCs w:val="17"/>
        </w:rPr>
        <w:t xml:space="preserve">MP2: Reason abstractly and quantitatively. </w:t>
      </w:r>
    </w:p>
    <w:p w14:paraId="3E8C105E" w14:textId="77777777" w:rsidR="00070EDA" w:rsidRPr="00070EDA" w:rsidRDefault="00070EDA" w:rsidP="00070EDA">
      <w:pPr>
        <w:pStyle w:val="ListParagraph"/>
        <w:numPr>
          <w:ilvl w:val="0"/>
          <w:numId w:val="5"/>
        </w:numPr>
        <w:tabs>
          <w:tab w:val="left" w:pos="3330"/>
        </w:tabs>
        <w:spacing w:after="0"/>
        <w:rPr>
          <w:rFonts w:ascii="Verdana" w:hAnsi="Verdana"/>
          <w:sz w:val="17"/>
          <w:szCs w:val="17"/>
        </w:rPr>
      </w:pPr>
      <w:r w:rsidRPr="00070EDA">
        <w:rPr>
          <w:rFonts w:ascii="Verdana" w:hAnsi="Verdana"/>
          <w:sz w:val="17"/>
          <w:szCs w:val="17"/>
        </w:rPr>
        <w:t>MP5: Use appropriate tools strategically.</w:t>
      </w:r>
    </w:p>
    <w:p w14:paraId="1E5CB247" w14:textId="77777777" w:rsidR="00070EDA" w:rsidRPr="00070EDA" w:rsidRDefault="00070EDA" w:rsidP="00070EDA">
      <w:pPr>
        <w:pStyle w:val="ListParagraph"/>
        <w:numPr>
          <w:ilvl w:val="0"/>
          <w:numId w:val="5"/>
        </w:numPr>
        <w:tabs>
          <w:tab w:val="left" w:pos="3330"/>
        </w:tabs>
        <w:spacing w:after="0"/>
        <w:rPr>
          <w:rFonts w:ascii="Verdana" w:hAnsi="Verdana"/>
          <w:sz w:val="17"/>
          <w:szCs w:val="17"/>
        </w:rPr>
      </w:pPr>
      <w:r w:rsidRPr="00070EDA">
        <w:rPr>
          <w:rFonts w:ascii="Verdana" w:hAnsi="Verdana"/>
          <w:sz w:val="17"/>
          <w:szCs w:val="17"/>
        </w:rPr>
        <w:t xml:space="preserve">MP7: Look for and make use of structure. </w:t>
      </w:r>
    </w:p>
    <w:p w14:paraId="30054CB7" w14:textId="77777777" w:rsidR="00CB3A4D" w:rsidRPr="00070EDA" w:rsidRDefault="00CB3A4D" w:rsidP="00CB3A4D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p w14:paraId="565CCAF1" w14:textId="77777777" w:rsidR="00CB3A4D" w:rsidRDefault="00CB3A4D" w:rsidP="00CB3A4D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p w14:paraId="40E25DD0" w14:textId="7E1A71EE" w:rsidR="00CB3A4D" w:rsidRDefault="00CB3A4D" w:rsidP="00CB3A4D">
      <w:pPr>
        <w:pStyle w:val="FFASub1"/>
      </w:pPr>
      <w:r>
        <w:t>Example:</w:t>
      </w:r>
    </w:p>
    <w:p w14:paraId="158A8A54" w14:textId="339B82BE" w:rsidR="00070EDA" w:rsidRPr="00070EDA" w:rsidRDefault="00070EDA" w:rsidP="00070EDA">
      <w:pPr>
        <w:rPr>
          <w:rFonts w:ascii="Georgia" w:hAnsi="Georgia"/>
          <w:b/>
        </w:rPr>
      </w:pPr>
      <w:r>
        <w:rPr>
          <w:rStyle w:val="FFASub2Char"/>
        </w:rPr>
        <w:t>Problem</w:t>
      </w:r>
      <w:proofErr w:type="gramStart"/>
      <w:r>
        <w:rPr>
          <w:rStyle w:val="FFASub2Char"/>
        </w:rPr>
        <w:t>:</w:t>
      </w:r>
      <w:r w:rsidRPr="00070EDA">
        <w:rPr>
          <w:rFonts w:ascii="Verdana" w:hAnsi="Verdana"/>
          <w:sz w:val="17"/>
          <w:szCs w:val="17"/>
        </w:rPr>
        <w:t>Jim</w:t>
      </w:r>
      <w:proofErr w:type="gramEnd"/>
      <w:r w:rsidRPr="00070EDA">
        <w:rPr>
          <w:rFonts w:ascii="Verdana" w:hAnsi="Verdana"/>
          <w:sz w:val="17"/>
          <w:szCs w:val="17"/>
        </w:rPr>
        <w:t xml:space="preserve"> has a 12-row header combine to harvest 350 acres of corn.  The combine harvests 11.2 acres per hour using 1.2 gallons of diesel fuel per acre.  The current fuel price is $3.95/gallon.  How long will it take to harvest all the corn?  What will be the total cost of fuel?</w:t>
      </w:r>
    </w:p>
    <w:p w14:paraId="7EE97547" w14:textId="77777777" w:rsidR="00070EDA" w:rsidRPr="0063093B" w:rsidRDefault="00070EDA" w:rsidP="00070EDA">
      <w:pPr>
        <w:rPr>
          <w:rFonts w:ascii="Georgia" w:hAnsi="Georgia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070EDA" w:rsidRPr="0063093B" w14:paraId="088DD09B" w14:textId="77777777" w:rsidTr="008D1867">
        <w:tc>
          <w:tcPr>
            <w:tcW w:w="3192" w:type="dxa"/>
            <w:vAlign w:val="center"/>
          </w:tcPr>
          <w:p w14:paraId="5D4530E8" w14:textId="77777777" w:rsidR="00070EDA" w:rsidRPr="00070EDA" w:rsidRDefault="00070EDA" w:rsidP="008D186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70EDA">
              <w:rPr>
                <w:rFonts w:ascii="Verdana" w:hAnsi="Verdana"/>
                <w:b/>
                <w:sz w:val="20"/>
                <w:szCs w:val="20"/>
              </w:rPr>
              <w:t xml:space="preserve">What do I </w:t>
            </w:r>
            <w:r w:rsidRPr="00070EDA">
              <w:rPr>
                <w:rFonts w:ascii="Verdana" w:hAnsi="Verdana"/>
                <w:b/>
                <w:sz w:val="20"/>
                <w:szCs w:val="20"/>
                <w:u w:val="single"/>
              </w:rPr>
              <w:t>know</w:t>
            </w:r>
            <w:r w:rsidRPr="00070EDA">
              <w:rPr>
                <w:rFonts w:ascii="Verdana" w:hAnsi="Verdana"/>
                <w:b/>
                <w:sz w:val="20"/>
                <w:szCs w:val="20"/>
              </w:rPr>
              <w:t xml:space="preserve"> for sure?</w:t>
            </w:r>
          </w:p>
        </w:tc>
        <w:tc>
          <w:tcPr>
            <w:tcW w:w="3192" w:type="dxa"/>
            <w:vAlign w:val="center"/>
          </w:tcPr>
          <w:p w14:paraId="427227E5" w14:textId="77777777" w:rsidR="00070EDA" w:rsidRPr="00070EDA" w:rsidRDefault="00070EDA" w:rsidP="008D186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70EDA">
              <w:rPr>
                <w:rFonts w:ascii="Verdana" w:hAnsi="Verdana"/>
                <w:b/>
                <w:sz w:val="20"/>
                <w:szCs w:val="20"/>
              </w:rPr>
              <w:t xml:space="preserve">What do I </w:t>
            </w:r>
            <w:r w:rsidRPr="00070EDA">
              <w:rPr>
                <w:rFonts w:ascii="Verdana" w:hAnsi="Verdana"/>
                <w:b/>
                <w:sz w:val="20"/>
                <w:szCs w:val="20"/>
                <w:u w:val="single"/>
              </w:rPr>
              <w:t>want</w:t>
            </w:r>
            <w:r w:rsidRPr="00070EDA">
              <w:rPr>
                <w:rFonts w:ascii="Verdana" w:hAnsi="Verdana"/>
                <w:b/>
                <w:sz w:val="20"/>
                <w:szCs w:val="20"/>
              </w:rPr>
              <w:t xml:space="preserve"> to do, figure out or find out?</w:t>
            </w:r>
          </w:p>
        </w:tc>
        <w:tc>
          <w:tcPr>
            <w:tcW w:w="3192" w:type="dxa"/>
            <w:vAlign w:val="center"/>
          </w:tcPr>
          <w:p w14:paraId="30716072" w14:textId="77777777" w:rsidR="00070EDA" w:rsidRPr="00070EDA" w:rsidRDefault="00070EDA" w:rsidP="008D186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70EDA">
              <w:rPr>
                <w:rFonts w:ascii="Verdana" w:hAnsi="Verdana"/>
                <w:b/>
                <w:sz w:val="20"/>
                <w:szCs w:val="20"/>
              </w:rPr>
              <w:t xml:space="preserve">Are there any special </w:t>
            </w:r>
            <w:r w:rsidRPr="00070EDA">
              <w:rPr>
                <w:rFonts w:ascii="Verdana" w:hAnsi="Verdana"/>
                <w:b/>
                <w:sz w:val="20"/>
                <w:szCs w:val="20"/>
                <w:u w:val="single"/>
              </w:rPr>
              <w:t>conditions</w:t>
            </w:r>
            <w:r w:rsidRPr="00070EDA">
              <w:rPr>
                <w:rFonts w:ascii="Verdana" w:hAnsi="Verdana"/>
                <w:b/>
                <w:sz w:val="20"/>
                <w:szCs w:val="20"/>
              </w:rPr>
              <w:t>, rules or tricks I have to watch out for?</w:t>
            </w:r>
          </w:p>
        </w:tc>
      </w:tr>
      <w:tr w:rsidR="00070EDA" w:rsidRPr="0063093B" w14:paraId="6C89D29A" w14:textId="77777777" w:rsidTr="008D1867">
        <w:trPr>
          <w:trHeight w:val="1134"/>
        </w:trPr>
        <w:tc>
          <w:tcPr>
            <w:tcW w:w="3192" w:type="dxa"/>
          </w:tcPr>
          <w:p w14:paraId="43887FF5" w14:textId="77777777" w:rsidR="00070EDA" w:rsidRPr="00070EDA" w:rsidRDefault="00070EDA" w:rsidP="00070ED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i/>
                <w:sz w:val="20"/>
                <w:szCs w:val="20"/>
              </w:rPr>
            </w:pPr>
            <w:r w:rsidRPr="00070EDA">
              <w:rPr>
                <w:rFonts w:ascii="Verdana" w:hAnsi="Verdana"/>
                <w:i/>
                <w:sz w:val="20"/>
                <w:szCs w:val="20"/>
              </w:rPr>
              <w:t>Total of 350 acres</w:t>
            </w:r>
          </w:p>
          <w:p w14:paraId="66A1B5F0" w14:textId="77777777" w:rsidR="00070EDA" w:rsidRPr="00070EDA" w:rsidRDefault="00070EDA" w:rsidP="00070ED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i/>
                <w:sz w:val="20"/>
                <w:szCs w:val="20"/>
              </w:rPr>
            </w:pPr>
            <w:r w:rsidRPr="00070EDA">
              <w:rPr>
                <w:rFonts w:ascii="Verdana" w:hAnsi="Verdana"/>
                <w:i/>
                <w:sz w:val="20"/>
                <w:szCs w:val="20"/>
              </w:rPr>
              <w:t>Combine harvests 11.2 acres/hour</w:t>
            </w:r>
          </w:p>
          <w:p w14:paraId="64CDB384" w14:textId="77777777" w:rsidR="00070EDA" w:rsidRPr="00070EDA" w:rsidRDefault="00070EDA" w:rsidP="00070ED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i/>
                <w:sz w:val="20"/>
                <w:szCs w:val="20"/>
              </w:rPr>
            </w:pPr>
            <w:r w:rsidRPr="00070EDA">
              <w:rPr>
                <w:rFonts w:ascii="Verdana" w:hAnsi="Verdana"/>
                <w:i/>
                <w:sz w:val="20"/>
                <w:szCs w:val="20"/>
              </w:rPr>
              <w:t>Uses 1.2 gallons/acre</w:t>
            </w:r>
          </w:p>
          <w:p w14:paraId="426CCE68" w14:textId="77777777" w:rsidR="00070EDA" w:rsidRPr="00070EDA" w:rsidRDefault="00070EDA" w:rsidP="00070ED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i/>
                <w:sz w:val="20"/>
                <w:szCs w:val="20"/>
              </w:rPr>
            </w:pPr>
            <w:r w:rsidRPr="00070EDA">
              <w:rPr>
                <w:rFonts w:ascii="Verdana" w:hAnsi="Verdana"/>
                <w:i/>
                <w:sz w:val="20"/>
                <w:szCs w:val="20"/>
              </w:rPr>
              <w:t>Fuel costs $3.95/gal</w:t>
            </w:r>
          </w:p>
          <w:p w14:paraId="6337447F" w14:textId="77777777" w:rsidR="00070EDA" w:rsidRPr="00070EDA" w:rsidRDefault="00070EDA" w:rsidP="008D1867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3192" w:type="dxa"/>
          </w:tcPr>
          <w:p w14:paraId="5A4B985F" w14:textId="77777777" w:rsidR="00070EDA" w:rsidRPr="00070EDA" w:rsidRDefault="00070EDA" w:rsidP="008D1867">
            <w:pPr>
              <w:rPr>
                <w:rFonts w:ascii="Verdana" w:hAnsi="Verdana"/>
                <w:i/>
                <w:sz w:val="20"/>
                <w:szCs w:val="20"/>
              </w:rPr>
            </w:pPr>
            <w:r w:rsidRPr="00070EDA">
              <w:rPr>
                <w:rFonts w:ascii="Verdana" w:hAnsi="Verdana"/>
                <w:i/>
                <w:sz w:val="20"/>
                <w:szCs w:val="20"/>
              </w:rPr>
              <w:t>How long will it take?</w:t>
            </w:r>
          </w:p>
          <w:p w14:paraId="2121655B" w14:textId="77777777" w:rsidR="00070EDA" w:rsidRPr="00070EDA" w:rsidRDefault="00070EDA" w:rsidP="008D1867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14:paraId="193A1CAB" w14:textId="77777777" w:rsidR="00070EDA" w:rsidRPr="00070EDA" w:rsidRDefault="00070EDA" w:rsidP="008D1867">
            <w:pPr>
              <w:rPr>
                <w:rFonts w:ascii="Verdana" w:hAnsi="Verdana"/>
                <w:i/>
                <w:sz w:val="20"/>
                <w:szCs w:val="20"/>
              </w:rPr>
            </w:pPr>
            <w:r w:rsidRPr="00070EDA">
              <w:rPr>
                <w:rFonts w:ascii="Verdana" w:hAnsi="Verdana"/>
                <w:i/>
                <w:sz w:val="20"/>
                <w:szCs w:val="20"/>
              </w:rPr>
              <w:t>How much will ALL the fuel cost?</w:t>
            </w:r>
          </w:p>
        </w:tc>
        <w:tc>
          <w:tcPr>
            <w:tcW w:w="3192" w:type="dxa"/>
          </w:tcPr>
          <w:p w14:paraId="656A7FF8" w14:textId="77777777" w:rsidR="00070EDA" w:rsidRPr="00070EDA" w:rsidRDefault="00070EDA" w:rsidP="008D1867">
            <w:pPr>
              <w:rPr>
                <w:rFonts w:ascii="Verdana" w:hAnsi="Verdana"/>
                <w:i/>
                <w:sz w:val="20"/>
                <w:szCs w:val="20"/>
              </w:rPr>
            </w:pPr>
            <w:r w:rsidRPr="00070EDA">
              <w:rPr>
                <w:rFonts w:ascii="Verdana" w:hAnsi="Verdana"/>
                <w:i/>
                <w:sz w:val="20"/>
                <w:szCs w:val="20"/>
              </w:rPr>
              <w:t>There are 2 separate problems to answer.</w:t>
            </w:r>
          </w:p>
          <w:p w14:paraId="41BC419C" w14:textId="77777777" w:rsidR="00070EDA" w:rsidRPr="00070EDA" w:rsidRDefault="00070EDA" w:rsidP="008D1867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14:paraId="6E2DC274" w14:textId="77777777" w:rsidR="00070EDA" w:rsidRPr="00070EDA" w:rsidRDefault="00070EDA" w:rsidP="008D1867">
            <w:pPr>
              <w:rPr>
                <w:rFonts w:ascii="Verdana" w:hAnsi="Verdana"/>
                <w:i/>
                <w:sz w:val="20"/>
                <w:szCs w:val="20"/>
              </w:rPr>
            </w:pPr>
            <w:r w:rsidRPr="00070EDA">
              <w:rPr>
                <w:rFonts w:ascii="Verdana" w:hAnsi="Verdana"/>
                <w:i/>
                <w:sz w:val="20"/>
                <w:szCs w:val="20"/>
              </w:rPr>
              <w:t>I cannot solve for fuel costs until I know how much fuel will be needed.</w:t>
            </w:r>
          </w:p>
        </w:tc>
      </w:tr>
      <w:tr w:rsidR="00070EDA" w:rsidRPr="0063093B" w14:paraId="3F70D69D" w14:textId="77777777" w:rsidTr="008D1867">
        <w:trPr>
          <w:trHeight w:val="1134"/>
        </w:trPr>
        <w:tc>
          <w:tcPr>
            <w:tcW w:w="9576" w:type="dxa"/>
            <w:gridSpan w:val="3"/>
          </w:tcPr>
          <w:p w14:paraId="7E613E86" w14:textId="77777777" w:rsidR="00070EDA" w:rsidRPr="00070EDA" w:rsidRDefault="00070EDA" w:rsidP="008D1867">
            <w:pPr>
              <w:rPr>
                <w:rFonts w:ascii="Verdana" w:hAnsi="Verdana"/>
                <w:i/>
                <w:sz w:val="20"/>
                <w:szCs w:val="20"/>
              </w:rPr>
            </w:pPr>
            <w:r w:rsidRPr="00070EDA">
              <w:rPr>
                <w:rFonts w:ascii="Verdana" w:hAnsi="Verdana"/>
                <w:b/>
                <w:sz w:val="20"/>
                <w:szCs w:val="20"/>
              </w:rPr>
              <w:t>Solution:</w:t>
            </w:r>
            <w:r w:rsidRPr="00070EDA">
              <w:rPr>
                <w:rFonts w:ascii="Verdana" w:hAnsi="Verdana"/>
                <w:i/>
                <w:sz w:val="20"/>
                <w:szCs w:val="20"/>
              </w:rPr>
              <w:t xml:space="preserve">  350 acres/ 1.2 acres/</w:t>
            </w:r>
            <w:proofErr w:type="spellStart"/>
            <w:r w:rsidRPr="00070EDA">
              <w:rPr>
                <w:rFonts w:ascii="Verdana" w:hAnsi="Verdana"/>
                <w:i/>
                <w:sz w:val="20"/>
                <w:szCs w:val="20"/>
              </w:rPr>
              <w:t>hr</w:t>
            </w:r>
            <w:proofErr w:type="spellEnd"/>
            <w:r w:rsidRPr="00070EDA">
              <w:rPr>
                <w:rFonts w:ascii="Verdana" w:hAnsi="Verdana"/>
                <w:i/>
                <w:sz w:val="20"/>
                <w:szCs w:val="20"/>
              </w:rPr>
              <w:t xml:space="preserve"> = </w:t>
            </w:r>
            <w:r w:rsidRPr="00070EDA">
              <w:rPr>
                <w:rFonts w:ascii="Verdana" w:hAnsi="Verdana"/>
                <w:b/>
                <w:i/>
                <w:sz w:val="20"/>
                <w:szCs w:val="20"/>
              </w:rPr>
              <w:t>31.25 hours to harvest corn</w:t>
            </w:r>
          </w:p>
          <w:p w14:paraId="73A8A020" w14:textId="77777777" w:rsidR="00070EDA" w:rsidRPr="00070EDA" w:rsidRDefault="00070EDA" w:rsidP="008D1867">
            <w:pPr>
              <w:rPr>
                <w:rFonts w:ascii="Verdana" w:hAnsi="Verdana"/>
                <w:i/>
                <w:sz w:val="20"/>
                <w:szCs w:val="20"/>
              </w:rPr>
            </w:pPr>
            <w:r w:rsidRPr="00070EDA">
              <w:rPr>
                <w:rFonts w:ascii="Verdana" w:hAnsi="Verdana"/>
                <w:i/>
                <w:sz w:val="20"/>
                <w:szCs w:val="20"/>
              </w:rPr>
              <w:t>350 acres X 1.2 gal/acre = 420 gal</w:t>
            </w:r>
          </w:p>
          <w:p w14:paraId="2713D8CC" w14:textId="77777777" w:rsidR="00070EDA" w:rsidRPr="00070EDA" w:rsidRDefault="00070EDA" w:rsidP="008D1867">
            <w:pPr>
              <w:rPr>
                <w:rFonts w:ascii="Verdana" w:hAnsi="Verdana"/>
                <w:i/>
                <w:sz w:val="20"/>
                <w:szCs w:val="20"/>
              </w:rPr>
            </w:pPr>
            <w:r w:rsidRPr="00070EDA">
              <w:rPr>
                <w:rFonts w:ascii="Verdana" w:hAnsi="Verdana"/>
                <w:i/>
                <w:sz w:val="20"/>
                <w:szCs w:val="20"/>
              </w:rPr>
              <w:t xml:space="preserve">420 gal X $3.95/gal = </w:t>
            </w:r>
            <w:r w:rsidRPr="00070EDA">
              <w:rPr>
                <w:rFonts w:ascii="Verdana" w:hAnsi="Verdana"/>
                <w:b/>
                <w:i/>
                <w:sz w:val="20"/>
                <w:szCs w:val="20"/>
              </w:rPr>
              <w:t>$1,659 for fuel</w:t>
            </w:r>
          </w:p>
        </w:tc>
      </w:tr>
    </w:tbl>
    <w:p w14:paraId="70A8282E" w14:textId="253865C3" w:rsidR="00CB3A4D" w:rsidRDefault="00CB3A4D" w:rsidP="00362FD5">
      <w:pPr>
        <w:pStyle w:val="FFABody"/>
      </w:pPr>
    </w:p>
    <w:p w14:paraId="5791B604" w14:textId="04DFD02C" w:rsidR="00CB3A4D" w:rsidRPr="00CB3A4D" w:rsidRDefault="00CB3A4D" w:rsidP="00CB3A4D">
      <w:pPr>
        <w:pStyle w:val="FFABody"/>
        <w:sectPr w:rsidR="00CB3A4D" w:rsidRPr="00CB3A4D" w:rsidSect="00F02486">
          <w:headerReference w:type="first" r:id="rId12"/>
          <w:footerReference w:type="first" r:id="rId13"/>
          <w:pgSz w:w="12240" w:h="15840" w:code="1"/>
          <w:pgMar w:top="1385" w:right="720" w:bottom="1170" w:left="720" w:header="996" w:footer="720" w:gutter="0"/>
          <w:cols w:space="720"/>
          <w:titlePg/>
          <w:docGrid w:linePitch="360"/>
        </w:sectPr>
      </w:pPr>
    </w:p>
    <w:p w14:paraId="4791719E" w14:textId="6D08509C" w:rsidR="003F0C3B" w:rsidRPr="00404C4E" w:rsidRDefault="00070EDA" w:rsidP="003F0C3B">
      <w:pPr>
        <w:pStyle w:val="DocumentTitle"/>
      </w:pPr>
      <w:r>
        <w:lastRenderedPageBreak/>
        <w:t>K-W-C</w:t>
      </w:r>
    </w:p>
    <w:p w14:paraId="7B11CBF2" w14:textId="77777777" w:rsidR="00DB55FE" w:rsidRDefault="00DB55FE" w:rsidP="00DB55FE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AF055B" w:rsidRPr="00F005F6" w14:paraId="0EE3B0B1" w14:textId="77777777" w:rsidTr="008D1867">
        <w:tc>
          <w:tcPr>
            <w:tcW w:w="3192" w:type="dxa"/>
            <w:vAlign w:val="center"/>
          </w:tcPr>
          <w:p w14:paraId="49C5B9CE" w14:textId="77777777" w:rsidR="00AF055B" w:rsidRPr="00AF055B" w:rsidRDefault="00AF055B" w:rsidP="008D186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055B">
              <w:rPr>
                <w:rFonts w:ascii="Verdana" w:hAnsi="Verdana"/>
                <w:b/>
                <w:sz w:val="20"/>
                <w:szCs w:val="20"/>
              </w:rPr>
              <w:t xml:space="preserve">What do I </w:t>
            </w:r>
            <w:r w:rsidRPr="00AF055B">
              <w:rPr>
                <w:rFonts w:ascii="Verdana" w:hAnsi="Verdana"/>
                <w:b/>
                <w:sz w:val="20"/>
                <w:szCs w:val="20"/>
                <w:u w:val="single"/>
              </w:rPr>
              <w:t>know</w:t>
            </w:r>
            <w:r w:rsidRPr="00AF055B">
              <w:rPr>
                <w:rFonts w:ascii="Verdana" w:hAnsi="Verdana"/>
                <w:b/>
                <w:sz w:val="20"/>
                <w:szCs w:val="20"/>
              </w:rPr>
              <w:t xml:space="preserve"> for sure?</w:t>
            </w:r>
          </w:p>
        </w:tc>
        <w:tc>
          <w:tcPr>
            <w:tcW w:w="3192" w:type="dxa"/>
            <w:vAlign w:val="center"/>
          </w:tcPr>
          <w:p w14:paraId="4175E835" w14:textId="77777777" w:rsidR="00AF055B" w:rsidRPr="00AF055B" w:rsidRDefault="00AF055B" w:rsidP="008D186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055B">
              <w:rPr>
                <w:rFonts w:ascii="Verdana" w:hAnsi="Verdana"/>
                <w:b/>
                <w:sz w:val="20"/>
                <w:szCs w:val="20"/>
              </w:rPr>
              <w:t xml:space="preserve">What do I </w:t>
            </w:r>
            <w:r w:rsidRPr="00AF055B">
              <w:rPr>
                <w:rFonts w:ascii="Verdana" w:hAnsi="Verdana"/>
                <w:b/>
                <w:sz w:val="20"/>
                <w:szCs w:val="20"/>
                <w:u w:val="single"/>
              </w:rPr>
              <w:t>want</w:t>
            </w:r>
            <w:r w:rsidRPr="00AF055B">
              <w:rPr>
                <w:rFonts w:ascii="Verdana" w:hAnsi="Verdana"/>
                <w:b/>
                <w:sz w:val="20"/>
                <w:szCs w:val="20"/>
              </w:rPr>
              <w:t xml:space="preserve"> to do, figure out or find out?</w:t>
            </w:r>
          </w:p>
        </w:tc>
        <w:tc>
          <w:tcPr>
            <w:tcW w:w="3192" w:type="dxa"/>
            <w:vAlign w:val="center"/>
          </w:tcPr>
          <w:p w14:paraId="635A00F5" w14:textId="77777777" w:rsidR="00AF055B" w:rsidRPr="00AF055B" w:rsidRDefault="00AF055B" w:rsidP="008D186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055B">
              <w:rPr>
                <w:rFonts w:ascii="Verdana" w:hAnsi="Verdana"/>
                <w:b/>
                <w:sz w:val="20"/>
                <w:szCs w:val="20"/>
              </w:rPr>
              <w:t xml:space="preserve">Are there any special </w:t>
            </w:r>
            <w:r w:rsidRPr="00AF055B">
              <w:rPr>
                <w:rFonts w:ascii="Verdana" w:hAnsi="Verdana"/>
                <w:b/>
                <w:sz w:val="20"/>
                <w:szCs w:val="20"/>
                <w:u w:val="single"/>
              </w:rPr>
              <w:t>conditions</w:t>
            </w:r>
            <w:r w:rsidRPr="00AF055B">
              <w:rPr>
                <w:rFonts w:ascii="Verdana" w:hAnsi="Verdana"/>
                <w:b/>
                <w:sz w:val="20"/>
                <w:szCs w:val="20"/>
              </w:rPr>
              <w:t>, rules or tricks I have to watch out for?</w:t>
            </w:r>
          </w:p>
        </w:tc>
      </w:tr>
      <w:tr w:rsidR="00AF055B" w:rsidRPr="007C40C3" w14:paraId="515E6751" w14:textId="77777777" w:rsidTr="008D1867">
        <w:trPr>
          <w:trHeight w:val="1134"/>
        </w:trPr>
        <w:tc>
          <w:tcPr>
            <w:tcW w:w="3192" w:type="dxa"/>
          </w:tcPr>
          <w:p w14:paraId="4FFE292D" w14:textId="77777777" w:rsidR="00AF055B" w:rsidRPr="00AF055B" w:rsidRDefault="00AF055B" w:rsidP="008D1867">
            <w:pPr>
              <w:rPr>
                <w:rFonts w:ascii="Verdana" w:hAnsi="Verdana"/>
                <w:sz w:val="20"/>
                <w:szCs w:val="20"/>
              </w:rPr>
            </w:pPr>
          </w:p>
          <w:p w14:paraId="647E89FF" w14:textId="77777777" w:rsidR="00AF055B" w:rsidRPr="00AF055B" w:rsidRDefault="00AF055B" w:rsidP="008D1867">
            <w:pPr>
              <w:rPr>
                <w:rFonts w:ascii="Verdana" w:hAnsi="Verdana"/>
                <w:sz w:val="20"/>
                <w:szCs w:val="20"/>
              </w:rPr>
            </w:pPr>
          </w:p>
          <w:p w14:paraId="6580F5FE" w14:textId="77777777" w:rsidR="00AF055B" w:rsidRPr="00AF055B" w:rsidRDefault="00AF055B" w:rsidP="008D1867">
            <w:pPr>
              <w:rPr>
                <w:rFonts w:ascii="Verdana" w:hAnsi="Verdana"/>
                <w:sz w:val="20"/>
                <w:szCs w:val="20"/>
              </w:rPr>
            </w:pPr>
          </w:p>
          <w:p w14:paraId="1F6A02DE" w14:textId="77777777" w:rsidR="00AF055B" w:rsidRPr="00AF055B" w:rsidRDefault="00AF055B" w:rsidP="008D1867">
            <w:pPr>
              <w:rPr>
                <w:rFonts w:ascii="Verdana" w:hAnsi="Verdana"/>
                <w:sz w:val="20"/>
                <w:szCs w:val="20"/>
              </w:rPr>
            </w:pPr>
          </w:p>
          <w:p w14:paraId="40FCC036" w14:textId="77777777" w:rsidR="00AF055B" w:rsidRPr="00AF055B" w:rsidRDefault="00AF055B" w:rsidP="008D1867">
            <w:pPr>
              <w:rPr>
                <w:rFonts w:ascii="Verdana" w:hAnsi="Verdana"/>
                <w:sz w:val="20"/>
                <w:szCs w:val="20"/>
              </w:rPr>
            </w:pPr>
          </w:p>
          <w:p w14:paraId="3B66AEFC" w14:textId="77777777" w:rsidR="00AF055B" w:rsidRPr="00AF055B" w:rsidRDefault="00AF055B" w:rsidP="008D1867">
            <w:pPr>
              <w:rPr>
                <w:rFonts w:ascii="Verdana" w:hAnsi="Verdana"/>
                <w:sz w:val="20"/>
                <w:szCs w:val="20"/>
              </w:rPr>
            </w:pPr>
          </w:p>
          <w:p w14:paraId="6D53CB71" w14:textId="77777777" w:rsidR="00AF055B" w:rsidRPr="00AF055B" w:rsidRDefault="00AF055B" w:rsidP="008D1867">
            <w:pPr>
              <w:rPr>
                <w:rFonts w:ascii="Verdana" w:hAnsi="Verdana"/>
                <w:sz w:val="20"/>
                <w:szCs w:val="20"/>
              </w:rPr>
            </w:pPr>
          </w:p>
          <w:p w14:paraId="42B09C58" w14:textId="77777777" w:rsidR="00AF055B" w:rsidRPr="00AF055B" w:rsidRDefault="00AF055B" w:rsidP="008D1867">
            <w:pPr>
              <w:rPr>
                <w:rFonts w:ascii="Verdana" w:hAnsi="Verdana"/>
                <w:sz w:val="20"/>
                <w:szCs w:val="20"/>
              </w:rPr>
            </w:pPr>
          </w:p>
          <w:p w14:paraId="0C6AC433" w14:textId="77777777" w:rsidR="00AF055B" w:rsidRPr="00AF055B" w:rsidRDefault="00AF055B" w:rsidP="008D1867">
            <w:pPr>
              <w:rPr>
                <w:rFonts w:ascii="Verdana" w:hAnsi="Verdana"/>
                <w:sz w:val="20"/>
                <w:szCs w:val="20"/>
              </w:rPr>
            </w:pPr>
          </w:p>
          <w:p w14:paraId="76F57F0A" w14:textId="77777777" w:rsidR="00AF055B" w:rsidRPr="00AF055B" w:rsidRDefault="00AF055B" w:rsidP="008D1867">
            <w:pPr>
              <w:rPr>
                <w:rFonts w:ascii="Verdana" w:hAnsi="Verdana"/>
                <w:sz w:val="20"/>
                <w:szCs w:val="20"/>
              </w:rPr>
            </w:pPr>
          </w:p>
          <w:p w14:paraId="43178A69" w14:textId="77777777" w:rsidR="00AF055B" w:rsidRPr="00AF055B" w:rsidRDefault="00AF055B" w:rsidP="008D1867">
            <w:pPr>
              <w:rPr>
                <w:rFonts w:ascii="Verdana" w:hAnsi="Verdana"/>
                <w:sz w:val="20"/>
                <w:szCs w:val="20"/>
              </w:rPr>
            </w:pPr>
          </w:p>
          <w:p w14:paraId="7925A7A5" w14:textId="77777777" w:rsidR="00AF055B" w:rsidRPr="00AF055B" w:rsidRDefault="00AF055B" w:rsidP="008D186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92" w:type="dxa"/>
          </w:tcPr>
          <w:p w14:paraId="349D6C6A" w14:textId="77777777" w:rsidR="00AF055B" w:rsidRPr="00AF055B" w:rsidRDefault="00AF055B" w:rsidP="008D186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92" w:type="dxa"/>
          </w:tcPr>
          <w:p w14:paraId="1654E192" w14:textId="77777777" w:rsidR="00AF055B" w:rsidRPr="00AF055B" w:rsidRDefault="00AF055B" w:rsidP="008D186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F055B" w:rsidRPr="007C40C3" w14:paraId="3417F079" w14:textId="77777777" w:rsidTr="008D1867">
        <w:trPr>
          <w:trHeight w:val="1134"/>
        </w:trPr>
        <w:tc>
          <w:tcPr>
            <w:tcW w:w="9576" w:type="dxa"/>
            <w:gridSpan w:val="3"/>
          </w:tcPr>
          <w:p w14:paraId="2DAE80FE" w14:textId="77777777" w:rsidR="00AF055B" w:rsidRPr="00AF055B" w:rsidRDefault="00AF055B" w:rsidP="008D1867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055B">
              <w:rPr>
                <w:rFonts w:ascii="Verdana" w:hAnsi="Verdana"/>
                <w:b/>
                <w:sz w:val="20"/>
                <w:szCs w:val="20"/>
              </w:rPr>
              <w:t xml:space="preserve">Solution: </w:t>
            </w:r>
          </w:p>
          <w:p w14:paraId="1A975FB3" w14:textId="77777777" w:rsidR="00AF055B" w:rsidRPr="00AF055B" w:rsidRDefault="00AF055B" w:rsidP="008D1867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C3F1E2F" w14:textId="77777777" w:rsidR="00AF055B" w:rsidRPr="00AF055B" w:rsidRDefault="00AF055B" w:rsidP="008D1867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C75C7D7" w14:textId="77777777" w:rsidR="00AF055B" w:rsidRPr="00AF055B" w:rsidRDefault="00AF055B" w:rsidP="008D1867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D8069FC" w14:textId="77777777" w:rsidR="00AF055B" w:rsidRPr="00AF055B" w:rsidRDefault="00AF055B" w:rsidP="008D1867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26EAB16" w14:textId="77777777" w:rsidR="00AF055B" w:rsidRPr="00AF055B" w:rsidRDefault="00AF055B" w:rsidP="008D1867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AA629DB" w14:textId="77777777" w:rsidR="00AF055B" w:rsidRPr="00AF055B" w:rsidRDefault="00AF055B" w:rsidP="008D1867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3A09F9C" w14:textId="77777777" w:rsidR="00AF055B" w:rsidRPr="00AF055B" w:rsidRDefault="00AF055B" w:rsidP="008D186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157132C4" w14:textId="77777777" w:rsidR="00AF055B" w:rsidRDefault="00AF055B" w:rsidP="00AF055B"/>
    <w:p w14:paraId="32B556C1" w14:textId="77777777" w:rsidR="00AF055B" w:rsidRDefault="00AF055B" w:rsidP="00AF055B"/>
    <w:p w14:paraId="2F4373FF" w14:textId="77777777" w:rsidR="00AF055B" w:rsidRDefault="00AF055B" w:rsidP="00DB55FE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p w14:paraId="73096B7A" w14:textId="77777777" w:rsidR="00070EDA" w:rsidRDefault="00070EDA" w:rsidP="00DB55FE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p w14:paraId="4B6D1C6F" w14:textId="77777777" w:rsidR="00070EDA" w:rsidRDefault="00070EDA" w:rsidP="00DB55FE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p w14:paraId="33E8A491" w14:textId="77777777" w:rsidR="00070EDA" w:rsidRDefault="00070EDA" w:rsidP="00DB55FE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p w14:paraId="7EFE2B22" w14:textId="77777777" w:rsidR="00070EDA" w:rsidRDefault="00070EDA" w:rsidP="00DB55FE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p w14:paraId="77C9BD18" w14:textId="77777777" w:rsidR="00070EDA" w:rsidRDefault="00070EDA" w:rsidP="00DB55FE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p w14:paraId="11684AC4" w14:textId="77777777" w:rsidR="00070EDA" w:rsidRDefault="00070EDA" w:rsidP="00DB55FE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p w14:paraId="44D0494F" w14:textId="77777777" w:rsidR="00070EDA" w:rsidRDefault="00070EDA" w:rsidP="00DB55FE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p w14:paraId="05994726" w14:textId="77777777" w:rsidR="00070EDA" w:rsidRDefault="00070EDA" w:rsidP="00DB55FE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p w14:paraId="644B4269" w14:textId="23C0F658" w:rsidR="00070EDA" w:rsidRDefault="00070EDA" w:rsidP="00DB55FE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p w14:paraId="363FAC88" w14:textId="7F0A5147" w:rsidR="00070EDA" w:rsidRDefault="00070EDA" w:rsidP="00DB55FE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p w14:paraId="43CAB6F2" w14:textId="77777777" w:rsidR="00070EDA" w:rsidRDefault="00070EDA" w:rsidP="00DB55FE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p w14:paraId="52D93E13" w14:textId="284F4C99" w:rsidR="00070EDA" w:rsidRDefault="00070EDA" w:rsidP="00DB55FE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p w14:paraId="732F48C6" w14:textId="7A2085D1" w:rsidR="00070EDA" w:rsidRDefault="00070EDA" w:rsidP="00DB55FE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p w14:paraId="7807C704" w14:textId="6C455240" w:rsidR="00070EDA" w:rsidRDefault="00070EDA" w:rsidP="00DB55FE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p w14:paraId="5D6AE4A7" w14:textId="218C04B1" w:rsidR="00070EDA" w:rsidRDefault="00070EDA" w:rsidP="00DB55FE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p w14:paraId="68D2D2C7" w14:textId="77777777" w:rsidR="00070EDA" w:rsidRDefault="00070EDA" w:rsidP="00DB55FE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p w14:paraId="7AECFCA6" w14:textId="77777777" w:rsidR="00070EDA" w:rsidRDefault="00070EDA" w:rsidP="00DB55FE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p w14:paraId="70A55CC5" w14:textId="40E3604D" w:rsidR="00070EDA" w:rsidRDefault="00070EDA" w:rsidP="00DB55FE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p w14:paraId="12E4E423" w14:textId="77777777" w:rsidR="00070EDA" w:rsidRDefault="00070EDA" w:rsidP="00DB55FE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p w14:paraId="28EC4170" w14:textId="7E560FD3" w:rsidR="00070EDA" w:rsidRDefault="00070EDA" w:rsidP="00DB55FE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p w14:paraId="0A972694" w14:textId="3DE7BBAB" w:rsidR="00070EDA" w:rsidRDefault="00070EDA" w:rsidP="00DB55FE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p w14:paraId="63AFBAC7" w14:textId="7E175D0B" w:rsidR="00070EDA" w:rsidRDefault="00AF055B" w:rsidP="00DB55FE">
      <w:pPr>
        <w:pStyle w:val="FFASub2"/>
        <w:rPr>
          <w:rFonts w:ascii="Verdana" w:hAnsi="Verdana" w:cs="Lasiver-Regular"/>
          <w:i w:val="0"/>
          <w:color w:val="070909"/>
          <w:sz w:val="17"/>
        </w:rPr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523390" wp14:editId="29AB9C27">
                <wp:simplePos x="0" y="0"/>
                <wp:positionH relativeFrom="margin">
                  <wp:align>right</wp:align>
                </wp:positionH>
                <wp:positionV relativeFrom="paragraph">
                  <wp:posOffset>135255</wp:posOffset>
                </wp:positionV>
                <wp:extent cx="1803400" cy="374650"/>
                <wp:effectExtent l="0" t="0" r="25400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86E06" w14:textId="77777777" w:rsidR="00DB55FE" w:rsidRPr="00C73C1C" w:rsidRDefault="00DB55FE" w:rsidP="00DB55F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5840A1C" w14:textId="77777777" w:rsidR="00AF055B" w:rsidRPr="00AF055B" w:rsidRDefault="00AF055B" w:rsidP="00AF055B">
                            <w:pP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</w:pPr>
                            <w:r w:rsidRPr="00AF055B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MP1; MP2; MP5; MP7</w:t>
                            </w:r>
                          </w:p>
                          <w:p w14:paraId="63D18FCE" w14:textId="781555A8" w:rsidR="00DB55FE" w:rsidRPr="00C73C1C" w:rsidRDefault="00DB55FE" w:rsidP="00DB55F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233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.8pt;margin-top:10.65pt;width:142pt;height:29.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">
                <v:textbox>
                  <w:txbxContent>
                    <w:p w14:paraId="04E86E06" w14:textId="77777777" w:rsidR="00DB55FE" w:rsidRPr="00C73C1C" w:rsidRDefault="00DB55FE" w:rsidP="00DB55F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5840A1C" w14:textId="77777777" w:rsidR="00AF055B" w:rsidRPr="00AF055B" w:rsidRDefault="00AF055B" w:rsidP="00AF055B">
                      <w:pPr>
                        <w:rPr>
                          <w:rFonts w:ascii="Verdana" w:hAnsi="Verdana"/>
                          <w:sz w:val="12"/>
                          <w:szCs w:val="12"/>
                        </w:rPr>
                      </w:pPr>
                      <w:r w:rsidRPr="00AF055B">
                        <w:rPr>
                          <w:rFonts w:ascii="Verdana" w:hAnsi="Verdana"/>
                          <w:sz w:val="12"/>
                          <w:szCs w:val="12"/>
                        </w:rPr>
                        <w:t>MP1; MP2; MP5; MP7</w:t>
                      </w:r>
                    </w:p>
                    <w:p w14:paraId="63D18FCE" w14:textId="781555A8" w:rsidR="00DB55FE" w:rsidRPr="00C73C1C" w:rsidRDefault="00DB55FE" w:rsidP="00DB55F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70EDA" w:rsidSect="00E37A94">
      <w:headerReference w:type="first" r:id="rId1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C7016" w14:textId="77777777" w:rsidR="00455E2B" w:rsidRDefault="00455E2B" w:rsidP="008D333D">
      <w:r>
        <w:separator/>
      </w:r>
    </w:p>
  </w:endnote>
  <w:endnote w:type="continuationSeparator" w:id="0">
    <w:p w14:paraId="2DF55B27" w14:textId="77777777" w:rsidR="00455E2B" w:rsidRDefault="00455E2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AFC81" w14:textId="67B69B4E" w:rsidR="00F02486" w:rsidRDefault="00F02486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6944" behindDoc="0" locked="0" layoutInCell="1" allowOverlap="1" wp14:anchorId="6370FDAA" wp14:editId="6B4BBAF5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7794607" cy="713232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63749B" w14:textId="77777777" w:rsidR="00455E2B" w:rsidRDefault="00455E2B" w:rsidP="008D333D">
      <w:r>
        <w:separator/>
      </w:r>
    </w:p>
  </w:footnote>
  <w:footnote w:type="continuationSeparator" w:id="0">
    <w:p w14:paraId="66A37E31" w14:textId="77777777" w:rsidR="00455E2B" w:rsidRDefault="00455E2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09F8B" w14:textId="6FBEF092" w:rsidR="00F02486" w:rsidRDefault="00F02486" w:rsidP="00F02486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1A5A077" wp14:editId="27011DFC">
              <wp:simplePos x="0" y="0"/>
              <wp:positionH relativeFrom="column">
                <wp:posOffset>4660900</wp:posOffset>
              </wp:positionH>
              <wp:positionV relativeFrom="paragraph">
                <wp:posOffset>-365760</wp:posOffset>
              </wp:positionV>
              <wp:extent cx="2152650" cy="67437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674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452A32" w14:textId="5FD0CBBD" w:rsidR="00F02486" w:rsidRDefault="0070527C" w:rsidP="00F02486">
                          <w:pPr>
                            <w:pStyle w:val="DocumentTitle"/>
                          </w:pPr>
                          <w:r>
                            <w:t>Numeracy</w:t>
                          </w:r>
                          <w:r w:rsidR="00F02486">
                            <w:t xml:space="preserve"> Strategy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A5A07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7pt;margin-top:-28.8pt;width:169.5pt;height:53.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" stroked="f">
              <v:textbox>
                <w:txbxContent>
                  <w:p w14:paraId="3E452A32" w14:textId="5FD0CBBD" w:rsidR="00F02486" w:rsidRDefault="0070527C" w:rsidP="00F02486">
                    <w:pPr>
                      <w:pStyle w:val="DocumentTitle"/>
                    </w:pPr>
                    <w:r>
                      <w:t>Numeracy</w:t>
                    </w:r>
                    <w:r w:rsidR="00F02486">
                      <w:t xml:space="preserve"> Strategy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77F09B01" wp14:editId="3ABF90C3">
              <wp:simplePos x="0" y="0"/>
              <wp:positionH relativeFrom="column">
                <wp:posOffset>4572000</wp:posOffset>
              </wp:positionH>
              <wp:positionV relativeFrom="paragraph">
                <wp:posOffset>-453390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4A5FCD" id="Line 2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35.7pt" to="5in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Dib4pTdAAAACgEAAA8AAABkcnMv&#10;ZG93bnJldi54bWxMj8FOwzAMhu9IvENkJC5oSweITqXuhCZxAgErPEDaeG20xqmSbC08PUEc4Gj7&#10;1+fvLzezHcSJfDCOEVbLDARx67ThDuHj/XGxBhGiYq0Gx4TwSQE21flZqQrtJt7RqY6dSBAOhULo&#10;YxwLKUPbk1Vh6UbidNs7b1VMo++k9mpKcDvI6yy7k1YZTh96NdK2p/ZQHy3C29fTDe9fmtf64DN+&#10;3k212V4ZxMuL+eEeRKQ5/oXhRz+pQ5WcGndkHcSAkCd8iiIs8tUtiJT43TQI6zwDWZXyf4XqGw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Dib4pT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5680" behindDoc="1" locked="0" layoutInCell="1" allowOverlap="1" wp14:anchorId="359334A0" wp14:editId="69DDC24D">
          <wp:simplePos x="0" y="0"/>
          <wp:positionH relativeFrom="column">
            <wp:posOffset>0</wp:posOffset>
          </wp:positionH>
          <wp:positionV relativeFrom="paragraph">
            <wp:posOffset>-525145</wp:posOffset>
          </wp:positionV>
          <wp:extent cx="901700" cy="1149668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D26914" w14:textId="77777777" w:rsidR="00F02486" w:rsidRDefault="00F024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8E31E" w14:textId="77777777" w:rsidR="003F0C3B" w:rsidRDefault="003F0C3B" w:rsidP="003F0C3B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40320" behindDoc="0" locked="0" layoutInCell="1" allowOverlap="1" wp14:anchorId="577DA3FA" wp14:editId="0A08A2DD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6575D5E" id="Straight Connector 309" o:spid="_x0000_s1026" style="position:absolute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  <w:p w14:paraId="6F222F99" w14:textId="77777777" w:rsidR="003F0C3B" w:rsidRPr="00276B17" w:rsidRDefault="003F0C3B" w:rsidP="00276B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B6E45"/>
    <w:multiLevelType w:val="hybridMultilevel"/>
    <w:tmpl w:val="20420066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CEA71A6"/>
    <w:multiLevelType w:val="hybridMultilevel"/>
    <w:tmpl w:val="60948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61642"/>
    <w:multiLevelType w:val="hybridMultilevel"/>
    <w:tmpl w:val="B0901206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86702"/>
    <w:multiLevelType w:val="hybridMultilevel"/>
    <w:tmpl w:val="8C6C9E4A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43358"/>
    <w:multiLevelType w:val="hybridMultilevel"/>
    <w:tmpl w:val="322AE9F8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215DC"/>
    <w:multiLevelType w:val="hybridMultilevel"/>
    <w:tmpl w:val="893A05FE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18"/>
  </w:num>
  <w:num w:numId="5">
    <w:abstractNumId w:val="9"/>
  </w:num>
  <w:num w:numId="6">
    <w:abstractNumId w:val="16"/>
  </w:num>
  <w:num w:numId="7">
    <w:abstractNumId w:val="5"/>
  </w:num>
  <w:num w:numId="8">
    <w:abstractNumId w:val="14"/>
  </w:num>
  <w:num w:numId="9">
    <w:abstractNumId w:val="13"/>
  </w:num>
  <w:num w:numId="10">
    <w:abstractNumId w:val="17"/>
  </w:num>
  <w:num w:numId="11">
    <w:abstractNumId w:val="15"/>
  </w:num>
  <w:num w:numId="12">
    <w:abstractNumId w:val="11"/>
  </w:num>
  <w:num w:numId="13">
    <w:abstractNumId w:val="2"/>
  </w:num>
  <w:num w:numId="14">
    <w:abstractNumId w:val="0"/>
  </w:num>
  <w:num w:numId="15">
    <w:abstractNumId w:val="10"/>
  </w:num>
  <w:num w:numId="16">
    <w:abstractNumId w:val="7"/>
  </w:num>
  <w:num w:numId="17">
    <w:abstractNumId w:val="19"/>
  </w:num>
  <w:num w:numId="18">
    <w:abstractNumId w:val="8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20722"/>
    <w:rsid w:val="00025A35"/>
    <w:rsid w:val="00027F2D"/>
    <w:rsid w:val="00064CB9"/>
    <w:rsid w:val="00070EDA"/>
    <w:rsid w:val="00081DA1"/>
    <w:rsid w:val="000B3F14"/>
    <w:rsid w:val="000B47F9"/>
    <w:rsid w:val="00125E81"/>
    <w:rsid w:val="001609B1"/>
    <w:rsid w:val="0016307F"/>
    <w:rsid w:val="00171BBC"/>
    <w:rsid w:val="001766EE"/>
    <w:rsid w:val="001A3DB4"/>
    <w:rsid w:val="001C2018"/>
    <w:rsid w:val="001D4052"/>
    <w:rsid w:val="002051FE"/>
    <w:rsid w:val="0021346D"/>
    <w:rsid w:val="00263C1D"/>
    <w:rsid w:val="00276B17"/>
    <w:rsid w:val="00347EF5"/>
    <w:rsid w:val="00362FD5"/>
    <w:rsid w:val="0037260C"/>
    <w:rsid w:val="00375E67"/>
    <w:rsid w:val="003D14AC"/>
    <w:rsid w:val="003E7320"/>
    <w:rsid w:val="003F0C3B"/>
    <w:rsid w:val="003F1A66"/>
    <w:rsid w:val="003F3210"/>
    <w:rsid w:val="0041343B"/>
    <w:rsid w:val="00416DAA"/>
    <w:rsid w:val="00455E2B"/>
    <w:rsid w:val="0047527B"/>
    <w:rsid w:val="00484212"/>
    <w:rsid w:val="004979D5"/>
    <w:rsid w:val="004B7173"/>
    <w:rsid w:val="00512784"/>
    <w:rsid w:val="00532211"/>
    <w:rsid w:val="00553E12"/>
    <w:rsid w:val="005763CD"/>
    <w:rsid w:val="005D77F6"/>
    <w:rsid w:val="00600360"/>
    <w:rsid w:val="0061293B"/>
    <w:rsid w:val="00697E8C"/>
    <w:rsid w:val="006A5E06"/>
    <w:rsid w:val="006E63C3"/>
    <w:rsid w:val="0070490F"/>
    <w:rsid w:val="0070527C"/>
    <w:rsid w:val="00717538"/>
    <w:rsid w:val="00734A64"/>
    <w:rsid w:val="00747B22"/>
    <w:rsid w:val="00755B02"/>
    <w:rsid w:val="00760FEF"/>
    <w:rsid w:val="007904FC"/>
    <w:rsid w:val="007D6DBA"/>
    <w:rsid w:val="008414AA"/>
    <w:rsid w:val="00863926"/>
    <w:rsid w:val="00877D43"/>
    <w:rsid w:val="008C1F98"/>
    <w:rsid w:val="008D333D"/>
    <w:rsid w:val="00904075"/>
    <w:rsid w:val="00912DC2"/>
    <w:rsid w:val="00943B60"/>
    <w:rsid w:val="009B7174"/>
    <w:rsid w:val="009C462E"/>
    <w:rsid w:val="009D2E50"/>
    <w:rsid w:val="009D4642"/>
    <w:rsid w:val="009F5FD6"/>
    <w:rsid w:val="00A05E32"/>
    <w:rsid w:val="00A21749"/>
    <w:rsid w:val="00A9352A"/>
    <w:rsid w:val="00AF055B"/>
    <w:rsid w:val="00B6119C"/>
    <w:rsid w:val="00B62B2A"/>
    <w:rsid w:val="00BC1770"/>
    <w:rsid w:val="00BD3AEB"/>
    <w:rsid w:val="00C64EF2"/>
    <w:rsid w:val="00C9223A"/>
    <w:rsid w:val="00CA283B"/>
    <w:rsid w:val="00CA2EAF"/>
    <w:rsid w:val="00CA7D48"/>
    <w:rsid w:val="00CB3A4D"/>
    <w:rsid w:val="00CF2C62"/>
    <w:rsid w:val="00D00E55"/>
    <w:rsid w:val="00D108BE"/>
    <w:rsid w:val="00D12976"/>
    <w:rsid w:val="00D129A2"/>
    <w:rsid w:val="00D77246"/>
    <w:rsid w:val="00DB44E3"/>
    <w:rsid w:val="00DB55FE"/>
    <w:rsid w:val="00E37A94"/>
    <w:rsid w:val="00E556FE"/>
    <w:rsid w:val="00E642AE"/>
    <w:rsid w:val="00EB1971"/>
    <w:rsid w:val="00EB24E0"/>
    <w:rsid w:val="00EC2521"/>
    <w:rsid w:val="00F02486"/>
    <w:rsid w:val="00F470EB"/>
    <w:rsid w:val="00F8283E"/>
    <w:rsid w:val="00F9678E"/>
    <w:rsid w:val="00FA4E61"/>
    <w:rsid w:val="00FB36DA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8D8F2A7F-1131-434B-AA9E-3011E9D1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76B1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5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CE433D-628A-4D97-872D-9C884039D7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3E239F-3A02-4F03-B2F5-BEC3FE493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FA5C52-E45E-42C3-998C-BF5E43AF125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362E465-4D68-49A1-815F-55927ED037A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92EFC30-72FA-4AAE-B91B-4A1C08479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Haley Hampton</dc:creator>
  <cp:lastModifiedBy>Weinrich, Ashli</cp:lastModifiedBy>
  <cp:revision>2</cp:revision>
  <dcterms:created xsi:type="dcterms:W3CDTF">2018-08-01T12:15:00Z</dcterms:created>
  <dcterms:modified xsi:type="dcterms:W3CDTF">2018-08-01T12:15:00Z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a4424ffb-3a7f-4395-b93f-b79f06525c29</vt:lpwstr>
  </property>
  <property fmtid="{D5CDD505-2E9C-101B-9397-08002B2CF9AE}" pid="4" name="_dlc_DocId">
    <vt:lpwstr>6HAXTY5FZTHJ-43-434</vt:lpwstr>
  </property>
  <property fmtid="{D5CDD505-2E9C-101B-9397-08002B2CF9AE}" pid="5" name="_dlc_DocIdUrl">
    <vt:lpwstr>https://ffanet.ffa.org/sites/collaboration/edresources/_layouts/15/DocIdRedir.aspx?ID=6HAXTY5FZTHJ-43-434, 6HAXTY5FZTHJ-43-434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