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68EAB" w14:textId="77777777" w:rsidR="004600E4" w:rsidRDefault="004600E4"/>
    <w:p w14:paraId="1E7C2E9C" w14:textId="77777777" w:rsidR="004600E4" w:rsidRDefault="004600E4">
      <w:r w:rsidRPr="004600E4">
        <w:t>Tri County FFA</w:t>
      </w:r>
      <w:r w:rsidR="00C239B5">
        <w:t>, Nebraska</w:t>
      </w:r>
    </w:p>
    <w:p w14:paraId="1D14CD26" w14:textId="2833EED3" w:rsidR="004600E4" w:rsidRDefault="009C0D02">
      <w:r>
        <w:t>With funding from a Living to Serve Day of Service Mini-Grant</w:t>
      </w:r>
      <w:bookmarkStart w:id="0" w:name="_GoBack"/>
      <w:bookmarkEnd w:id="0"/>
      <w:r w:rsidR="001A35E8">
        <w:t xml:space="preserve"> </w:t>
      </w:r>
      <w:r w:rsidR="004600E4" w:rsidRPr="004600E4">
        <w:t xml:space="preserve">Tri-County FFA </w:t>
      </w:r>
      <w:r>
        <w:t>members</w:t>
      </w:r>
      <w:r w:rsidRPr="004600E4">
        <w:t xml:space="preserve"> </w:t>
      </w:r>
      <w:r w:rsidR="00C239B5">
        <w:t>constructed</w:t>
      </w:r>
      <w:r w:rsidR="004600E4" w:rsidRPr="004600E4">
        <w:t xml:space="preserve"> two walk-through panels to allow people to</w:t>
      </w:r>
      <w:r>
        <w:t xml:space="preserve"> safely</w:t>
      </w:r>
      <w:r w:rsidR="004600E4" w:rsidRPr="004600E4">
        <w:t xml:space="preserve"> pass through the hog building to the main show room at the</w:t>
      </w:r>
      <w:r w:rsidR="00C239B5">
        <w:t>ir</w:t>
      </w:r>
      <w:r w:rsidR="004600E4" w:rsidRPr="004600E4">
        <w:t xml:space="preserve"> county fairgrounds.</w:t>
      </w:r>
      <w:r w:rsidR="00C239B5">
        <w:t xml:space="preserve"> Members identified the safety issue after observing people attempt</w:t>
      </w:r>
      <w:r>
        <w:t>ing</w:t>
      </w:r>
      <w:r w:rsidR="00C239B5">
        <w:t xml:space="preserve"> to crawl </w:t>
      </w:r>
      <w:r>
        <w:t xml:space="preserve">over </w:t>
      </w:r>
      <w:r w:rsidR="001A35E8">
        <w:t xml:space="preserve">the fencing </w:t>
      </w:r>
      <w:r w:rsidR="00C239B5">
        <w:t>including an elderly woman who stumbled and fell.</w:t>
      </w:r>
    </w:p>
    <w:p w14:paraId="420EE04E" w14:textId="77777777" w:rsidR="004D0CAC" w:rsidRDefault="00C239B5">
      <w:r>
        <w:rPr>
          <w:noProof/>
        </w:rPr>
        <w:drawing>
          <wp:inline distT="0" distB="0" distL="0" distR="0" wp14:anchorId="2C84487C" wp14:editId="69DD7671">
            <wp:extent cx="5934075" cy="4457700"/>
            <wp:effectExtent l="0" t="0" r="9525" b="0"/>
            <wp:docPr id="1" name="Picture 1" descr="C:\Users\jkerschner\Downloads\SwinePanelPedestrianPanelWalk-Throughs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erschner\Downloads\SwinePanelPedestrianPanelWalk-Throughs-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FDE56" w14:textId="77777777" w:rsidR="00C239B5" w:rsidRDefault="00C239B5" w:rsidP="004D0CAC"/>
    <w:p w14:paraId="0EC16675" w14:textId="77777777" w:rsidR="004D0CAC" w:rsidRDefault="004D0CAC" w:rsidP="004D0CAC"/>
    <w:sectPr w:rsidR="004D0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E4"/>
    <w:rsid w:val="001A35E8"/>
    <w:rsid w:val="004600E4"/>
    <w:rsid w:val="004D0CAC"/>
    <w:rsid w:val="0053053C"/>
    <w:rsid w:val="009B3E9B"/>
    <w:rsid w:val="009C0D02"/>
    <w:rsid w:val="00C239B5"/>
    <w:rsid w:val="00F1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7601A"/>
  <w15:chartTrackingRefBased/>
  <w15:docId w15:val="{9258A18A-AE08-46A7-BE27-4B0C7895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C0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D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D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D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D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0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782a4253886c3fc4024e9acac42d8e04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064dd92b510d301b6c29348af3b6c69c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0C242-0DE8-4F51-B09B-91981D662C18}">
  <ds:schemaRefs>
    <ds:schemaRef ds:uri="http://schemas.microsoft.com/office/2006/documentManagement/types"/>
    <ds:schemaRef ds:uri="70aec708-5343-4747-b735-32aeb30ff4cd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3C61755-AD60-4CE1-9C0E-1E09E7837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351CB0-686D-47FA-9215-C0138DA3F9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 Organization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Kerschner, Jennifer</dc:creator>
  <cp:keywords/>
  <dc:description/>
  <cp:lastModifiedBy>Kerschner, Jennifer</cp:lastModifiedBy>
  <cp:revision>3</cp:revision>
  <dcterms:created xsi:type="dcterms:W3CDTF">2020-07-02T13:44:00Z</dcterms:created>
  <dcterms:modified xsi:type="dcterms:W3CDTF">2020-07-02T14:19:00Z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