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04F84EEC" w:rsidR="00A9352A" w:rsidRPr="00B45452" w:rsidRDefault="539F43E6" w:rsidP="009D2E50">
      <w:pPr>
        <w:pStyle w:val="DocumentTitle"/>
      </w:pPr>
      <w:r>
        <w:t xml:space="preserve">SAEs: Turn Your Fun </w:t>
      </w:r>
      <w:proofErr w:type="gramStart"/>
      <w:r>
        <w:t>Into</w:t>
      </w:r>
      <w:proofErr w:type="gramEnd"/>
      <w:r>
        <w:t xml:space="preserve"> Your Future! </w:t>
      </w:r>
    </w:p>
    <w:p w14:paraId="29DFFE73" w14:textId="4C18B8B2" w:rsidR="00A9352A" w:rsidRDefault="539F43E6" w:rsidP="539F43E6">
      <w:pPr>
        <w:pStyle w:val="FFABody"/>
        <w:rPr>
          <w:i/>
          <w:iCs/>
          <w:sz w:val="14"/>
          <w:szCs w:val="14"/>
        </w:rPr>
      </w:pPr>
      <w:r w:rsidRPr="539F43E6">
        <w:rPr>
          <w:i/>
          <w:iCs/>
          <w:sz w:val="14"/>
          <w:szCs w:val="14"/>
        </w:rPr>
        <w:t>Created: 02/2017 by the National FFA Organization</w:t>
      </w:r>
    </w:p>
    <w:p w14:paraId="040475EC" w14:textId="77777777" w:rsidR="009D2E50" w:rsidRPr="00374A0F" w:rsidRDefault="009D2E50" w:rsidP="00A9352A">
      <w:pPr>
        <w:pStyle w:val="FFABody"/>
        <w:rPr>
          <w:bCs/>
          <w:i/>
          <w:color w:val="272929"/>
          <w:sz w:val="14"/>
        </w:rPr>
      </w:pPr>
    </w:p>
    <w:p w14:paraId="4DDA32FF" w14:textId="3F8CEBB6" w:rsidR="004B7173" w:rsidRDefault="539F43E6" w:rsidP="00B62B2A">
      <w:pPr>
        <w:pStyle w:val="FFASub1"/>
      </w:pPr>
      <w:r>
        <w:t>Student Learning Objectives:</w:t>
      </w:r>
    </w:p>
    <w:p w14:paraId="31A8108F" w14:textId="563436EF" w:rsidR="009D2E50" w:rsidRPr="000D14EA" w:rsidRDefault="539F43E6" w:rsidP="539F43E6">
      <w:pPr>
        <w:rPr>
          <w:rFonts w:ascii="Verdana" w:eastAsia="Verdana" w:hAnsi="Verdana" w:cs="Verdana"/>
          <w:sz w:val="17"/>
          <w:szCs w:val="17"/>
        </w:rPr>
      </w:pPr>
      <w:r w:rsidRPr="539F43E6">
        <w:rPr>
          <w:rFonts w:ascii="Verdana" w:eastAsia="Verdana" w:hAnsi="Verdana" w:cs="Verdana"/>
          <w:sz w:val="17"/>
          <w:szCs w:val="17"/>
        </w:rPr>
        <w:t>After completing these activities, students will…</w:t>
      </w:r>
      <w:r w:rsidRPr="539F43E6">
        <w:rPr>
          <w:highlight w:val="yellow"/>
        </w:rPr>
        <w:t xml:space="preserve"> </w:t>
      </w:r>
    </w:p>
    <w:p w14:paraId="6302B124" w14:textId="41E965D7" w:rsidR="009D2E50" w:rsidRPr="000D14EA" w:rsidRDefault="539F43E6" w:rsidP="009D2E50">
      <w:pPr>
        <w:pStyle w:val="FFABody"/>
        <w:numPr>
          <w:ilvl w:val="0"/>
          <w:numId w:val="3"/>
        </w:numPr>
      </w:pPr>
      <w:r>
        <w:t>Create an inventory of resources and connections to develop a supervised agricultural experience (SAE) project.</w:t>
      </w:r>
    </w:p>
    <w:p w14:paraId="2D259770" w14:textId="15951161" w:rsidR="009D2E50" w:rsidRPr="00F139E5" w:rsidRDefault="539F43E6" w:rsidP="00AD6ADA">
      <w:pPr>
        <w:pStyle w:val="FFABody"/>
        <w:numPr>
          <w:ilvl w:val="0"/>
          <w:numId w:val="3"/>
        </w:numPr>
      </w:pPr>
      <w:r>
        <w:t xml:space="preserve">Plan opportunities for SAEs within their school or community. </w:t>
      </w:r>
    </w:p>
    <w:p w14:paraId="4B89A676" w14:textId="77777777" w:rsidR="00C863D1" w:rsidRDefault="00C863D1" w:rsidP="00C863D1">
      <w:pPr>
        <w:pStyle w:val="FFABody"/>
        <w:ind w:left="720"/>
      </w:pPr>
    </w:p>
    <w:p w14:paraId="01121112" w14:textId="23F69D57" w:rsidR="009D2E50" w:rsidRDefault="539F43E6" w:rsidP="009D2E50">
      <w:pPr>
        <w:pStyle w:val="FFASub1"/>
      </w:pPr>
      <w:r>
        <w:t xml:space="preserve">Time REQUIRED: </w:t>
      </w:r>
      <w:r w:rsidRPr="539F43E6">
        <w:rPr>
          <w:rStyle w:val="FFABodyChar"/>
          <w:b w:val="0"/>
          <w:caps w:val="0"/>
        </w:rPr>
        <w:t>30 minutes</w:t>
      </w:r>
    </w:p>
    <w:p w14:paraId="162F6A80" w14:textId="4DE2EC74" w:rsidR="009D2E50" w:rsidRDefault="539F43E6" w:rsidP="539F43E6">
      <w:pPr>
        <w:pStyle w:val="FFASub1"/>
        <w:rPr>
          <w:rStyle w:val="FFABodyChar"/>
          <w:b w:val="0"/>
          <w:caps w:val="0"/>
        </w:rPr>
      </w:pPr>
      <w:r>
        <w:t xml:space="preserve">Resources:  </w:t>
      </w:r>
    </w:p>
    <w:p w14:paraId="3F55748A" w14:textId="619A0E38" w:rsidR="00F87CE3" w:rsidRPr="00125E81" w:rsidRDefault="539F43E6" w:rsidP="00F87CE3">
      <w:pPr>
        <w:pStyle w:val="FFABody"/>
        <w:numPr>
          <w:ilvl w:val="0"/>
          <w:numId w:val="14"/>
        </w:numPr>
      </w:pPr>
      <w:r w:rsidRPr="539F43E6">
        <w:rPr>
          <w:rStyle w:val="FFABodyChar"/>
        </w:rPr>
        <w:t>FFA.org</w:t>
      </w:r>
    </w:p>
    <w:p w14:paraId="65649F0B" w14:textId="3784BDDC" w:rsidR="00661C7E" w:rsidRPr="00661C7E" w:rsidRDefault="00F87CE3" w:rsidP="539F43E6">
      <w:pPr>
        <w:pStyle w:val="FFABody"/>
        <w:numPr>
          <w:ilvl w:val="0"/>
          <w:numId w:val="14"/>
        </w:numPr>
        <w:rPr>
          <w:rStyle w:val="Hyperlink"/>
          <w:color w:val="070909"/>
          <w:u w:val="none"/>
        </w:rPr>
      </w:pPr>
      <w:r>
        <w:t>Video</w:t>
      </w:r>
      <w:r w:rsidRPr="009D0873">
        <w:t xml:space="preserve">: </w:t>
      </w:r>
      <w:r w:rsidR="00195054">
        <w:t>“</w:t>
      </w:r>
      <w:r w:rsidR="00661C7E" w:rsidRPr="539F43E6">
        <w:t>McKenzie Kline</w:t>
      </w:r>
      <w:r w:rsidR="007D30A3" w:rsidRPr="539F43E6">
        <w:t xml:space="preserve"> – SAE </w:t>
      </w:r>
      <w:r w:rsidR="00DB01AD" w:rsidRPr="539F43E6">
        <w:rPr>
          <w:rFonts w:ascii="Calibri" w:eastAsia="Calibri" w:hAnsi="Calibri" w:cs="Calibri"/>
        </w:rPr>
        <w:t>–</w:t>
      </w:r>
      <w:r w:rsidR="007D30A3" w:rsidRPr="539F43E6">
        <w:rPr>
          <w:rFonts w:ascii="Calibri" w:eastAsia="Calibri" w:hAnsi="Calibri" w:cs="Calibri"/>
        </w:rPr>
        <w:t xml:space="preserve"> </w:t>
      </w:r>
      <w:r w:rsidR="00661C7E" w:rsidRPr="539F43E6">
        <w:t>Rabbits</w:t>
      </w:r>
      <w:r w:rsidR="00DB01AD" w:rsidRPr="539F43E6">
        <w:rPr>
          <w:rFonts w:ascii="Calibri" w:eastAsia="Calibri" w:hAnsi="Calibri" w:cs="Calibri"/>
        </w:rPr>
        <w:t>,</w:t>
      </w:r>
      <w:r w:rsidR="00195054" w:rsidRPr="539F43E6">
        <w:rPr>
          <w:rFonts w:ascii="Calibri" w:eastAsia="Calibri" w:hAnsi="Calibri" w:cs="Calibri"/>
        </w:rPr>
        <w:t>”</w:t>
      </w:r>
      <w:r w:rsidR="009D0873" w:rsidRPr="539F43E6">
        <w:rPr>
          <w:rFonts w:ascii="Calibri" w:eastAsia="Calibri" w:hAnsi="Calibri" w:cs="Calibri"/>
        </w:rPr>
        <w:t xml:space="preserve"> </w:t>
      </w:r>
      <w:hyperlink r:id="rId12" w:history="1">
        <w:r w:rsidR="00661C7E" w:rsidRPr="00295324">
          <w:rPr>
            <w:rStyle w:val="Hyperlink"/>
          </w:rPr>
          <w:t>https://vimeo.com/164128457</w:t>
        </w:r>
      </w:hyperlink>
      <w:r w:rsidR="00661C7E">
        <w:tab/>
      </w:r>
    </w:p>
    <w:p w14:paraId="557CC19C" w14:textId="6BB59343" w:rsidR="007D30A3" w:rsidRPr="009F477F" w:rsidRDefault="00EA4731" w:rsidP="539F43E6">
      <w:pPr>
        <w:pStyle w:val="FFABody"/>
        <w:numPr>
          <w:ilvl w:val="0"/>
          <w:numId w:val="14"/>
        </w:numPr>
        <w:rPr>
          <w:rStyle w:val="Hyperlink"/>
          <w:color w:val="070909"/>
          <w:u w:val="none"/>
        </w:rPr>
      </w:pPr>
      <w:r>
        <w:t>Website: “</w:t>
      </w:r>
      <w:proofErr w:type="spellStart"/>
      <w:r w:rsidR="009F477F">
        <w:t>AgExplorer</w:t>
      </w:r>
      <w:proofErr w:type="spellEnd"/>
      <w:r w:rsidR="00632567">
        <w:t>,</w:t>
      </w:r>
      <w:r>
        <w:t>”</w:t>
      </w:r>
      <w:r w:rsidR="009F477F">
        <w:t xml:space="preserve"> </w:t>
      </w:r>
      <w:hyperlink r:id="rId13" w:history="1">
        <w:r w:rsidR="00013B96" w:rsidRPr="00013B96">
          <w:rPr>
            <w:rStyle w:val="Hyperlink"/>
          </w:rPr>
          <w:t>https://agexplorer.ffa.org/</w:t>
        </w:r>
      </w:hyperlink>
      <w:r w:rsidR="007D30A3">
        <w:tab/>
      </w:r>
    </w:p>
    <w:p w14:paraId="35382D96" w14:textId="2F4B739C" w:rsidR="009D2E50" w:rsidRPr="00B62B2A" w:rsidRDefault="539F43E6" w:rsidP="00B62B2A">
      <w:pPr>
        <w:pStyle w:val="FFASub1"/>
      </w:pPr>
      <w:r>
        <w:t>Equipment and Supplies Needed:</w:t>
      </w:r>
    </w:p>
    <w:p w14:paraId="09347B4C" w14:textId="41930EF6" w:rsidR="00125E81" w:rsidRPr="00125E81" w:rsidRDefault="539F43E6" w:rsidP="00F87CE3">
      <w:pPr>
        <w:pStyle w:val="FFABody"/>
        <w:numPr>
          <w:ilvl w:val="0"/>
          <w:numId w:val="17"/>
        </w:numPr>
      </w:pPr>
      <w:r>
        <w:t xml:space="preserve">A copy of the “Turn Your Fun </w:t>
      </w:r>
      <w:proofErr w:type="gramStart"/>
      <w:r>
        <w:t>Into</w:t>
      </w:r>
      <w:proofErr w:type="gramEnd"/>
      <w:r>
        <w:t xml:space="preserve"> Your Future!” worksheet for each student.</w:t>
      </w:r>
    </w:p>
    <w:p w14:paraId="3D6AC184" w14:textId="77777777" w:rsidR="00125E81" w:rsidRPr="00125E81" w:rsidRDefault="539F43E6" w:rsidP="00F87CE3">
      <w:pPr>
        <w:pStyle w:val="FFABody"/>
        <w:numPr>
          <w:ilvl w:val="0"/>
          <w:numId w:val="17"/>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539F43E6" w:rsidP="004B7173">
      <w:pPr>
        <w:pStyle w:val="FFABody"/>
      </w:pPr>
      <w:r w:rsidRPr="539F43E6">
        <w:rPr>
          <w:rFonts w:ascii="Georgia" w:eastAsia="Georgia" w:hAnsi="Georgia" w:cs="Georgia"/>
          <w:b/>
          <w:bCs/>
          <w:caps/>
          <w:color w:val="DA291C"/>
          <w:sz w:val="18"/>
          <w:szCs w:val="18"/>
        </w:rPr>
        <w:t xml:space="preserve">This quick lesson plan would work well as: </w:t>
      </w:r>
    </w:p>
    <w:p w14:paraId="074EEF44" w14:textId="208FE6C0" w:rsidR="00F87CE3" w:rsidRDefault="539F43E6" w:rsidP="00F87CE3">
      <w:pPr>
        <w:pStyle w:val="FFABody"/>
        <w:numPr>
          <w:ilvl w:val="0"/>
          <w:numId w:val="12"/>
        </w:numPr>
      </w:pPr>
      <w:r>
        <w:t>Part of an SAE lesson/unit.</w:t>
      </w:r>
    </w:p>
    <w:p w14:paraId="521AD725" w14:textId="34B86427" w:rsidR="005427C1" w:rsidRPr="003E57D4" w:rsidRDefault="539F43E6" w:rsidP="00F87CE3">
      <w:pPr>
        <w:pStyle w:val="FFABody"/>
        <w:numPr>
          <w:ilvl w:val="0"/>
          <w:numId w:val="12"/>
        </w:numPr>
      </w:pPr>
      <w:r>
        <w:t>A lesson on career preparation.</w:t>
      </w:r>
    </w:p>
    <w:p w14:paraId="559E5E45" w14:textId="77777777" w:rsidR="001A3DB4" w:rsidRDefault="001A3DB4" w:rsidP="001A3DB4">
      <w:pPr>
        <w:pStyle w:val="FFABody"/>
        <w:ind w:left="720"/>
      </w:pPr>
    </w:p>
    <w:p w14:paraId="724C3012" w14:textId="77777777" w:rsidR="006A4A4E" w:rsidRDefault="006A4A4E" w:rsidP="006A4A4E">
      <w:pPr>
        <w:pStyle w:val="FFASub1"/>
        <w:spacing w:line="240" w:lineRule="auto"/>
      </w:pPr>
      <w:r>
        <w:t xml:space="preserve">Student Activity Sheets: </w:t>
      </w:r>
    </w:p>
    <w:p w14:paraId="6FDD1AA6" w14:textId="77777777" w:rsidR="006A4A4E" w:rsidRDefault="006A4A4E" w:rsidP="006A4A4E">
      <w:pPr>
        <w:pStyle w:val="FFABody"/>
      </w:pPr>
      <w:r>
        <w:t xml:space="preserve">Direct access to student activity sheets without lesson plan or answer key for easy upload to learning management systems or printing for classwork. </w:t>
      </w:r>
    </w:p>
    <w:p w14:paraId="105432BE" w14:textId="2AAAB85C" w:rsidR="006A4A4E" w:rsidRDefault="006A4A4E" w:rsidP="006A4A4E">
      <w:pPr>
        <w:pStyle w:val="FFASub1"/>
        <w:rPr>
          <w:rFonts w:ascii="Verdana" w:hAnsi="Verdana" w:cs="Lasiver-Regular"/>
          <w:b w:val="0"/>
          <w:caps w:val="0"/>
          <w:color w:val="070909"/>
          <w:sz w:val="17"/>
          <w:szCs w:val="17"/>
        </w:rPr>
      </w:pPr>
      <w:r w:rsidRPr="006A4A4E">
        <w:rPr>
          <w:rStyle w:val="Hyperlink"/>
          <w:rFonts w:ascii="Verdana" w:hAnsi="Verdana" w:cs="Lasiver-Regular"/>
          <w:b w:val="0"/>
          <w:caps w:val="0"/>
          <w:sz w:val="17"/>
          <w:szCs w:val="17"/>
        </w:rPr>
        <w:t>https://ffa.box.com/s/ya084ego0475cdbv5id0pzydzfbfh6d0</w:t>
      </w:r>
      <w:r>
        <w:rPr>
          <w:rFonts w:ascii="Verdana" w:hAnsi="Verdana" w:cs="Lasiver-Regular"/>
          <w:b w:val="0"/>
          <w:caps w:val="0"/>
          <w:color w:val="070909"/>
          <w:sz w:val="17"/>
          <w:szCs w:val="17"/>
        </w:rPr>
        <w:t xml:space="preserve"> (Word)</w:t>
      </w:r>
    </w:p>
    <w:p w14:paraId="092B4DD0" w14:textId="1A341F0C" w:rsidR="006A4A4E" w:rsidRDefault="0003698D" w:rsidP="006A4A4E">
      <w:pPr>
        <w:pStyle w:val="FFASub1"/>
        <w:rPr>
          <w:rFonts w:ascii="Verdana" w:hAnsi="Verdana" w:cs="Lasiver-Regular"/>
          <w:b w:val="0"/>
          <w:caps w:val="0"/>
          <w:color w:val="070909"/>
          <w:sz w:val="17"/>
          <w:szCs w:val="17"/>
        </w:rPr>
      </w:pPr>
      <w:hyperlink r:id="rId14" w:history="1">
        <w:r w:rsidR="006A4A4E" w:rsidRPr="00047EDA">
          <w:rPr>
            <w:rStyle w:val="Hyperlink"/>
            <w:rFonts w:ascii="Verdana" w:hAnsi="Verdana" w:cs="Lasiver-Regular"/>
            <w:b w:val="0"/>
            <w:caps w:val="0"/>
            <w:sz w:val="17"/>
            <w:szCs w:val="17"/>
          </w:rPr>
          <w:t>https://ffa.box.com/s/tlvr1y6wtru7p0eqr0b3nqaz8r4045lr</w:t>
        </w:r>
      </w:hyperlink>
      <w:r w:rsidR="006A4A4E">
        <w:rPr>
          <w:rFonts w:ascii="Verdana" w:hAnsi="Verdana" w:cs="Lasiver-Regular"/>
          <w:b w:val="0"/>
          <w:caps w:val="0"/>
          <w:color w:val="070909"/>
          <w:sz w:val="17"/>
          <w:szCs w:val="17"/>
        </w:rPr>
        <w:t xml:space="preserve"> (PDF)</w:t>
      </w:r>
    </w:p>
    <w:p w14:paraId="051FE687" w14:textId="59109259" w:rsidR="009D2E50" w:rsidRDefault="539F43E6" w:rsidP="009D2E50">
      <w:pPr>
        <w:pStyle w:val="FFASub1"/>
      </w:pPr>
      <w:r>
        <w:t>These activities are aligned to the following standards:</w:t>
      </w:r>
    </w:p>
    <w:p w14:paraId="0E966599" w14:textId="77777777" w:rsidR="00DB01AD" w:rsidRDefault="00DB01AD" w:rsidP="009D2E50">
      <w:pPr>
        <w:pStyle w:val="FFASub1"/>
      </w:pPr>
    </w:p>
    <w:p w14:paraId="1285161C" w14:textId="0FDF1ECB" w:rsidR="00F87CE3" w:rsidRDefault="539F43E6" w:rsidP="008151C2">
      <w:pPr>
        <w:pStyle w:val="FFASub2"/>
      </w:pPr>
      <w:r>
        <w:t>AFNR Performance Element</w:t>
      </w:r>
    </w:p>
    <w:p w14:paraId="7DAD109C" w14:textId="73FA3B93" w:rsidR="008F5E1D" w:rsidRDefault="539F43E6" w:rsidP="008F5E1D">
      <w:pPr>
        <w:pStyle w:val="BulletPoints"/>
        <w:numPr>
          <w:ilvl w:val="0"/>
          <w:numId w:val="21"/>
        </w:numPr>
      </w:pPr>
      <w:r>
        <w:t>CS.02. Evaluate the nature and scope of the Agriculture, Food &amp; Natural Resources Career Cluster and the role of agriculture, food and natural resources (AFNR) in society and the economy.</w:t>
      </w:r>
    </w:p>
    <w:p w14:paraId="375C0037" w14:textId="38AE272E" w:rsidR="008F5E1D" w:rsidRDefault="539F43E6" w:rsidP="008F5E1D">
      <w:pPr>
        <w:pStyle w:val="BulletPoints"/>
        <w:numPr>
          <w:ilvl w:val="0"/>
          <w:numId w:val="21"/>
        </w:numPr>
      </w:pPr>
      <w:r>
        <w:t>CS.05. Describe career opportunities and means to achieve those opportunities in each of the Agriculture, Food &amp; Natural Resources career pathways.</w:t>
      </w:r>
    </w:p>
    <w:p w14:paraId="5D4B44CE" w14:textId="72F740FD" w:rsidR="008151C2" w:rsidRDefault="539F43E6" w:rsidP="008151C2">
      <w:pPr>
        <w:pStyle w:val="FFASub2"/>
      </w:pPr>
      <w:r>
        <w:t>FFA Precept</w:t>
      </w:r>
    </w:p>
    <w:p w14:paraId="34F0E674" w14:textId="77777777" w:rsidR="00F87CE3" w:rsidRDefault="539F43E6" w:rsidP="00F87CE3">
      <w:pPr>
        <w:pStyle w:val="FFABody"/>
        <w:numPr>
          <w:ilvl w:val="0"/>
          <w:numId w:val="8"/>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18C5AFD5" w14:textId="77777777" w:rsidR="00F87CE3" w:rsidRPr="00701C80" w:rsidRDefault="539F43E6" w:rsidP="00F87CE3">
      <w:pPr>
        <w:pStyle w:val="FFABody"/>
        <w:numPr>
          <w:ilvl w:val="0"/>
          <w:numId w:val="8"/>
        </w:numPr>
      </w:pPr>
      <w:r>
        <w:t>FFA.CS-</w:t>
      </w:r>
      <w:proofErr w:type="spellStart"/>
      <w:proofErr w:type="gramStart"/>
      <w:r>
        <w:t>M.Communication</w:t>
      </w:r>
      <w:proofErr w:type="spellEnd"/>
      <w:proofErr w:type="gramEnd"/>
      <w:r>
        <w:t>: Effectively interact with others in personal and professional settings.</w:t>
      </w:r>
    </w:p>
    <w:p w14:paraId="5F60B66C" w14:textId="7865EA2A" w:rsidR="008151C2" w:rsidRPr="009156FA" w:rsidRDefault="539F43E6" w:rsidP="539F43E6">
      <w:pPr>
        <w:pStyle w:val="FFASub2"/>
        <w:rPr>
          <w:b/>
          <w:bCs/>
        </w:rPr>
      </w:pPr>
      <w:r>
        <w:t>Common Core - Speaking and Listening</w:t>
      </w:r>
    </w:p>
    <w:p w14:paraId="46CA7E4D" w14:textId="77777777" w:rsidR="00071B1B" w:rsidRDefault="539F43E6"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0C21EDC0" w:rsidR="00071B1B" w:rsidRDefault="539F43E6"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5357EB5" w14:textId="07238B97" w:rsidR="008F5E1D" w:rsidRDefault="539F43E6" w:rsidP="008151C2">
      <w:pPr>
        <w:pStyle w:val="FFASub2"/>
      </w:pPr>
      <w:r>
        <w:t>Common Core - Writing</w:t>
      </w:r>
    </w:p>
    <w:p w14:paraId="488622B6" w14:textId="556EADEB" w:rsidR="008F5E1D" w:rsidRDefault="539F43E6" w:rsidP="008F5E1D">
      <w:pPr>
        <w:pStyle w:val="BulletPoints"/>
        <w:numPr>
          <w:ilvl w:val="0"/>
          <w:numId w:val="23"/>
        </w:numPr>
      </w:pPr>
      <w:r>
        <w:t>CCSS.ELA-Literacy.W.9-10.1 Write arguments to support claims in an analysis of substantive topics or texts, using valid reasoning and relevant and sufficient evidence.</w:t>
      </w:r>
    </w:p>
    <w:p w14:paraId="12130244" w14:textId="0A8F4003" w:rsidR="008F5E1D" w:rsidRDefault="539F43E6" w:rsidP="008F5E1D">
      <w:pPr>
        <w:pStyle w:val="BulletPoints"/>
        <w:numPr>
          <w:ilvl w:val="0"/>
          <w:numId w:val="23"/>
        </w:numPr>
      </w:pPr>
      <w:r>
        <w:t>CCSS.ELA-Literacy.W.9-10.2 Write informative/explanatory texts to examine and convey complex ideas, concepts, and information clearly and accurately through the effective selection, organization, and analysis of content.</w:t>
      </w:r>
    </w:p>
    <w:p w14:paraId="148C9B06" w14:textId="067C2F76" w:rsidR="008151C2" w:rsidRDefault="539F43E6" w:rsidP="008151C2">
      <w:pPr>
        <w:pStyle w:val="FFASub2"/>
      </w:pPr>
      <w:r>
        <w:t>AFNR Career Ready Practices</w:t>
      </w:r>
    </w:p>
    <w:p w14:paraId="2150015A" w14:textId="77777777" w:rsidR="00071B1B" w:rsidRDefault="539F43E6"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550AD3E" w14:textId="77777777" w:rsidR="00071B1B" w:rsidRDefault="539F43E6" w:rsidP="00071B1B">
      <w:pPr>
        <w:pStyle w:val="FFABody"/>
        <w:numPr>
          <w:ilvl w:val="0"/>
          <w:numId w:val="9"/>
        </w:numPr>
      </w:pPr>
      <w:r>
        <w:lastRenderedPageBreak/>
        <w:t>CRP.10. Plan education and career path aligned to personal goals. Career-ready individuals take personal ownership of their own educational and career goals, and the regularly act on a plan to attain these goals.</w:t>
      </w:r>
    </w:p>
    <w:p w14:paraId="0B16F5E5" w14:textId="1E58097A" w:rsidR="008151C2" w:rsidRDefault="539F43E6" w:rsidP="008151C2">
      <w:pPr>
        <w:pStyle w:val="FFASub2"/>
      </w:pPr>
      <w:r>
        <w:t xml:space="preserve">Partnership for 21st Century Skills </w:t>
      </w:r>
    </w:p>
    <w:p w14:paraId="604C558C" w14:textId="77777777" w:rsidR="00071B1B" w:rsidRDefault="539F43E6" w:rsidP="00071B1B">
      <w:pPr>
        <w:pStyle w:val="FFABody"/>
        <w:numPr>
          <w:ilvl w:val="0"/>
          <w:numId w:val="9"/>
        </w:numPr>
      </w:pPr>
      <w:r>
        <w:t>Communication</w:t>
      </w:r>
    </w:p>
    <w:p w14:paraId="6B7AD2B1" w14:textId="77777777" w:rsidR="00071B1B" w:rsidRDefault="539F43E6" w:rsidP="00071B1B">
      <w:pPr>
        <w:pStyle w:val="FFABody"/>
        <w:numPr>
          <w:ilvl w:val="0"/>
          <w:numId w:val="9"/>
        </w:numPr>
      </w:pPr>
      <w:r>
        <w:t>Initiative and Self-direction</w:t>
      </w:r>
    </w:p>
    <w:p w14:paraId="61F1D3A6" w14:textId="77777777" w:rsidR="00071B1B" w:rsidRPr="009156FA" w:rsidRDefault="539F43E6" w:rsidP="00071B1B">
      <w:pPr>
        <w:pStyle w:val="FFABody"/>
        <w:numPr>
          <w:ilvl w:val="0"/>
          <w:numId w:val="9"/>
        </w:numPr>
      </w:pPr>
      <w:r>
        <w:t>Leadership and Responsibility</w:t>
      </w:r>
    </w:p>
    <w:p w14:paraId="2AEE2C98" w14:textId="758EA6C0" w:rsidR="00A9352A" w:rsidRDefault="539F43E6" w:rsidP="00B62B2A">
      <w:pPr>
        <w:pStyle w:val="FFASub1"/>
      </w:pPr>
      <w:r>
        <w:t>Lesson Plan:</w:t>
      </w:r>
    </w:p>
    <w:p w14:paraId="734EBD02" w14:textId="77777777" w:rsidR="00071B1B" w:rsidRDefault="539F43E6" w:rsidP="00071B1B">
      <w:pPr>
        <w:pStyle w:val="FFABody"/>
        <w:numPr>
          <w:ilvl w:val="0"/>
          <w:numId w:val="13"/>
        </w:numPr>
      </w:pPr>
      <w:r w:rsidRPr="539F43E6">
        <w:rPr>
          <w:i/>
          <w:iCs/>
        </w:rPr>
        <w:t>Introduction:</w:t>
      </w:r>
      <w:r>
        <w:t xml:space="preserve"> Ask the class the following questions: </w:t>
      </w:r>
    </w:p>
    <w:p w14:paraId="752B72C8" w14:textId="2477B159" w:rsidR="003E57D4" w:rsidRDefault="539F43E6" w:rsidP="007D30A3">
      <w:pPr>
        <w:pStyle w:val="FFABody"/>
        <w:numPr>
          <w:ilvl w:val="1"/>
          <w:numId w:val="13"/>
        </w:numPr>
      </w:pPr>
      <w:r>
        <w:t>“What are some interests that you share with your family?” “What are some examples?”</w:t>
      </w:r>
    </w:p>
    <w:p w14:paraId="26907B3E" w14:textId="301ED5AE" w:rsidR="004472DF" w:rsidRDefault="539F43E6" w:rsidP="004472DF">
      <w:pPr>
        <w:pStyle w:val="FFABody"/>
        <w:numPr>
          <w:ilvl w:val="2"/>
          <w:numId w:val="13"/>
        </w:numPr>
      </w:pPr>
      <w:r>
        <w:t>Examples can include raising animals/livestock; remodeling/flipping houses; woodworking; restoring an old vehicle; etc.</w:t>
      </w:r>
    </w:p>
    <w:p w14:paraId="7E57A288" w14:textId="4701219B" w:rsidR="002D3F7A" w:rsidRDefault="539F43E6" w:rsidP="002D3F7A">
      <w:pPr>
        <w:pStyle w:val="FFABody"/>
        <w:numPr>
          <w:ilvl w:val="1"/>
          <w:numId w:val="13"/>
        </w:numPr>
      </w:pPr>
      <w:r>
        <w:t>“How could these shared interests be turned into an SAE?”</w:t>
      </w:r>
    </w:p>
    <w:p w14:paraId="304F8228" w14:textId="0F75BAC7" w:rsidR="004472DF" w:rsidRDefault="539F43E6" w:rsidP="002D3F7A">
      <w:pPr>
        <w:pStyle w:val="FFABody"/>
        <w:numPr>
          <w:ilvl w:val="2"/>
          <w:numId w:val="13"/>
        </w:numPr>
      </w:pPr>
      <w:r>
        <w:t xml:space="preserve">Examples: raising animals/livestock can turn into a breeding business or showing hobby; remodeling/flipping houses can allow older family members to pass down expertise that can be turned into a career; etc. </w:t>
      </w:r>
    </w:p>
    <w:p w14:paraId="6E4A7AC9" w14:textId="131DD86B" w:rsidR="001C3E73" w:rsidRPr="002D3F7A" w:rsidRDefault="539F43E6" w:rsidP="00071B1B">
      <w:pPr>
        <w:pStyle w:val="FFABody"/>
        <w:numPr>
          <w:ilvl w:val="1"/>
          <w:numId w:val="13"/>
        </w:numPr>
      </w:pPr>
      <w:r>
        <w:t xml:space="preserve">“Why would it be beneficial to create an SAE from a family project?” </w:t>
      </w:r>
    </w:p>
    <w:p w14:paraId="07D354D0" w14:textId="0B7B1B4C" w:rsidR="002D3F7A" w:rsidRPr="002D3F7A" w:rsidRDefault="539F43E6" w:rsidP="002D3F7A">
      <w:pPr>
        <w:pStyle w:val="FFABody"/>
        <w:numPr>
          <w:ilvl w:val="2"/>
          <w:numId w:val="13"/>
        </w:numPr>
      </w:pPr>
      <w:r>
        <w:t xml:space="preserve">Potential answers: There is already an interest in the activity; it’s something that you love and not just a job; there is potential for the SAE to be a profitable business opportunity that will progress after high school; multiple family members bring different assets to the SAE; etc. </w:t>
      </w:r>
    </w:p>
    <w:p w14:paraId="330AFE1D" w14:textId="77777777" w:rsidR="00071B1B" w:rsidRPr="002D3F7A" w:rsidRDefault="00071B1B" w:rsidP="00071B1B">
      <w:pPr>
        <w:pStyle w:val="FFABody"/>
      </w:pPr>
    </w:p>
    <w:p w14:paraId="549E59BE" w14:textId="19E62A4B" w:rsidR="001A3DB4" w:rsidRDefault="539F43E6" w:rsidP="00071B1B">
      <w:pPr>
        <w:pStyle w:val="FFABody"/>
        <w:ind w:left="720"/>
      </w:pPr>
      <w:r w:rsidRPr="539F43E6">
        <w:rPr>
          <w:i/>
          <w:iCs/>
        </w:rPr>
        <w:t>Transition</w:t>
      </w:r>
      <w:r>
        <w:t xml:space="preserve">: As we are watching this quick video about an FFA member’s SAE, think of ways that you could learn from her about transitioning a family project into a profitable and rewarding SAE. </w:t>
      </w:r>
    </w:p>
    <w:p w14:paraId="4C07E4B4" w14:textId="77777777" w:rsidR="00071B1B" w:rsidRPr="001A3DB4" w:rsidRDefault="00071B1B" w:rsidP="00071B1B">
      <w:pPr>
        <w:pStyle w:val="FFABody"/>
        <w:ind w:left="720"/>
      </w:pPr>
    </w:p>
    <w:p w14:paraId="59E5B174" w14:textId="72910652" w:rsidR="001A3DB4" w:rsidRPr="001A3DB4" w:rsidRDefault="539F43E6" w:rsidP="001A3DB4">
      <w:pPr>
        <w:pStyle w:val="FFABody"/>
        <w:numPr>
          <w:ilvl w:val="0"/>
          <w:numId w:val="13"/>
        </w:numPr>
      </w:pPr>
      <w:r w:rsidRPr="539F43E6">
        <w:rPr>
          <w:i/>
          <w:iCs/>
        </w:rPr>
        <w:t>Activity:</w:t>
      </w:r>
      <w:r>
        <w:t xml:space="preserve"> Each student needs a copy of the handout, “Turn Your Fun </w:t>
      </w:r>
      <w:proofErr w:type="gramStart"/>
      <w:r>
        <w:t>Into</w:t>
      </w:r>
      <w:proofErr w:type="gramEnd"/>
      <w:r>
        <w:t xml:space="preserve"> Your Future!”  </w:t>
      </w:r>
    </w:p>
    <w:p w14:paraId="601D44DE" w14:textId="0B8570DE" w:rsidR="001A3DB4" w:rsidRPr="00A753FF" w:rsidRDefault="539F43E6" w:rsidP="00A73FB5">
      <w:pPr>
        <w:pStyle w:val="FFABody"/>
        <w:numPr>
          <w:ilvl w:val="1"/>
          <w:numId w:val="13"/>
        </w:numPr>
      </w:pPr>
      <w:r>
        <w:t>Show the video, “McKenzie Kline – SAE – Rabbits.</w:t>
      </w:r>
      <w:r w:rsidRPr="539F43E6">
        <w:rPr>
          <w:i/>
          <w:iCs/>
        </w:rPr>
        <w:t>”</w:t>
      </w:r>
      <w:r>
        <w:t xml:space="preserve"> The direct URL is </w:t>
      </w:r>
      <w:hyperlink r:id="rId15">
        <w:r w:rsidRPr="539F43E6">
          <w:rPr>
            <w:rStyle w:val="Hyperlink"/>
          </w:rPr>
          <w:t>https://vimeo.com/164128457</w:t>
        </w:r>
      </w:hyperlink>
      <w:r>
        <w:t>. Students will complete the worksheet as they watch the video.</w:t>
      </w:r>
    </w:p>
    <w:p w14:paraId="7AE05F4F" w14:textId="3EB1EC24" w:rsidR="00A753FF" w:rsidRPr="00A753FF" w:rsidRDefault="539F43E6" w:rsidP="001A3DB4">
      <w:pPr>
        <w:pStyle w:val="FFABody"/>
        <w:numPr>
          <w:ilvl w:val="1"/>
          <w:numId w:val="13"/>
        </w:numPr>
      </w:pPr>
      <w:r>
        <w:t>At the conclusion of the video, have students complete the inventory activity at the bottom of the worksheet.</w:t>
      </w:r>
    </w:p>
    <w:p w14:paraId="7960E198" w14:textId="77777777" w:rsidR="00071B1B" w:rsidRPr="00A753FF" w:rsidRDefault="00071B1B" w:rsidP="00071B1B">
      <w:pPr>
        <w:pStyle w:val="FFABody"/>
        <w:ind w:left="1440"/>
      </w:pPr>
    </w:p>
    <w:p w14:paraId="19FB2957" w14:textId="506525EC" w:rsidR="003E57D4" w:rsidRDefault="539F43E6" w:rsidP="003E57D4">
      <w:pPr>
        <w:pStyle w:val="FFABody"/>
        <w:numPr>
          <w:ilvl w:val="0"/>
          <w:numId w:val="13"/>
        </w:numPr>
      </w:pPr>
      <w:r w:rsidRPr="539F43E6">
        <w:rPr>
          <w:i/>
          <w:iCs/>
        </w:rPr>
        <w:t>Follow Up:</w:t>
      </w:r>
      <w:r>
        <w:t xml:space="preserve"> At the completion of the activity, have a class discussion about what students learned and found interesting about the video. </w:t>
      </w:r>
    </w:p>
    <w:p w14:paraId="536CC14D" w14:textId="77777777" w:rsidR="003E57D4" w:rsidRDefault="003E57D4" w:rsidP="003E57D4">
      <w:pPr>
        <w:pStyle w:val="FFABody"/>
        <w:ind w:left="720"/>
      </w:pPr>
    </w:p>
    <w:p w14:paraId="41901AE9" w14:textId="328B2867" w:rsidR="003E57D4" w:rsidRPr="007D30A3" w:rsidRDefault="539F43E6" w:rsidP="539F43E6">
      <w:pPr>
        <w:pStyle w:val="FFABody"/>
        <w:numPr>
          <w:ilvl w:val="0"/>
          <w:numId w:val="13"/>
        </w:numPr>
        <w:rPr>
          <w:i/>
          <w:iCs/>
        </w:rPr>
      </w:pPr>
      <w:r w:rsidRPr="539F43E6">
        <w:rPr>
          <w:i/>
          <w:iCs/>
        </w:rPr>
        <w:t>Follow-up Question:</w:t>
      </w:r>
    </w:p>
    <w:p w14:paraId="178A8922" w14:textId="39EE84DE" w:rsidR="003E57D4" w:rsidRPr="007D30A3" w:rsidRDefault="539F43E6" w:rsidP="003E57D4">
      <w:pPr>
        <w:pStyle w:val="FFABody"/>
        <w:numPr>
          <w:ilvl w:val="1"/>
          <w:numId w:val="13"/>
        </w:numPr>
      </w:pPr>
      <w:r>
        <w:t xml:space="preserve">How will McKenzie’s SAE help her with her career goals? </w:t>
      </w:r>
    </w:p>
    <w:p w14:paraId="6ED8A02E" w14:textId="0785F46C" w:rsidR="003E57D4" w:rsidRPr="00A753FF" w:rsidRDefault="003E57D4" w:rsidP="003E57D4">
      <w:pPr>
        <w:pStyle w:val="FFABody"/>
      </w:pPr>
    </w:p>
    <w:p w14:paraId="7424DEE4" w14:textId="796540A3" w:rsidR="00A753FF" w:rsidRPr="001C3E73" w:rsidRDefault="539F43E6" w:rsidP="539F43E6">
      <w:pPr>
        <w:pStyle w:val="FFABody"/>
        <w:numPr>
          <w:ilvl w:val="0"/>
          <w:numId w:val="13"/>
        </w:numPr>
        <w:rPr>
          <w:i/>
          <w:iCs/>
        </w:rPr>
        <w:sectPr w:rsidR="00A753FF" w:rsidRPr="001C3E73"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539F43E6">
        <w:rPr>
          <w:i/>
          <w:iCs/>
        </w:rPr>
        <w:t xml:space="preserve">Leveling Up: </w:t>
      </w:r>
      <w:r>
        <w:t xml:space="preserve">To take this activity a step further, have the students brainstorm additional SAE opportunities that can come as a result of a family project. Have students turn these projects into successful SAE opportunities.   </w:t>
      </w:r>
    </w:p>
    <w:p w14:paraId="74DD2FC1" w14:textId="1614EF60"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4134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D1355BA"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D1355BA"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A73FB5">
        <w:t>Turn Your Fun</w:t>
      </w:r>
      <w:r w:rsidR="007D30A3">
        <w:t xml:space="preserve"> </w:t>
      </w:r>
      <w:proofErr w:type="gramStart"/>
      <w:r w:rsidR="007D30A3">
        <w:t>Into</w:t>
      </w:r>
      <w:proofErr w:type="gramEnd"/>
      <w:r w:rsidR="007D30A3">
        <w:t xml:space="preserve"> </w:t>
      </w:r>
      <w:r w:rsidR="00A73FB5">
        <w:t>Your Future</w:t>
      </w:r>
      <w:r w:rsidR="007D30A3">
        <w:t>!</w:t>
      </w:r>
    </w:p>
    <w:p w14:paraId="00B78D07" w14:textId="3EAC3309" w:rsidR="00B62B2A" w:rsidRDefault="539F43E6" w:rsidP="00B62B2A">
      <w:pPr>
        <w:pStyle w:val="FFASub1"/>
      </w:pPr>
      <w:r>
        <w:t>Directions:</w:t>
      </w:r>
    </w:p>
    <w:p w14:paraId="77E72069" w14:textId="1F9C8752" w:rsidR="00A753FF" w:rsidRDefault="539F43E6" w:rsidP="0064182E">
      <w:pPr>
        <w:pStyle w:val="FFABody"/>
      </w:pPr>
      <w:r>
        <w:t>Watch the video, “McKenzie Kline – SAE – Rabbits." Complete the top portion of the worksheet as you watch the video.</w:t>
      </w:r>
    </w:p>
    <w:p w14:paraId="4073A74F" w14:textId="21C1C9FB" w:rsidR="0064182E" w:rsidRDefault="0064182E" w:rsidP="0064182E">
      <w:pPr>
        <w:pStyle w:val="FFABody"/>
      </w:pPr>
    </w:p>
    <w:p w14:paraId="0C67C8F7" w14:textId="781F2C05" w:rsidR="001C3E73" w:rsidRDefault="539F43E6" w:rsidP="00AD6ADA">
      <w:pPr>
        <w:pStyle w:val="FFABody"/>
        <w:numPr>
          <w:ilvl w:val="0"/>
          <w:numId w:val="20"/>
        </w:numPr>
      </w:pPr>
      <w:r>
        <w:t xml:space="preserve">Explain what McKenzie’s supervised agricultural experience (SAE) is.  What are her plans for it after high school?  </w:t>
      </w:r>
    </w:p>
    <w:p w14:paraId="69862B46" w14:textId="4B165594" w:rsidR="0064182E" w:rsidRDefault="00375576" w:rsidP="0064182E">
      <w:pPr>
        <w:pStyle w:val="FFABody"/>
      </w:pPr>
      <w:r>
        <w:rPr>
          <w:noProof/>
          <w:lang w:eastAsia="en-US"/>
        </w:rPr>
        <mc:AlternateContent>
          <mc:Choice Requires="wps">
            <w:drawing>
              <wp:anchor distT="0" distB="0" distL="114300" distR="114300" simplePos="0" relativeHeight="251667456" behindDoc="0" locked="0" layoutInCell="1" allowOverlap="1" wp14:anchorId="4BE1BBAD" wp14:editId="363A5ED3">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88" coordsize="21600,21600" o:spt="188" adj="1404,10800" path="m@43@0c@42@1@41@3@40@0@39@1@38@3@37@0l@30@4c@31@5@32@6@33@4@34@5@35@6@36@4xe" w14:anchorId="61CC41FC">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boxrect="@46,@48,@47,@49" o:connecttype="custom" o:connectlocs="@40,@0;@51,10800;@33,@4;@50,10800" o:connectangles="270,180,90,0"/>
                <v:handles>
                  <v:h position="topLeft,#0" yrange="0,2229"/>
                  <v:h position="#1,bottomRight" xrange="8640,12960"/>
                </v:handles>
              </v:shapetype>
              <v:shape id="Double Wave 12" style="position:absolute;margin-left:37.8pt;margin-top:1.4pt;width:479.4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0070c0" strokeweight="2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w:pict>
          </mc:Fallback>
        </mc:AlternateContent>
      </w:r>
    </w:p>
    <w:p w14:paraId="713F4EAB" w14:textId="38226579" w:rsidR="001C3E73" w:rsidRDefault="001C3E73" w:rsidP="0064182E">
      <w:pPr>
        <w:pStyle w:val="FFABody"/>
      </w:pPr>
    </w:p>
    <w:p w14:paraId="3A1F079D" w14:textId="22376204" w:rsidR="00A2038C" w:rsidRDefault="00A2038C" w:rsidP="0064182E">
      <w:pPr>
        <w:pStyle w:val="FFABody"/>
      </w:pPr>
    </w:p>
    <w:p w14:paraId="1E66C1FE" w14:textId="5DC0DE20" w:rsidR="00A2038C" w:rsidRDefault="00A2038C" w:rsidP="0064182E">
      <w:pPr>
        <w:pStyle w:val="FFABody"/>
      </w:pPr>
    </w:p>
    <w:p w14:paraId="7B95F258" w14:textId="041FD425" w:rsidR="001C3E73" w:rsidRDefault="001C3E73" w:rsidP="0064182E">
      <w:pPr>
        <w:pStyle w:val="FFABody"/>
      </w:pPr>
    </w:p>
    <w:p w14:paraId="55C12575" w14:textId="0B3FA9BB" w:rsidR="001C3E73" w:rsidRDefault="001C3E73" w:rsidP="0064182E">
      <w:pPr>
        <w:pStyle w:val="FFABody"/>
      </w:pPr>
    </w:p>
    <w:p w14:paraId="43846FC4" w14:textId="7A0B5C3D" w:rsidR="0064182E" w:rsidRDefault="539F43E6" w:rsidP="0064182E">
      <w:pPr>
        <w:pStyle w:val="FFABody"/>
        <w:numPr>
          <w:ilvl w:val="0"/>
          <w:numId w:val="20"/>
        </w:numPr>
      </w:pPr>
      <w:r>
        <w:t xml:space="preserve">How did McKenzie start her SAE? </w:t>
      </w:r>
    </w:p>
    <w:p w14:paraId="4AC081B4" w14:textId="16501D6B" w:rsidR="0064182E" w:rsidRDefault="00375576" w:rsidP="0064182E">
      <w:pPr>
        <w:pStyle w:val="FFABody"/>
      </w:pPr>
      <w:r>
        <w:rPr>
          <w:noProof/>
          <w:lang w:eastAsia="en-US"/>
        </w:rPr>
        <mc:AlternateContent>
          <mc:Choice Requires="wps">
            <w:drawing>
              <wp:anchor distT="0" distB="0" distL="114300" distR="114300" simplePos="0" relativeHeight="251665408" behindDoc="0" locked="0" layoutInCell="1" allowOverlap="1" wp14:anchorId="1A8553BC" wp14:editId="75786E77">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Double Wave 11" style="position:absolute;margin-left:39.9pt;margin-top:5.35pt;width:477.25pt;height:6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0070c0" strokeweight="2pt" type="#_x0000_t188" adj="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IzTnejeAAAACgEAAA8AAABkcnMvZG93bnJldi54bWxMj81OwzAQhO9IvIO1SNyoDa4a&#10;CHEqfm+AoHDh5sZLEojXUey27tuzPcFtZ2c18221zH4QW5xiH8jA+UyBQGqC66k18PH+eHYJIiZL&#10;zg6B0MAeIyzr46PKli7s6A23q9QKDqFYWgNdSmMpZWw69DbOwojE3leYvE0sp1a6ye443A/yQqmF&#10;9LYnbujsiHcdNj+rjTfQ2E98/d7L8UU/Pc8f7lHf5qyNOT3JN9cgEub0dwwHfEaHmpnWYUMuisFA&#10;ccXkifeqAHHwlZ5rEGuedLEAWVfy/wv1LwAAAP//AwBQSwECLQAUAAYACAAAACEAtoM4kv4AAADh&#10;AQAAEwAAAAAAAAAAAAAAAAAAAAAAW0NvbnRlbnRfVHlwZXNdLnhtbFBLAQItABQABgAIAAAAIQA4&#10;/SH/1gAAAJQBAAALAAAAAAAAAAAAAAAAAC8BAABfcmVscy8ucmVsc1BLAQItABQABgAIAAAAIQAE&#10;F+gLhQIAAF0FAAAOAAAAAAAAAAAAAAAAAC4CAABkcnMvZTJvRG9jLnhtbFBLAQItABQABgAIAAAA&#10;IQCM053o3gAAAAoBAAAPAAAAAAAAAAAAAAAAAN8EAABkcnMvZG93bnJldi54bWxQSwUGAAAAAAQA&#10;BADzAAAA6gUAAAAA&#10;" w14:anchorId="7FD390F5"/>
            </w:pict>
          </mc:Fallback>
        </mc:AlternateContent>
      </w:r>
    </w:p>
    <w:p w14:paraId="563CA584" w14:textId="30328922" w:rsidR="0064182E" w:rsidRDefault="0064182E" w:rsidP="0064182E">
      <w:pPr>
        <w:pStyle w:val="FFABody"/>
      </w:pPr>
    </w:p>
    <w:p w14:paraId="6FA68B99" w14:textId="6AFFD94D" w:rsidR="0064182E" w:rsidRDefault="0064182E" w:rsidP="0064182E">
      <w:pPr>
        <w:pStyle w:val="FFABody"/>
      </w:pPr>
    </w:p>
    <w:p w14:paraId="61EE07F4" w14:textId="127D8671" w:rsidR="00A2038C" w:rsidRDefault="00A2038C" w:rsidP="0064182E">
      <w:pPr>
        <w:pStyle w:val="FFABody"/>
      </w:pPr>
    </w:p>
    <w:p w14:paraId="2EC568D7" w14:textId="77777777" w:rsidR="00A2038C" w:rsidRDefault="00A2038C" w:rsidP="0064182E">
      <w:pPr>
        <w:pStyle w:val="FFABody"/>
      </w:pPr>
    </w:p>
    <w:p w14:paraId="634653D5" w14:textId="2E2A7819" w:rsidR="0064182E" w:rsidRDefault="0064182E" w:rsidP="0064182E">
      <w:pPr>
        <w:pStyle w:val="FFABody"/>
      </w:pPr>
    </w:p>
    <w:p w14:paraId="4EA6557A" w14:textId="119DD648" w:rsidR="0064182E" w:rsidRDefault="0064182E" w:rsidP="0064182E">
      <w:pPr>
        <w:pStyle w:val="FFABody"/>
      </w:pPr>
    </w:p>
    <w:p w14:paraId="14216BE8" w14:textId="2D36B297" w:rsidR="0064182E" w:rsidRDefault="539F43E6" w:rsidP="00607E34">
      <w:pPr>
        <w:pStyle w:val="FFABody"/>
        <w:numPr>
          <w:ilvl w:val="0"/>
          <w:numId w:val="20"/>
        </w:numPr>
      </w:pPr>
      <w:r>
        <w:t xml:space="preserve">List the three categories of rabbit breeds: </w:t>
      </w:r>
    </w:p>
    <w:p w14:paraId="5753B661" w14:textId="5203500C" w:rsidR="0064182E" w:rsidRDefault="00BA3D7B" w:rsidP="0064182E">
      <w:pPr>
        <w:pStyle w:val="FFABody"/>
      </w:pPr>
      <w:r>
        <w:rPr>
          <w:noProof/>
          <w:lang w:eastAsia="en-US"/>
        </w:rPr>
        <mc:AlternateContent>
          <mc:Choice Requires="wps">
            <w:drawing>
              <wp:anchor distT="0" distB="0" distL="114300" distR="114300" simplePos="0" relativeHeight="251650560" behindDoc="0" locked="0" layoutInCell="1" allowOverlap="1" wp14:anchorId="6F9CA6E5" wp14:editId="2B34BECA">
                <wp:simplePos x="0" y="0"/>
                <wp:positionH relativeFrom="column">
                  <wp:posOffset>4545330</wp:posOffset>
                </wp:positionH>
                <wp:positionV relativeFrom="paragraph">
                  <wp:posOffset>48260</wp:posOffset>
                </wp:positionV>
                <wp:extent cx="1697990" cy="908050"/>
                <wp:effectExtent l="0" t="0" r="16510" b="25400"/>
                <wp:wrapNone/>
                <wp:docPr id="4" name="Oval 4"/>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oval id="Oval 4" style="position:absolute;margin-left:357.9pt;margin-top:3.8pt;width:133.7pt;height:71.5pt;z-index:251650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070c0" strokeweight="2pt" w14:anchorId="57F47E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iYnAIAAKsFAAAOAAAAZHJzL2Uyb0RvYy54bWysVEtv2zAMvg/YfxB0X20H6SNBnSJI0WFA&#10;0RZth54VWYoFyKImKXGyXz9KfiRbix2G5aCQIvmJ/Ezy+mbfaLITziswJS3OckqE4VApsynp99e7&#10;L1eU+MBMxTQYUdKD8PRm8fnTdWvnYgI16Eo4giDGz1tb0joEO88yz2vRMH8GVhg0SnANC6i6TVY5&#10;1iJ6o7NJnl9kLbjKOuDCe7y97Yx0kfClFDw8SulFILqkmFtIp0vnOp7Z4prNN47ZWvE+DfYPWTRM&#10;GXx0hLplgZGtU++gGsUdeJDhjEOTgZSKi1QDVlPkf1TzUjMrUi1IjrcjTf7/wfKH3ZMjqirplBLD&#10;GvxEjzumyTQy01o/R4cX++R6zaMYy9xL18R/LIDsE5uHkU2xD4TjZXExu5zNkHSOtll+lZ8nurNj&#10;tHU+fBXQkCiUVGitrI8Fsznb3fuAj6L34BWvPWhV3SmtkxKbRKy0I5hxSdebIiaNEb95afM+0G3W&#10;Y1ieX+arIbOTSMSJoVkkoSs7SeGgRQTU5llIJA4LnaSMU8ses2GcCxOKzlSzSnRJnuf4G9Ic8k9J&#10;J8CILLG8EbsHGDw7kAG7q7b3j6EidfwYnP8tsS54jEgvgwljcKMMuI8ANFbVv9z5DyR11ESW1lAd&#10;sK0cdPPmLb9T+InvmQ9PzOGAYVfg0giPeEgNbUmhlyipwf386D76Y9+jlZIWB7ak/seWOUGJ/mZw&#10;ImbFdBonPCnT88sJKu7Usj61mG2zAmyaAteT5UmM/kEPonTQvOFuWcZX0cQMx7dLyoMblFXoFglu&#10;Jy6Wy+SGU21ZuDcvlkfwyGrs39f9G3O27/OAE/IAw3C/6/XON0YaWG4DSJUG4chrzzduhNQ4/faK&#10;K+dUT17HHbv4BQAA//8DAFBLAwQUAAYACAAAACEAg7xBytsAAAAJAQAADwAAAGRycy9kb3ducmV2&#10;LnhtbEyPQU+EMBCF7yb+h2ZMvLmFRRCRsjHq3ry4rvcuHYFIp6QtC/57x5Pe3uS9vPdNvVvtKM7o&#10;w+BIQbpJQCC1zgzUKTi+729KECFqMnp0hAq+McCuubyodWXcQm94PsROcAmFSivoY5wqKUPbo9Vh&#10;4yYk9j6dtzry6TtpvF643I5ymySFtHogXuj1hE89tl+H2Sp4lv3H/ErH/MVTdrs3Pi2XLFXq+mp9&#10;fAARcY1/YfjFZ3RomOnkZjJBjAru0pzRI4sCBPv3ZbYFceJgnhQgm1r+/6D5AQAA//8DAFBLAQIt&#10;ABQABgAIAAAAIQC2gziS/gAAAOEBAAATAAAAAAAAAAAAAAAAAAAAAABbQ29udGVudF9UeXBlc10u&#10;eG1sUEsBAi0AFAAGAAgAAAAhADj9If/WAAAAlAEAAAsAAAAAAAAAAAAAAAAALwEAAF9yZWxzLy5y&#10;ZWxzUEsBAi0AFAAGAAgAAAAhAE3fWJicAgAAqwUAAA4AAAAAAAAAAAAAAAAALgIAAGRycy9lMm9E&#10;b2MueG1sUEsBAi0AFAAGAAgAAAAhAIO8QcrbAAAACQEAAA8AAAAAAAAAAAAAAAAA9gQAAGRycy9k&#10;b3ducmV2LnhtbFBLBQYAAAAABAAEAPMAAAD+BQAAAAA=&#10;"/>
            </w:pict>
          </mc:Fallback>
        </mc:AlternateContent>
      </w:r>
      <w:r>
        <w:rPr>
          <w:noProof/>
          <w:lang w:eastAsia="en-US"/>
        </w:rPr>
        <mc:AlternateContent>
          <mc:Choice Requires="wps">
            <w:drawing>
              <wp:anchor distT="0" distB="0" distL="114300" distR="114300" simplePos="0" relativeHeight="251656704" behindDoc="0" locked="0" layoutInCell="1" allowOverlap="1" wp14:anchorId="3E9D3F9B" wp14:editId="388BC3E9">
                <wp:simplePos x="0" y="0"/>
                <wp:positionH relativeFrom="column">
                  <wp:posOffset>2454910</wp:posOffset>
                </wp:positionH>
                <wp:positionV relativeFrom="paragraph">
                  <wp:posOffset>46355</wp:posOffset>
                </wp:positionV>
                <wp:extent cx="1697990" cy="908050"/>
                <wp:effectExtent l="0" t="0" r="16510" b="25400"/>
                <wp:wrapNone/>
                <wp:docPr id="5" name="Oval 5"/>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oval id="Oval 5" style="position:absolute;margin-left:193.3pt;margin-top:3.65pt;width:133.7pt;height:71.5pt;z-index:251656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070c0" strokeweight="2pt" w14:anchorId="75D47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EznAIAAKsFAAAOAAAAZHJzL2Uyb0RvYy54bWysVE1v2zAMvQ/YfxB0X20HTdsEdYogRYcB&#10;RVu0HXpWZCkWIIuapMTJfv0o+SPZWuwwLAeFFMkn8pnk9c2+0WQnnFdgSlqc5ZQIw6FSZlPS7693&#10;X64o8YGZimkwoqQH4enN4vOn69bOxQRq0JVwBEGMn7e2pHUIdp5lnteiYf4MrDBolOAaFlB1m6xy&#10;rEX0RmeTPL/IWnCVdcCF93h72xnpIuFLKXh4lNKLQHRJMbeQTpfOdTyzxTWbbxyzteJ9GuwfsmiY&#10;MvjoCHXLAiNbp95BNYo78CDDGYcmAykVF6kGrKbI/6jmpWZWpFqQHG9Hmvz/g+UPuydHVFXSKSWG&#10;NfiJHndMk2lkprV+jg4v9sn1mkcxlrmXron/WADZJzYPI5tiHwjHy+JidjmbIekcbbP8Kp8murNj&#10;tHU+fBXQkCiUVGitrI8Fsznb3fuAj6L34BWvPWhV3SmtkxKbRKy0I5hxSdebIiaNEb95afM+0G3W&#10;Y1ieX+arIbOTSMSJoVkkoSs7SeGgRQTU5llIJA4LnaSMU8ses2GcCxOKzlSzSnRJTnP8DWkO+aek&#10;E2BElljeiN0DDJ4dyIDdVdv7x1CROn4Mzv+WWBc8RqSXwYQxuFEG3EcAGqvqX+78B5I6aiJLa6gO&#10;2FYOunnzlt8p/MT3zIcn5nDAsCtwaYRHPKSGtqTQS5TU4H5+dB/9se/RSkmLA1tS/2PLnKBEfzM4&#10;EbPi/DxOeFLOp5cTVNypZX1qMdtmBdg0Ba4ny5MY/YMeROmgecPdsoyvookZjm+XlAc3KKvQLRLc&#10;Tlwsl8kNp9qycG9eLI/gkdXYv6/7N+Zs3+cBJ+QBhuF+1+udb4w0sNwGkCoNwpHXnm/cCKlx+u0V&#10;V86pnryOO3bxCwAA//8DAFBLAwQUAAYACAAAACEAXGSBQdsAAAAJAQAADwAAAGRycy9kb3ducmV2&#10;LnhtbEyPwU7DMBBE70j8g7VI3KgT3IQoxKkQ0BsX2nJ3YxNHxOvIdprw9ywnOK7mafZNs1vdyC4m&#10;xMGjhHyTATPYeT1gL+F03N9VwGJSqNXo0Uj4NhF27fVVo2rtF3w3l0PqGZVgrJUEm9JUcx47a5yK&#10;Gz8ZpOzTB6cSnaHnOqiFyt3I77Os5E4NSB+smsyzNd3XYXYSXrj9mN/wVLwGFNu9Dnm1iFzK25v1&#10;6RFYMmv6g+FXn9ShJaezn1FHNkoQVVkSKuFBAKO8LLa07UxgkQngbcP/L2h/AAAA//8DAFBLAQIt&#10;ABQABgAIAAAAIQC2gziS/gAAAOEBAAATAAAAAAAAAAAAAAAAAAAAAABbQ29udGVudF9UeXBlc10u&#10;eG1sUEsBAi0AFAAGAAgAAAAhADj9If/WAAAAlAEAAAsAAAAAAAAAAAAAAAAALwEAAF9yZWxzLy5y&#10;ZWxzUEsBAi0AFAAGAAgAAAAhAKsy4TOcAgAAqwUAAA4AAAAAAAAAAAAAAAAALgIAAGRycy9lMm9E&#10;b2MueG1sUEsBAi0AFAAGAAgAAAAhAFxkgUHbAAAACQEAAA8AAAAAAAAAAAAAAAAA9gQAAGRycy9k&#10;b3ducmV2LnhtbFBLBQYAAAAABAAEAPMAAAD+BQAAAAA=&#10;"/>
            </w:pict>
          </mc:Fallback>
        </mc:AlternateContent>
      </w:r>
      <w:r>
        <w:rPr>
          <w:noProof/>
          <w:lang w:eastAsia="en-US"/>
        </w:rPr>
        <mc:AlternateContent>
          <mc:Choice Requires="wps">
            <w:drawing>
              <wp:anchor distT="0" distB="0" distL="114300" distR="114300" simplePos="0" relativeHeight="251644416" behindDoc="0" locked="0" layoutInCell="1" allowOverlap="1" wp14:anchorId="4068EF53" wp14:editId="70C6A8CA">
                <wp:simplePos x="0" y="0"/>
                <wp:positionH relativeFrom="column">
                  <wp:posOffset>476250</wp:posOffset>
                </wp:positionH>
                <wp:positionV relativeFrom="paragraph">
                  <wp:posOffset>46355</wp:posOffset>
                </wp:positionV>
                <wp:extent cx="1697990" cy="908050"/>
                <wp:effectExtent l="0" t="0" r="16510" b="25400"/>
                <wp:wrapNone/>
                <wp:docPr id="3" name="Oval 3"/>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oval id="Oval 3" style="position:absolute;margin-left:37.5pt;margin-top:3.65pt;width:133.7pt;height:71.5pt;z-index:251644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070c0" strokeweight="2pt" w14:anchorId="2B3AA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d8nAIAAKsFAAAOAAAAZHJzL2Uyb0RvYy54bWysVEtv2zAMvg/YfxB0X22nzwR1iiBFhwFF&#10;W7QdelZkKRYgi5qkxMl+/Sj5kWwtdhiWg0KK5CfyM8nrm12jyVY4r8CUtDjJKRGGQ6XMuqTfX+++&#10;XFHiAzMV02BESffC05v550/XrZ2JCdSgK+EIghg/a21J6xDsLMs8r0XD/AlYYdAowTUsoOrWWeVY&#10;i+iNziZ5fpG14CrrgAvv8fa2M9J5wpdS8PAopReB6JJibiGdLp2reGbzazZbO2Zrxfs02D9k0TBl&#10;8NER6pYFRjZOvYNqFHfgQYYTDk0GUiouUg1YTZH/Uc1LzaxItSA53o40+f8Hyx+2T46oqqSnlBjW&#10;4Cd63DJNTiMzrfUzdHixT67XPIqxzJ10TfzHAsgusbkf2RS7QDheFhfTy+kUSedom+ZX+XmiOztE&#10;W+fDVwENiUJJhdbK+lgwm7HtvQ/4KHoPXvHag1bVndI6KbFJxFI7ghmXdLUuYtIY8ZuXNu8D3Xo1&#10;huX5Zb4cMjuKRJwYmkUSurKTFPZaREBtnoVE4rDQSco4tewhG8a5MKHoTDWrRJfkeY6/Ic0h/5R0&#10;AozIEssbsXuAwbMDGbC7anv/GCpSx4/B+d8S64LHiPQymDAGN8qA+whAY1X9y53/QFJHTWRpBdUe&#10;28pBN2/e8juFn/ie+fDEHA4YdgUujfCIh9TQlhR6iZIa3M+P7qM/9j1aKWlxYEvqf2yYE5TobwYn&#10;YlqcncUJT8rZ+eUEFXdsWR1bzKZZAjZNgevJ8iRG/6AHUTpo3nC3LOKraGKG49sl5cENyjJ0iwS3&#10;ExeLRXLDqbYs3JsXyyN4ZDX27+vujTnb93nACXmAYbjf9XrnGyMNLDYBpEqDcOC15xs3QmqcfnvF&#10;lXOsJ6/Djp3/AgAA//8DAFBLAwQUAAYACAAAACEAhKLOD9sAAAAIAQAADwAAAGRycy9kb3ducmV2&#10;LnhtbEyPwU7DMBBE70j8g7VI3KiTOoEqjVMhoDcutOXuxiaOGq8j22nC37Oc4LQazWj2Tb1b3MCu&#10;JsTeo4R8lQEz2HrdYyfhdNw/bIDFpFCrwaOR8G0i7Jrbm1pV2s/4Ya6H1DEqwVgpCTalseI8ttY4&#10;FVd+NEjelw9OJZKh4zqomcrdwNdZ9sid6pE+WDWaF2vay2FyEl65/Zze8VS+BRTFXod8M4tcyvu7&#10;5XkLLJkl/YXhF5/QoSGms59QRzZIeCppSqIrgJEtinUB7Ey5MhPAm5r/H9D8AAAA//8DAFBLAQIt&#10;ABQABgAIAAAAIQC2gziS/gAAAOEBAAATAAAAAAAAAAAAAAAAAAAAAABbQ29udGVudF9UeXBlc10u&#10;eG1sUEsBAi0AFAAGAAgAAAAhADj9If/WAAAAlAEAAAsAAAAAAAAAAAAAAAAALwEAAF9yZWxzLy5y&#10;ZWxzUEsBAi0AFAAGAAgAAAAhAH1Sl3ycAgAAqwUAAA4AAAAAAAAAAAAAAAAALgIAAGRycy9lMm9E&#10;b2MueG1sUEsBAi0AFAAGAAgAAAAhAISizg/bAAAACAEAAA8AAAAAAAAAAAAAAAAA9gQAAGRycy9k&#10;b3ducmV2LnhtbFBLBQYAAAAABAAEAPMAAAD+BQAAAAA=&#10;"/>
            </w:pict>
          </mc:Fallback>
        </mc:AlternateContent>
      </w:r>
    </w:p>
    <w:p w14:paraId="2E05FFD8" w14:textId="68A22BCA" w:rsidR="0064182E" w:rsidRDefault="0064182E" w:rsidP="0064182E">
      <w:pPr>
        <w:pStyle w:val="FFABody"/>
      </w:pPr>
    </w:p>
    <w:p w14:paraId="7DA98717" w14:textId="627BB3D0" w:rsidR="0064182E" w:rsidRDefault="0064182E" w:rsidP="0064182E">
      <w:pPr>
        <w:pStyle w:val="FFABody"/>
      </w:pPr>
    </w:p>
    <w:p w14:paraId="6AA8A152" w14:textId="1532899D" w:rsidR="0064182E" w:rsidRDefault="0064182E" w:rsidP="0064182E">
      <w:pPr>
        <w:pStyle w:val="FFABody"/>
      </w:pPr>
    </w:p>
    <w:p w14:paraId="78B42C35" w14:textId="3C137885" w:rsidR="00A2038C" w:rsidRDefault="00A2038C" w:rsidP="0064182E">
      <w:pPr>
        <w:pStyle w:val="FFABody"/>
      </w:pPr>
    </w:p>
    <w:p w14:paraId="27C0BDE0" w14:textId="4A1C4E71" w:rsidR="00A2038C" w:rsidRDefault="00A2038C" w:rsidP="0064182E">
      <w:pPr>
        <w:pStyle w:val="FFABody"/>
      </w:pPr>
    </w:p>
    <w:p w14:paraId="0DA7708A" w14:textId="4F382F7F" w:rsidR="0064182E" w:rsidRDefault="0064182E" w:rsidP="0064182E">
      <w:pPr>
        <w:pStyle w:val="FFABody"/>
      </w:pPr>
    </w:p>
    <w:p w14:paraId="51279B77" w14:textId="0A0B1910" w:rsidR="0064182E" w:rsidRDefault="0064182E" w:rsidP="0064182E">
      <w:pPr>
        <w:pStyle w:val="FFABody"/>
      </w:pPr>
    </w:p>
    <w:p w14:paraId="3C6A2E8A" w14:textId="3C017782" w:rsidR="0064182E" w:rsidRDefault="539F43E6" w:rsidP="00A2038C">
      <w:pPr>
        <w:pStyle w:val="FFABody"/>
        <w:numPr>
          <w:ilvl w:val="0"/>
          <w:numId w:val="20"/>
        </w:numPr>
      </w:pPr>
      <w:r>
        <w:t xml:space="preserve">List three SAE opportunities that you could create through activities with your family: </w:t>
      </w:r>
    </w:p>
    <w:p w14:paraId="1C5DD9BC" w14:textId="7CC478BD" w:rsidR="0064182E" w:rsidRDefault="002D3F7A" w:rsidP="0064182E">
      <w:pPr>
        <w:pStyle w:val="FFABody"/>
      </w:pPr>
      <w:r>
        <w:rPr>
          <w:noProof/>
          <w:lang w:eastAsia="en-US"/>
        </w:rPr>
        <mc:AlternateContent>
          <mc:Choice Requires="wps">
            <w:drawing>
              <wp:anchor distT="0" distB="0" distL="114300" distR="114300" simplePos="0" relativeHeight="251662336" behindDoc="0" locked="0" layoutInCell="1" allowOverlap="1" wp14:anchorId="4B11F7FE" wp14:editId="3BD5E5FC">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71" coordsize="21600,21600" o:spt="71" path="m10800,5800l8352,2295,7312,6320,370,2295,4627,7617,,8615r3722,3160l135,14587r5532,-650l4762,17617,7715,15627r770,5973l10532,14935r2715,4802l14020,14457r4125,3638l16837,12942r4763,348l17607,10475,21097,8137,16702,7315,18380,4457r-4225,868l14522,xe" w14:anchorId="170CA6B9">
                <v:stroke joinstyle="miter"/>
                <v:path textboxrect="4627,6320,16702,13937" gradientshapeok="t" o:connecttype="custom" o:connectlocs="14522,0;0,8615;8485,21600;21600,13290" o:connectangles="270,180,90,0"/>
              </v:shapetype>
              <v:shape id="Explosion 1 8" style="position:absolute;margin-left:358.15pt;margin-top:.4pt;width:133.65pt;height:8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w:pict>
          </mc:Fallback>
        </mc:AlternateContent>
      </w:r>
      <w:r>
        <w:rPr>
          <w:noProof/>
          <w:lang w:eastAsia="en-US"/>
        </w:rPr>
        <mc:AlternateContent>
          <mc:Choice Requires="wps">
            <w:drawing>
              <wp:anchor distT="0" distB="0" distL="114300" distR="114300" simplePos="0" relativeHeight="251660288" behindDoc="0" locked="0" layoutInCell="1" allowOverlap="1" wp14:anchorId="180C4B13" wp14:editId="7F174313">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Explosion 1 7" style="position:absolute;margin-left:37.7pt;margin-top:.4pt;width:144.7pt;height:8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UNOS+2gAAAAcBAAAPAAAAZHJzL2Rvd25yZXYueG1sTI4xT8MwEIV3JP6DdUhs9AKk&#10;bQhxqoKUkYHCwOjGVydqfI5itw3/nmOC7Z7ep3dftZn9oM40xT6whvtFBoq4DbZnp+Hzo7krQMVk&#10;2JohMGn4pgib+vqqMqUNF36n8y45JSMcS6OhS2ksEWPbkTdxEUZi6Q5h8iZJnBzayVxk3A/4kGUr&#10;9KZn+dCZkV47ao+7k9dQHMctvry5w9o9+S/X5E2/xEbr25t5+wwq0Zz+YPjVF3WoxWkfTmyjGjSs&#10;l7mQsgVK2sdVLsdesCLLAesK//vXPwAAAP//AwBQSwECLQAUAAYACAAAACEAtoM4kv4AAADhAQAA&#10;EwAAAAAAAAAAAAAAAAAAAAAAW0NvbnRlbnRfVHlwZXNdLnhtbFBLAQItABQABgAIAAAAIQA4/SH/&#10;1gAAAJQBAAALAAAAAAAAAAAAAAAAAC8BAABfcmVscy8ucmVsc1BLAQItABQABgAIAAAAIQAfM75G&#10;hgIAAGAFAAAOAAAAAAAAAAAAAAAAAC4CAABkcnMvZTJvRG9jLnhtbFBLAQItABQABgAIAAAAIQBU&#10;NOS+2gAAAAcBAAAPAAAAAAAAAAAAAAAAAOAEAABkcnMvZG93bnJldi54bWxQSwUGAAAAAAQABADz&#10;AAAA5wUAAAAA&#10;" w14:anchorId="32CFBB3B"/>
            </w:pict>
          </mc:Fallback>
        </mc:AlternateContent>
      </w:r>
      <w:r>
        <w:rPr>
          <w:noProof/>
          <w:lang w:eastAsia="en-US"/>
        </w:rPr>
        <mc:AlternateContent>
          <mc:Choice Requires="wps">
            <w:drawing>
              <wp:anchor distT="0" distB="0" distL="114300" distR="114300" simplePos="0" relativeHeight="251664384" behindDoc="0" locked="0" layoutInCell="1" allowOverlap="1" wp14:anchorId="4300AC45" wp14:editId="0CC82165">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Explosion 1 9" style="position:absolute;margin-left:194.95pt;margin-top:1.85pt;width:143.65pt;height:8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0070c0"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w14:anchorId="1F7124F9"/>
            </w:pict>
          </mc:Fallback>
        </mc:AlternateContent>
      </w:r>
    </w:p>
    <w:p w14:paraId="69A355C9" w14:textId="417F67DF" w:rsidR="00A2038C" w:rsidRDefault="00A2038C" w:rsidP="0064182E">
      <w:pPr>
        <w:pStyle w:val="FFABody"/>
      </w:pPr>
    </w:p>
    <w:p w14:paraId="50027747" w14:textId="2CE7C259" w:rsidR="00A2038C" w:rsidRDefault="00A2038C" w:rsidP="0064182E">
      <w:pPr>
        <w:pStyle w:val="FFABody"/>
      </w:pPr>
    </w:p>
    <w:p w14:paraId="5DEE9A89" w14:textId="41F9F5E9" w:rsidR="00A2038C" w:rsidRDefault="00A2038C" w:rsidP="0064182E">
      <w:pPr>
        <w:pStyle w:val="FFABody"/>
      </w:pPr>
    </w:p>
    <w:p w14:paraId="02D6BEBA" w14:textId="2463924E" w:rsidR="00607E34" w:rsidRDefault="00607E34" w:rsidP="0064182E">
      <w:pPr>
        <w:pStyle w:val="FFABody"/>
      </w:pPr>
    </w:p>
    <w:p w14:paraId="49C5BD39" w14:textId="3B3F944D" w:rsidR="00607E34" w:rsidRDefault="00607E34" w:rsidP="0064182E">
      <w:pPr>
        <w:pStyle w:val="FFABody"/>
      </w:pPr>
    </w:p>
    <w:p w14:paraId="7F55695C" w14:textId="58BE8F2A" w:rsidR="0064182E" w:rsidRDefault="0064182E" w:rsidP="0064182E">
      <w:pPr>
        <w:pStyle w:val="FFABody"/>
      </w:pPr>
    </w:p>
    <w:p w14:paraId="4FFA2B26" w14:textId="7311368B" w:rsidR="00607E34" w:rsidRDefault="00607E34" w:rsidP="0064182E">
      <w:pPr>
        <w:pStyle w:val="FFABody"/>
      </w:pPr>
    </w:p>
    <w:p w14:paraId="7666607D" w14:textId="77777777" w:rsidR="00607E34" w:rsidRDefault="00607E34" w:rsidP="0064182E">
      <w:pPr>
        <w:pStyle w:val="FFABody"/>
      </w:pPr>
    </w:p>
    <w:p w14:paraId="3183B49F" w14:textId="475A0DCC" w:rsidR="0064182E" w:rsidRDefault="539F43E6" w:rsidP="0064182E">
      <w:pPr>
        <w:pStyle w:val="FFABody"/>
      </w:pPr>
      <w:r>
        <w:t>At the completion of the video, think about what resources, connections, etc. you have that could lead to an SAE project.  Complete the chart below. (If you need more room, move to the back of your worksheet.)</w:t>
      </w:r>
    </w:p>
    <w:p w14:paraId="7701D31E" w14:textId="77777777" w:rsidR="0064182E" w:rsidRPr="00A753FF"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14:paraId="65BB1499" w14:textId="77777777" w:rsidTr="539F43E6">
        <w:trPr>
          <w:trHeight w:val="215"/>
        </w:trPr>
        <w:tc>
          <w:tcPr>
            <w:tcW w:w="5471" w:type="dxa"/>
          </w:tcPr>
          <w:p w14:paraId="23885DA1" w14:textId="4153EEBB" w:rsidR="0064182E" w:rsidRDefault="539F43E6" w:rsidP="0064182E">
            <w:pPr>
              <w:pStyle w:val="FFABody"/>
              <w:jc w:val="center"/>
            </w:pPr>
            <w:r>
              <w:t>Resource/Connection</w:t>
            </w:r>
          </w:p>
        </w:tc>
        <w:tc>
          <w:tcPr>
            <w:tcW w:w="5471" w:type="dxa"/>
          </w:tcPr>
          <w:p w14:paraId="417CA462" w14:textId="339D0FE2" w:rsidR="0064182E" w:rsidRDefault="539F43E6" w:rsidP="0064182E">
            <w:pPr>
              <w:pStyle w:val="FFABody"/>
              <w:jc w:val="center"/>
            </w:pPr>
            <w:r>
              <w:t>SAE Idea</w:t>
            </w:r>
          </w:p>
        </w:tc>
      </w:tr>
      <w:tr w:rsidR="0064182E" w14:paraId="0CCB1EE2" w14:textId="77777777" w:rsidTr="539F43E6">
        <w:trPr>
          <w:trHeight w:val="510"/>
        </w:trPr>
        <w:tc>
          <w:tcPr>
            <w:tcW w:w="5471" w:type="dxa"/>
          </w:tcPr>
          <w:p w14:paraId="551218FB" w14:textId="77777777" w:rsidR="0064182E" w:rsidRDefault="0064182E" w:rsidP="0064182E">
            <w:pPr>
              <w:pStyle w:val="FFABody"/>
            </w:pPr>
          </w:p>
        </w:tc>
        <w:tc>
          <w:tcPr>
            <w:tcW w:w="5471" w:type="dxa"/>
          </w:tcPr>
          <w:p w14:paraId="32554880" w14:textId="77777777" w:rsidR="0064182E" w:rsidRDefault="0064182E" w:rsidP="0064182E">
            <w:pPr>
              <w:pStyle w:val="FFABody"/>
            </w:pPr>
          </w:p>
        </w:tc>
      </w:tr>
      <w:tr w:rsidR="0064182E" w14:paraId="3F29260E" w14:textId="77777777" w:rsidTr="539F43E6">
        <w:trPr>
          <w:trHeight w:val="536"/>
        </w:trPr>
        <w:tc>
          <w:tcPr>
            <w:tcW w:w="5471" w:type="dxa"/>
          </w:tcPr>
          <w:p w14:paraId="676C8968" w14:textId="77777777" w:rsidR="0064182E" w:rsidRDefault="0064182E" w:rsidP="0064182E">
            <w:pPr>
              <w:pStyle w:val="FFABody"/>
            </w:pPr>
          </w:p>
        </w:tc>
        <w:tc>
          <w:tcPr>
            <w:tcW w:w="5471" w:type="dxa"/>
          </w:tcPr>
          <w:p w14:paraId="49E05BA8" w14:textId="77777777" w:rsidR="0064182E" w:rsidRDefault="0064182E" w:rsidP="0064182E">
            <w:pPr>
              <w:pStyle w:val="FFABody"/>
            </w:pPr>
          </w:p>
        </w:tc>
      </w:tr>
      <w:tr w:rsidR="0064182E" w14:paraId="6E418CC0" w14:textId="77777777" w:rsidTr="539F43E6">
        <w:trPr>
          <w:trHeight w:val="536"/>
        </w:trPr>
        <w:tc>
          <w:tcPr>
            <w:tcW w:w="5471" w:type="dxa"/>
          </w:tcPr>
          <w:p w14:paraId="28A5C1C0" w14:textId="77777777" w:rsidR="0064182E" w:rsidRDefault="0064182E" w:rsidP="0064182E">
            <w:pPr>
              <w:pStyle w:val="FFABody"/>
            </w:pPr>
          </w:p>
        </w:tc>
        <w:tc>
          <w:tcPr>
            <w:tcW w:w="5471" w:type="dxa"/>
          </w:tcPr>
          <w:p w14:paraId="7A06B458" w14:textId="77777777" w:rsidR="0064182E" w:rsidRDefault="0064182E" w:rsidP="0064182E">
            <w:pPr>
              <w:pStyle w:val="FFABody"/>
            </w:pPr>
          </w:p>
        </w:tc>
      </w:tr>
      <w:tr w:rsidR="0064182E" w14:paraId="22FB5C42" w14:textId="77777777" w:rsidTr="539F43E6">
        <w:trPr>
          <w:trHeight w:val="536"/>
        </w:trPr>
        <w:tc>
          <w:tcPr>
            <w:tcW w:w="5471" w:type="dxa"/>
          </w:tcPr>
          <w:p w14:paraId="63C19A75" w14:textId="77777777" w:rsidR="0064182E" w:rsidRDefault="0064182E" w:rsidP="0064182E">
            <w:pPr>
              <w:pStyle w:val="FFABody"/>
            </w:pPr>
          </w:p>
        </w:tc>
        <w:tc>
          <w:tcPr>
            <w:tcW w:w="5471" w:type="dxa"/>
          </w:tcPr>
          <w:p w14:paraId="154F6C53" w14:textId="77777777" w:rsidR="0064182E" w:rsidRDefault="0064182E" w:rsidP="0064182E">
            <w:pPr>
              <w:pStyle w:val="FFABody"/>
            </w:pPr>
          </w:p>
        </w:tc>
      </w:tr>
      <w:tr w:rsidR="0064182E" w14:paraId="3114C89F" w14:textId="77777777" w:rsidTr="539F43E6">
        <w:trPr>
          <w:trHeight w:val="510"/>
        </w:trPr>
        <w:tc>
          <w:tcPr>
            <w:tcW w:w="5471" w:type="dxa"/>
          </w:tcPr>
          <w:p w14:paraId="200F1AFB" w14:textId="77777777" w:rsidR="0064182E" w:rsidRDefault="0064182E" w:rsidP="0064182E">
            <w:pPr>
              <w:pStyle w:val="FFABody"/>
            </w:pPr>
          </w:p>
        </w:tc>
        <w:tc>
          <w:tcPr>
            <w:tcW w:w="5471" w:type="dxa"/>
          </w:tcPr>
          <w:p w14:paraId="7E8AE233" w14:textId="77777777" w:rsidR="0064182E" w:rsidRDefault="0064182E" w:rsidP="0064182E">
            <w:pPr>
              <w:pStyle w:val="FFABody"/>
            </w:pPr>
          </w:p>
        </w:tc>
      </w:tr>
      <w:tr w:rsidR="0064182E" w14:paraId="1A57D1E9" w14:textId="77777777" w:rsidTr="539F43E6">
        <w:trPr>
          <w:trHeight w:val="536"/>
        </w:trPr>
        <w:tc>
          <w:tcPr>
            <w:tcW w:w="5471" w:type="dxa"/>
          </w:tcPr>
          <w:p w14:paraId="05614C9D" w14:textId="77777777" w:rsidR="0064182E" w:rsidRDefault="0064182E" w:rsidP="0064182E">
            <w:pPr>
              <w:pStyle w:val="FFABody"/>
            </w:pPr>
          </w:p>
        </w:tc>
        <w:tc>
          <w:tcPr>
            <w:tcW w:w="5471" w:type="dxa"/>
          </w:tcPr>
          <w:p w14:paraId="00C4D624" w14:textId="77777777" w:rsidR="0064182E" w:rsidRDefault="0064182E" w:rsidP="0064182E">
            <w:pPr>
              <w:pStyle w:val="FFABody"/>
            </w:pPr>
          </w:p>
        </w:tc>
      </w:tr>
      <w:tr w:rsidR="0064182E" w14:paraId="2DCB2BFD" w14:textId="77777777" w:rsidTr="539F43E6">
        <w:trPr>
          <w:trHeight w:val="536"/>
        </w:trPr>
        <w:tc>
          <w:tcPr>
            <w:tcW w:w="5471" w:type="dxa"/>
          </w:tcPr>
          <w:p w14:paraId="361C9F47" w14:textId="77777777" w:rsidR="0064182E" w:rsidRDefault="0064182E" w:rsidP="0064182E">
            <w:pPr>
              <w:pStyle w:val="FFABody"/>
            </w:pPr>
          </w:p>
        </w:tc>
        <w:tc>
          <w:tcPr>
            <w:tcW w:w="5471" w:type="dxa"/>
          </w:tcPr>
          <w:p w14:paraId="03173EA7" w14:textId="77777777" w:rsidR="0064182E" w:rsidRDefault="0064182E" w:rsidP="0064182E">
            <w:pPr>
              <w:pStyle w:val="FFABody"/>
            </w:pPr>
          </w:p>
        </w:tc>
      </w:tr>
    </w:tbl>
    <w:p w14:paraId="091AF986" w14:textId="018AE4F0" w:rsidR="00B62B2A" w:rsidRPr="00B62B2A" w:rsidRDefault="00B62B2A" w:rsidP="0023027E">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4B97" w14:textId="77777777" w:rsidR="0003698D" w:rsidRDefault="0003698D" w:rsidP="008D333D">
      <w:r>
        <w:separator/>
      </w:r>
    </w:p>
  </w:endnote>
  <w:endnote w:type="continuationSeparator" w:id="0">
    <w:p w14:paraId="653EE1F3" w14:textId="77777777" w:rsidR="0003698D" w:rsidRDefault="0003698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B0310" w14:textId="77777777" w:rsidR="0003698D" w:rsidRDefault="0003698D" w:rsidP="008D333D">
      <w:r>
        <w:separator/>
      </w:r>
    </w:p>
  </w:footnote>
  <w:footnote w:type="continuationSeparator" w:id="0">
    <w:p w14:paraId="58BC0DE4" w14:textId="77777777" w:rsidR="0003698D" w:rsidRDefault="0003698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6BA7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1D83E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2"/>
  </w:num>
  <w:num w:numId="5">
    <w:abstractNumId w:val="8"/>
  </w:num>
  <w:num w:numId="6">
    <w:abstractNumId w:val="18"/>
  </w:num>
  <w:num w:numId="7">
    <w:abstractNumId w:val="4"/>
  </w:num>
  <w:num w:numId="8">
    <w:abstractNumId w:val="15"/>
  </w:num>
  <w:num w:numId="9">
    <w:abstractNumId w:val="14"/>
  </w:num>
  <w:num w:numId="10">
    <w:abstractNumId w:val="20"/>
  </w:num>
  <w:num w:numId="11">
    <w:abstractNumId w:val="16"/>
  </w:num>
  <w:num w:numId="12">
    <w:abstractNumId w:val="10"/>
  </w:num>
  <w:num w:numId="13">
    <w:abstractNumId w:val="2"/>
  </w:num>
  <w:num w:numId="14">
    <w:abstractNumId w:val="0"/>
  </w:num>
  <w:num w:numId="15">
    <w:abstractNumId w:val="21"/>
  </w:num>
  <w:num w:numId="16">
    <w:abstractNumId w:val="17"/>
  </w:num>
  <w:num w:numId="17">
    <w:abstractNumId w:val="6"/>
  </w:num>
  <w:num w:numId="18">
    <w:abstractNumId w:val="9"/>
  </w:num>
  <w:num w:numId="19">
    <w:abstractNumId w:val="12"/>
  </w:num>
  <w:num w:numId="20">
    <w:abstractNumId w:val="1"/>
  </w:num>
  <w:num w:numId="21">
    <w:abstractNumId w:val="19"/>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563D"/>
    <w:rsid w:val="00012F3D"/>
    <w:rsid w:val="00013B96"/>
    <w:rsid w:val="00021F72"/>
    <w:rsid w:val="0003698D"/>
    <w:rsid w:val="00064CB9"/>
    <w:rsid w:val="00071B1B"/>
    <w:rsid w:val="00073D84"/>
    <w:rsid w:val="00081DA1"/>
    <w:rsid w:val="000A3D60"/>
    <w:rsid w:val="000B3F14"/>
    <w:rsid w:val="000B47F9"/>
    <w:rsid w:val="000D14EA"/>
    <w:rsid w:val="00125E81"/>
    <w:rsid w:val="00147667"/>
    <w:rsid w:val="0016307F"/>
    <w:rsid w:val="00173EDC"/>
    <w:rsid w:val="00177B5E"/>
    <w:rsid w:val="00180244"/>
    <w:rsid w:val="00195054"/>
    <w:rsid w:val="001A3DB4"/>
    <w:rsid w:val="001B0369"/>
    <w:rsid w:val="001C3E73"/>
    <w:rsid w:val="002051FE"/>
    <w:rsid w:val="0023027E"/>
    <w:rsid w:val="00263C1D"/>
    <w:rsid w:val="002D36E9"/>
    <w:rsid w:val="002D3F7A"/>
    <w:rsid w:val="002E3E58"/>
    <w:rsid w:val="00373943"/>
    <w:rsid w:val="00375576"/>
    <w:rsid w:val="003B580C"/>
    <w:rsid w:val="003E57D4"/>
    <w:rsid w:val="003F1A66"/>
    <w:rsid w:val="00416DAA"/>
    <w:rsid w:val="00423528"/>
    <w:rsid w:val="004472DF"/>
    <w:rsid w:val="00484212"/>
    <w:rsid w:val="00492D38"/>
    <w:rsid w:val="004B3336"/>
    <w:rsid w:val="004B41D8"/>
    <w:rsid w:val="004B7173"/>
    <w:rsid w:val="004C0A56"/>
    <w:rsid w:val="004C5E66"/>
    <w:rsid w:val="004E0CD9"/>
    <w:rsid w:val="00512784"/>
    <w:rsid w:val="00532211"/>
    <w:rsid w:val="005427C1"/>
    <w:rsid w:val="005448D8"/>
    <w:rsid w:val="005C59E0"/>
    <w:rsid w:val="005D77F6"/>
    <w:rsid w:val="005E730F"/>
    <w:rsid w:val="00607E34"/>
    <w:rsid w:val="00626910"/>
    <w:rsid w:val="00632567"/>
    <w:rsid w:val="0064182E"/>
    <w:rsid w:val="00661C7E"/>
    <w:rsid w:val="0068602F"/>
    <w:rsid w:val="006A4A4E"/>
    <w:rsid w:val="006A5E06"/>
    <w:rsid w:val="006B00DB"/>
    <w:rsid w:val="006C2FAC"/>
    <w:rsid w:val="006E63C3"/>
    <w:rsid w:val="00717538"/>
    <w:rsid w:val="007514A4"/>
    <w:rsid w:val="00755B02"/>
    <w:rsid w:val="00760FEF"/>
    <w:rsid w:val="00790244"/>
    <w:rsid w:val="007C3B2F"/>
    <w:rsid w:val="007D30A3"/>
    <w:rsid w:val="007E7DEE"/>
    <w:rsid w:val="007F7D4B"/>
    <w:rsid w:val="00807D2E"/>
    <w:rsid w:val="008151C2"/>
    <w:rsid w:val="00823D48"/>
    <w:rsid w:val="008414AA"/>
    <w:rsid w:val="0086385F"/>
    <w:rsid w:val="008A530A"/>
    <w:rsid w:val="008B7061"/>
    <w:rsid w:val="008C1F98"/>
    <w:rsid w:val="008D333D"/>
    <w:rsid w:val="008F5E1D"/>
    <w:rsid w:val="00912DC2"/>
    <w:rsid w:val="00943B60"/>
    <w:rsid w:val="00955276"/>
    <w:rsid w:val="00961A70"/>
    <w:rsid w:val="009B7174"/>
    <w:rsid w:val="009C462E"/>
    <w:rsid w:val="009D0873"/>
    <w:rsid w:val="009D2E50"/>
    <w:rsid w:val="009E45BC"/>
    <w:rsid w:val="009E763C"/>
    <w:rsid w:val="009F477F"/>
    <w:rsid w:val="009F5FD6"/>
    <w:rsid w:val="00A2038C"/>
    <w:rsid w:val="00A34B0A"/>
    <w:rsid w:val="00A65406"/>
    <w:rsid w:val="00A73FB5"/>
    <w:rsid w:val="00A753FF"/>
    <w:rsid w:val="00A9352A"/>
    <w:rsid w:val="00A96E5F"/>
    <w:rsid w:val="00AD6ADA"/>
    <w:rsid w:val="00AF2EB6"/>
    <w:rsid w:val="00B21754"/>
    <w:rsid w:val="00B33C63"/>
    <w:rsid w:val="00B430F1"/>
    <w:rsid w:val="00B62B2A"/>
    <w:rsid w:val="00B714E3"/>
    <w:rsid w:val="00BA3D7B"/>
    <w:rsid w:val="00BD3AEB"/>
    <w:rsid w:val="00BE0FDD"/>
    <w:rsid w:val="00C05657"/>
    <w:rsid w:val="00C209E2"/>
    <w:rsid w:val="00C43B5A"/>
    <w:rsid w:val="00C63921"/>
    <w:rsid w:val="00C64EF2"/>
    <w:rsid w:val="00C863D1"/>
    <w:rsid w:val="00CA283B"/>
    <w:rsid w:val="00CA7D48"/>
    <w:rsid w:val="00CB5B45"/>
    <w:rsid w:val="00D008EB"/>
    <w:rsid w:val="00D129A2"/>
    <w:rsid w:val="00D23561"/>
    <w:rsid w:val="00D37126"/>
    <w:rsid w:val="00D77246"/>
    <w:rsid w:val="00DB01AD"/>
    <w:rsid w:val="00DB1560"/>
    <w:rsid w:val="00E02D3E"/>
    <w:rsid w:val="00E37A94"/>
    <w:rsid w:val="00EA4731"/>
    <w:rsid w:val="00EA77E5"/>
    <w:rsid w:val="00EB24E0"/>
    <w:rsid w:val="00EB7B58"/>
    <w:rsid w:val="00F139E5"/>
    <w:rsid w:val="00F202EB"/>
    <w:rsid w:val="00F87CE3"/>
    <w:rsid w:val="00FA4E61"/>
    <w:rsid w:val="00FB7578"/>
    <w:rsid w:val="00FD4DB1"/>
    <w:rsid w:val="00FD77F5"/>
    <w:rsid w:val="539F4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AA8B45F-925D-4B6A-8201-4751F77B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styleId="UnresolvedMention">
    <w:name w:val="Unresolved Mention"/>
    <w:basedOn w:val="DefaultParagraphFont"/>
    <w:uiPriority w:val="99"/>
    <w:semiHidden/>
    <w:unhideWhenUsed/>
    <w:rsid w:val="006A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16412845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meo.com/164128457"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tlvr1y6wtru7p0eqr0b3nqaz8r4045l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6HAXTY5FZTHJ-365-1889</_dlc_DocId>
    <_dlc_DocIdUrl xmlns="3872032e-a1bf-409a-91d8-79e2561f9457">
      <Url>https://ffanet.ffa.org/sites/collaboration/edresources/_layouts/15/DocIdRedir.aspx?ID=6HAXTY5FZTHJ-365-1889</Url>
      <Description>6HAXTY5FZTHJ-365-1889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EEF64-3991-4330-A317-0C1640DDBBF8}">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McGrady, Megan</cp:lastModifiedBy>
  <cp:revision>15</cp:revision>
  <cp:lastPrinted>2016-09-19T13:56:00Z</cp:lastPrinted>
  <dcterms:created xsi:type="dcterms:W3CDTF">2017-02-01T16:52:00Z</dcterms:created>
  <dcterms:modified xsi:type="dcterms:W3CDTF">2021-03-10T15:05:00Z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a3f72e10-0be2-45b1-bbab-cf34bc4907b6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