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62411" w14:textId="13D47E1D" w:rsidR="00A80DE5" w:rsidRPr="0096287B" w:rsidRDefault="00A80DE5" w:rsidP="00A80DE5">
      <w:pPr>
        <w:pStyle w:val="Title"/>
        <w:ind w:right="-420"/>
        <w:rPr>
          <w:lang w:val="en-US"/>
        </w:rPr>
      </w:pPr>
      <w:bookmarkStart w:id="0" w:name="Distance"/>
      <w:bookmarkStart w:id="1" w:name="activityboard"/>
      <w:r w:rsidRPr="0096287B">
        <w:rPr>
          <w:lang w:val="en-US"/>
        </w:rPr>
        <w:t>National FFA Convention &amp; Expo Activity Board</w:t>
      </w:r>
      <w:bookmarkEnd w:id="0"/>
      <w:r w:rsidRPr="0096287B">
        <w:rPr>
          <w:lang w:val="en-US"/>
        </w:rPr>
        <w:t xml:space="preserve"> </w:t>
      </w:r>
    </w:p>
    <w:bookmarkEnd w:id="1"/>
    <w:p w14:paraId="54D28614" w14:textId="77777777" w:rsidR="00A80DE5" w:rsidRPr="0096287B" w:rsidRDefault="00A80DE5" w:rsidP="00A80DE5">
      <w:pPr>
        <w:rPr>
          <w:lang w:val="en-US"/>
        </w:rPr>
      </w:pPr>
      <w:r w:rsidRPr="0096287B">
        <w:rPr>
          <w:lang w:val="en-US"/>
        </w:rPr>
        <w:t>Directions: The National FFA Convention &amp; Expo provides FFA members with the opportunity to network and have new experiences. Learn about opportunities available at national convention by completing the following activities.</w:t>
      </w:r>
    </w:p>
    <w:p w14:paraId="2B6E884E" w14:textId="77777777" w:rsidR="00A80DE5" w:rsidRPr="0096287B" w:rsidRDefault="00A80DE5" w:rsidP="00A80DE5">
      <w:pPr>
        <w:rPr>
          <w:lang w:val="en-US"/>
        </w:rPr>
      </w:pPr>
      <w:r w:rsidRPr="0096287B">
        <w:rPr>
          <w:lang w:val="en-US"/>
        </w:rPr>
        <w:t xml:space="preserve">Complete each of the tasks below in any order you like. The due date for this board is </w:t>
      </w:r>
      <w:r w:rsidRPr="0096287B">
        <w:rPr>
          <w:u w:val="single"/>
          <w:lang w:val="en-US"/>
        </w:rPr>
        <w:t xml:space="preserve">                               </w:t>
      </w:r>
      <w:r w:rsidRPr="0096287B">
        <w:rPr>
          <w:lang w:val="en-US"/>
        </w:rPr>
        <w:t xml:space="preserve">. </w:t>
      </w:r>
    </w:p>
    <w:tbl>
      <w:tblPr>
        <w:tblStyle w:val="FFATable1"/>
        <w:tblW w:w="9684" w:type="dxa"/>
        <w:tblInd w:w="-10" w:type="dxa"/>
        <w:tblLook w:val="04A0" w:firstRow="1" w:lastRow="0" w:firstColumn="1" w:lastColumn="0" w:noHBand="0" w:noVBand="1"/>
      </w:tblPr>
      <w:tblGrid>
        <w:gridCol w:w="2551"/>
        <w:gridCol w:w="2383"/>
        <w:gridCol w:w="2375"/>
        <w:gridCol w:w="2375"/>
      </w:tblGrid>
      <w:tr w:rsidR="00A80DE5" w:rsidRPr="0096287B" w14:paraId="41E72E53" w14:textId="77777777" w:rsidTr="00E824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tcW w:w="9684" w:type="dxa"/>
            <w:gridSpan w:val="4"/>
          </w:tcPr>
          <w:p w14:paraId="4A6FE669" w14:textId="77777777" w:rsidR="00A80DE5" w:rsidRPr="0096287B" w:rsidRDefault="00A80DE5" w:rsidP="00E82421">
            <w:pPr>
              <w:spacing w:after="160" w:line="225" w:lineRule="atLeast"/>
              <w:rPr>
                <w:lang w:val="en-US"/>
              </w:rPr>
            </w:pPr>
            <w:r w:rsidRPr="0096287B">
              <w:rPr>
                <w:sz w:val="40"/>
                <w:szCs w:val="40"/>
                <w:lang w:val="en-US"/>
              </w:rPr>
              <w:t>National FFA Convention &amp; Expo Overall Activity Board</w:t>
            </w:r>
          </w:p>
        </w:tc>
      </w:tr>
      <w:tr w:rsidR="00A80DE5" w:rsidRPr="0096287B" w14:paraId="17332636" w14:textId="77777777" w:rsidTr="00E82421">
        <w:trPr>
          <w:cantSplit/>
          <w:trHeight w:val="1313"/>
        </w:trPr>
        <w:tc>
          <w:tcPr>
            <w:tcW w:w="2551" w:type="dxa"/>
          </w:tcPr>
          <w:p w14:paraId="5CE8FA5F" w14:textId="20AEB4F0" w:rsidR="00A80DE5" w:rsidRPr="0096287B" w:rsidRDefault="00A80DE5" w:rsidP="00E82421">
            <w:pPr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Participate in at least three student connection rooms during convention and complete a </w:t>
            </w:r>
            <w:hyperlink r:id="rId11" w:history="1">
              <w:r w:rsidRPr="0033303F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 xml:space="preserve"> for each experience.</w:t>
            </w:r>
          </w:p>
        </w:tc>
        <w:tc>
          <w:tcPr>
            <w:tcW w:w="2383" w:type="dxa"/>
          </w:tcPr>
          <w:p w14:paraId="70D9EEA4" w14:textId="0B15194B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>Tune in to a live main session (or watch on demand) to watch a National Officer Retiring Address and complete one of the activity sheets (</w:t>
            </w:r>
            <w:hyperlink r:id="rId12" w:history="1">
              <w:r w:rsidRPr="0096287B">
                <w:rPr>
                  <w:rStyle w:val="Hyperlink"/>
                  <w:lang w:val="en-US"/>
                </w:rPr>
                <w:t>1</w:t>
              </w:r>
            </w:hyperlink>
            <w:r w:rsidRPr="0096287B">
              <w:rPr>
                <w:lang w:val="en-US"/>
              </w:rPr>
              <w:t>) (</w:t>
            </w:r>
            <w:hyperlink r:id="rId13" w:history="1">
              <w:r w:rsidRPr="0096287B">
                <w:rPr>
                  <w:rStyle w:val="Hyperlink"/>
                  <w:lang w:val="en-US"/>
                </w:rPr>
                <w:t>2</w:t>
              </w:r>
            </w:hyperlink>
            <w:r w:rsidRPr="0096287B">
              <w:rPr>
                <w:lang w:val="en-US"/>
              </w:rPr>
              <w:t>) (</w:t>
            </w:r>
            <w:hyperlink r:id="rId14" w:history="1">
              <w:r w:rsidRPr="0096287B">
                <w:rPr>
                  <w:rStyle w:val="Hyperlink"/>
                  <w:lang w:val="en-US"/>
                </w:rPr>
                <w:t>3</w:t>
              </w:r>
            </w:hyperlink>
            <w:r w:rsidRPr="0096287B">
              <w:rPr>
                <w:lang w:val="en-US"/>
              </w:rPr>
              <w:t>).</w:t>
            </w:r>
          </w:p>
        </w:tc>
        <w:tc>
          <w:tcPr>
            <w:tcW w:w="2375" w:type="dxa"/>
          </w:tcPr>
          <w:p w14:paraId="73A50B80" w14:textId="0BDBE054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Experience the FFA Blue Room: Attend a live session and complete the </w:t>
            </w:r>
            <w:hyperlink r:id="rId15" w:history="1">
              <w:r w:rsidRPr="0096287B">
                <w:rPr>
                  <w:rStyle w:val="Hyperlink"/>
                  <w:lang w:val="en-US"/>
                </w:rPr>
                <w:t>live presentation activity sheet</w:t>
              </w:r>
            </w:hyperlink>
            <w:r w:rsidRPr="0096287B">
              <w:rPr>
                <w:lang w:val="en-US"/>
              </w:rPr>
              <w:t xml:space="preserve"> and </w:t>
            </w:r>
            <w:hyperlink r:id="rId16" w:history="1">
              <w:r w:rsidRPr="0096287B">
                <w:rPr>
                  <w:rStyle w:val="Hyperlink"/>
                  <w:lang w:val="en-US"/>
                </w:rPr>
                <w:t>exploration worksheet</w:t>
              </w:r>
            </w:hyperlink>
            <w:r w:rsidRPr="0096287B">
              <w:rPr>
                <w:lang w:val="en-US"/>
              </w:rPr>
              <w:t xml:space="preserve">. </w:t>
            </w:r>
          </w:p>
        </w:tc>
        <w:tc>
          <w:tcPr>
            <w:tcW w:w="2375" w:type="dxa"/>
          </w:tcPr>
          <w:p w14:paraId="1DB72C82" w14:textId="13989E2B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Meet fellow FFA members from across the country. As you join in the convention activities, complete this </w:t>
            </w:r>
            <w:hyperlink r:id="rId17" w:history="1">
              <w:r w:rsidRPr="0096287B">
                <w:rPr>
                  <w:rStyle w:val="Hyperlink"/>
                  <w:lang w:val="en-US"/>
                </w:rPr>
                <w:t>map activity sheet</w:t>
              </w:r>
            </w:hyperlink>
            <w:r w:rsidRPr="0096287B">
              <w:rPr>
                <w:lang w:val="en-US"/>
              </w:rPr>
              <w:t>.</w:t>
            </w:r>
          </w:p>
        </w:tc>
      </w:tr>
      <w:tr w:rsidR="00A80DE5" w:rsidRPr="0096287B" w14:paraId="2D76FF43" w14:textId="77777777" w:rsidTr="00E82421">
        <w:trPr>
          <w:cantSplit/>
          <w:trHeight w:val="1313"/>
        </w:trPr>
        <w:tc>
          <w:tcPr>
            <w:tcW w:w="2551" w:type="dxa"/>
          </w:tcPr>
          <w:p w14:paraId="204D94D3" w14:textId="3EE19131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>Visit the virtual expo and visit a</w:t>
            </w:r>
            <w:r w:rsidR="0033303F">
              <w:rPr>
                <w:lang w:val="en-US"/>
              </w:rPr>
              <w:t>t least one</w:t>
            </w:r>
            <w:r w:rsidRPr="0096287B">
              <w:rPr>
                <w:lang w:val="en-US"/>
              </w:rPr>
              <w:t xml:space="preserve"> companies/organizations in each area. As you explore and interact, complete the </w:t>
            </w:r>
            <w:hyperlink r:id="rId18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 xml:space="preserve"> for each stop on your journey.</w:t>
            </w:r>
          </w:p>
        </w:tc>
        <w:tc>
          <w:tcPr>
            <w:tcW w:w="2383" w:type="dxa"/>
          </w:tcPr>
          <w:p w14:paraId="5B5326C3" w14:textId="5C4807CF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Get to know educational institutions in the expo. Find three that interest you and complete the </w:t>
            </w:r>
            <w:hyperlink r:id="rId19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>.</w:t>
            </w:r>
          </w:p>
        </w:tc>
        <w:tc>
          <w:tcPr>
            <w:tcW w:w="2375" w:type="dxa"/>
          </w:tcPr>
          <w:p w14:paraId="2002E4F4" w14:textId="03175580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Share your FFA story and experiences. Utilize the media </w:t>
            </w:r>
            <w:hyperlink r:id="rId20" w:history="1">
              <w:r w:rsidRPr="0096287B">
                <w:rPr>
                  <w:rStyle w:val="Hyperlink"/>
                  <w:lang w:val="en-US"/>
                </w:rPr>
                <w:t>materials</w:t>
              </w:r>
            </w:hyperlink>
            <w:r w:rsidRPr="0096287B">
              <w:rPr>
                <w:lang w:val="en-US"/>
              </w:rPr>
              <w:t xml:space="preserve"> to plan social media posts. #FFA20</w:t>
            </w:r>
          </w:p>
        </w:tc>
        <w:tc>
          <w:tcPr>
            <w:tcW w:w="2375" w:type="dxa"/>
          </w:tcPr>
          <w:p w14:paraId="2A161D83" w14:textId="64B8D88F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The 2020-21 National FFA Officers are elected during the final session on October 29. Get to know them by completing the </w:t>
            </w:r>
            <w:hyperlink r:id="rId21" w:history="1">
              <w:r w:rsidRPr="0096287B">
                <w:rPr>
                  <w:rStyle w:val="Hyperlink"/>
                  <w:lang w:val="en-US"/>
                </w:rPr>
                <w:t>activity sheet</w:t>
              </w:r>
            </w:hyperlink>
            <w:r w:rsidRPr="0096287B">
              <w:rPr>
                <w:lang w:val="en-US"/>
              </w:rPr>
              <w:t>.</w:t>
            </w:r>
          </w:p>
        </w:tc>
      </w:tr>
      <w:tr w:rsidR="00A80DE5" w:rsidRPr="0096287B" w14:paraId="48FFCE4C" w14:textId="77777777" w:rsidTr="00E82421">
        <w:trPr>
          <w:cantSplit/>
          <w:trHeight w:val="1313"/>
        </w:trPr>
        <w:tc>
          <w:tcPr>
            <w:tcW w:w="2551" w:type="dxa"/>
          </w:tcPr>
          <w:p w14:paraId="492B6A8E" w14:textId="77777777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Attend a minimum of two student workshops and complete the accompanying activity guide </w:t>
            </w:r>
            <w:r w:rsidRPr="009D4D70"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l</w:t>
            </w:r>
            <w:r w:rsidRPr="009D4D70">
              <w:rPr>
                <w:i/>
                <w:iCs/>
                <w:lang w:val="en-US"/>
              </w:rPr>
              <w:t>ive link will be available on October 27th</w:t>
            </w:r>
            <w:r w:rsidRPr="0096287B">
              <w:rPr>
                <w:lang w:val="en-US"/>
              </w:rPr>
              <w:t>)</w:t>
            </w:r>
          </w:p>
        </w:tc>
        <w:tc>
          <w:tcPr>
            <w:tcW w:w="2383" w:type="dxa"/>
          </w:tcPr>
          <w:p w14:paraId="21A3B2CA" w14:textId="77777777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Test your FFA knowledge! Get your chapter or class together and play </w:t>
            </w:r>
            <w:hyperlink r:id="rId22" w:history="1">
              <w:r>
                <w:rPr>
                  <w:rStyle w:val="Hyperlink"/>
                  <w:lang w:val="en-US"/>
                </w:rPr>
                <w:t>FFA Experience Jeopardy!</w:t>
              </w:r>
            </w:hyperlink>
          </w:p>
        </w:tc>
        <w:tc>
          <w:tcPr>
            <w:tcW w:w="2375" w:type="dxa"/>
          </w:tcPr>
          <w:p w14:paraId="200EA3C3" w14:textId="34FD25DF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Everyone loves a good T-shirt! Express your creative side and design a T-shirt </w:t>
            </w:r>
            <w:r w:rsidR="0033303F">
              <w:rPr>
                <w:lang w:val="en-US"/>
              </w:rPr>
              <w:t>based on your convention experience u</w:t>
            </w:r>
            <w:r w:rsidRPr="0096287B">
              <w:rPr>
                <w:lang w:val="en-US"/>
              </w:rPr>
              <w:t xml:space="preserve">sing the </w:t>
            </w:r>
            <w:hyperlink r:id="rId23" w:history="1">
              <w:r w:rsidRPr="0096287B">
                <w:rPr>
                  <w:rStyle w:val="Hyperlink"/>
                  <w:lang w:val="en-US"/>
                </w:rPr>
                <w:t>design template.</w:t>
              </w:r>
            </w:hyperlink>
          </w:p>
        </w:tc>
        <w:tc>
          <w:tcPr>
            <w:tcW w:w="2375" w:type="dxa"/>
          </w:tcPr>
          <w:p w14:paraId="6CAD220A" w14:textId="06BDA531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Design your personal cover of </w:t>
            </w:r>
            <w:r w:rsidRPr="00C57745">
              <w:rPr>
                <w:i/>
                <w:iCs/>
                <w:lang w:val="en-US"/>
              </w:rPr>
              <w:t>FFA New Horizons</w:t>
            </w:r>
            <w:r w:rsidRPr="0096287B">
              <w:rPr>
                <w:lang w:val="en-US"/>
              </w:rPr>
              <w:t xml:space="preserve">. Utilize the </w:t>
            </w:r>
            <w:hyperlink r:id="rId24" w:history="1">
              <w:r w:rsidRPr="0096287B">
                <w:rPr>
                  <w:rStyle w:val="Hyperlink"/>
                  <w:lang w:val="en-US"/>
                </w:rPr>
                <w:t>template</w:t>
              </w:r>
            </w:hyperlink>
            <w:r w:rsidRPr="0096287B">
              <w:rPr>
                <w:lang w:val="en-US"/>
              </w:rPr>
              <w:t xml:space="preserve"> provided.</w:t>
            </w:r>
          </w:p>
        </w:tc>
      </w:tr>
      <w:tr w:rsidR="00A80DE5" w:rsidRPr="0096287B" w14:paraId="34C25FE6" w14:textId="77777777" w:rsidTr="00E82421">
        <w:trPr>
          <w:cantSplit/>
          <w:trHeight w:val="1313"/>
        </w:trPr>
        <w:tc>
          <w:tcPr>
            <w:tcW w:w="2551" w:type="dxa"/>
          </w:tcPr>
          <w:p w14:paraId="189A0C68" w14:textId="361B81CE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Use the interactive toolkit to plan a service project for you chapter to complete during convention and/or FFA Week. Use this </w:t>
            </w:r>
            <w:hyperlink r:id="rId25" w:history="1">
              <w:r w:rsidRPr="0096287B">
                <w:rPr>
                  <w:rStyle w:val="Hyperlink"/>
                  <w:lang w:val="en-US"/>
                </w:rPr>
                <w:t>activity sheet</w:t>
              </w:r>
            </w:hyperlink>
            <w:r w:rsidRPr="0096287B">
              <w:rPr>
                <w:lang w:val="en-US"/>
              </w:rPr>
              <w:t>.</w:t>
            </w:r>
          </w:p>
        </w:tc>
        <w:tc>
          <w:tcPr>
            <w:tcW w:w="2383" w:type="dxa"/>
          </w:tcPr>
          <w:p w14:paraId="68DAC09B" w14:textId="11842C8F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Discover the various awards and recognition opportunities available with National FFA. Develop a plan for future participation using this </w:t>
            </w:r>
            <w:hyperlink r:id="rId26" w:history="1">
              <w:r w:rsidRPr="0096287B">
                <w:rPr>
                  <w:rStyle w:val="Hyperlink"/>
                  <w:lang w:val="en-US"/>
                </w:rPr>
                <w:t>activity sheet</w:t>
              </w:r>
            </w:hyperlink>
            <w:r w:rsidRPr="0096287B">
              <w:rPr>
                <w:lang w:val="en-US"/>
              </w:rPr>
              <w:t>.</w:t>
            </w:r>
          </w:p>
        </w:tc>
        <w:tc>
          <w:tcPr>
            <w:tcW w:w="2375" w:type="dxa"/>
          </w:tcPr>
          <w:p w14:paraId="2B1BD772" w14:textId="092D9DE8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Use this </w:t>
            </w:r>
            <w:hyperlink r:id="rId27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 xml:space="preserve"> to discover more about Alumni and Supporters and how you can be involved with FFA after high school. </w:t>
            </w:r>
          </w:p>
        </w:tc>
        <w:tc>
          <w:tcPr>
            <w:tcW w:w="2375" w:type="dxa"/>
          </w:tcPr>
          <w:p w14:paraId="662501C9" w14:textId="71B9B48B" w:rsidR="00A80DE5" w:rsidRPr="0096287B" w:rsidRDefault="00A80DE5" w:rsidP="00E82421">
            <w:pPr>
              <w:spacing w:after="160" w:line="225" w:lineRule="atLeast"/>
              <w:jc w:val="center"/>
              <w:rPr>
                <w:lang w:val="en-US"/>
              </w:rPr>
            </w:pPr>
            <w:r w:rsidRPr="0096287B">
              <w:rPr>
                <w:lang w:val="en-US"/>
              </w:rPr>
              <w:t xml:space="preserve">Now that convention has come to a close, reflect on your experiences by completing this </w:t>
            </w:r>
            <w:hyperlink r:id="rId28" w:history="1">
              <w:r w:rsidRPr="0096287B">
                <w:rPr>
                  <w:rStyle w:val="Hyperlink"/>
                  <w:lang w:val="en-US"/>
                </w:rPr>
                <w:t>worksheet</w:t>
              </w:r>
            </w:hyperlink>
            <w:r w:rsidRPr="0096287B">
              <w:rPr>
                <w:lang w:val="en-US"/>
              </w:rPr>
              <w:t>.</w:t>
            </w:r>
          </w:p>
        </w:tc>
      </w:tr>
    </w:tbl>
    <w:p w14:paraId="1FE5D944" w14:textId="77777777" w:rsidR="00A80DE5" w:rsidRPr="0096287B" w:rsidRDefault="00A80DE5" w:rsidP="00A80DE5">
      <w:pPr>
        <w:rPr>
          <w:lang w:val="en-US"/>
        </w:rPr>
      </w:pPr>
    </w:p>
    <w:p w14:paraId="5BA25D2C" w14:textId="5EE1B473" w:rsidR="002E4ABB" w:rsidRPr="006D3C20" w:rsidRDefault="006D3C20" w:rsidP="00A716EB">
      <w:pPr>
        <w:rPr>
          <w:lang w:val="en-US"/>
        </w:rPr>
      </w:pPr>
      <w:r w:rsidRPr="0096287B">
        <w:rPr>
          <w:lang w:val="en-US"/>
        </w:rPr>
        <w:t xml:space="preserve"> </w:t>
      </w:r>
    </w:p>
    <w:sectPr w:rsidR="002E4ABB" w:rsidRPr="006D3C20" w:rsidSect="00CB1A3F">
      <w:headerReference w:type="default" r:id="rId29"/>
      <w:footerReference w:type="default" r:id="rId30"/>
      <w:headerReference w:type="first" r:id="rId31"/>
      <w:footerReference w:type="first" r:id="rId32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7CC7DB2E-7BBA-41FA-B9FD-487013111BBE}"/>
    <w:embedBold r:id="rId2" w:fontKey="{28917690-D2BC-4FBE-AFE9-62C909B33C74}"/>
    <w:embedItalic r:id="rId3" w:fontKey="{4D553C9A-2098-4675-807A-F6B780E54956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158E001E-EB32-4382-8053-ACE99413E5F0}"/>
    <w:embedBold r:id="rId5" w:fontKey="{7EBB28AA-55CE-4E2A-B5F3-BF8E2876B19F}"/>
    <w:embedItalic r:id="rId6" w:fontKey="{E5493CB3-529E-49C8-A830-C42A68D51A9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C853CC5-2C95-4A3E-8D26-AF04FB408CF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1E4BBDD8-A363-467C-91E3-89000652B49C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C864012E-630B-4048-AF5B-6CC6F374F063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F46098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2B636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07F7D1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AB6AF1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E8B5FC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5405E3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83" type="#_x0000_t75" style="width:13pt;height:9.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9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8"/>
  </w:num>
  <w:num w:numId="15">
    <w:abstractNumId w:val="12"/>
  </w:num>
  <w:num w:numId="16">
    <w:abstractNumId w:val="15"/>
  </w:num>
  <w:num w:numId="17">
    <w:abstractNumId w:val="13"/>
  </w:num>
  <w:num w:numId="18">
    <w:abstractNumId w:val="17"/>
  </w:num>
  <w:num w:numId="19">
    <w:abstractNumId w:val="1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96347"/>
    <w:rsid w:val="002D1439"/>
    <w:rsid w:val="002E4ABB"/>
    <w:rsid w:val="0033303F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D3C20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884AD3"/>
    <w:rsid w:val="00995841"/>
    <w:rsid w:val="009B007B"/>
    <w:rsid w:val="00A67E6D"/>
    <w:rsid w:val="00A716EB"/>
    <w:rsid w:val="00A80DE5"/>
    <w:rsid w:val="00AC0609"/>
    <w:rsid w:val="00AC4763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E11D5"/>
    <w:rsid w:val="00D27E09"/>
    <w:rsid w:val="00E402FE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DE5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fa.box.com/s/errbbhbg23yh9eyztalaim24idpa3a0y" TargetMode="External"/><Relationship Id="rId18" Type="http://schemas.openxmlformats.org/officeDocument/2006/relationships/hyperlink" Target="https://ffa.box.com/s/hwktqjaypyqpa8gmyqptdabx10wqj191" TargetMode="External"/><Relationship Id="rId26" Type="http://schemas.openxmlformats.org/officeDocument/2006/relationships/hyperlink" Target="https://ffa.box.com/s/orc0thzzz06odrk5f96bvo6rugg0oxvj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ffa.box.com/s/y6c60tm9fbjb2xx0cs2awpdiv8hdcim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ffa.box.com/s/j9hfla1j9w4f4i1bjgi9v5k68n7wntss" TargetMode="External"/><Relationship Id="rId17" Type="http://schemas.openxmlformats.org/officeDocument/2006/relationships/hyperlink" Target="https://ffa.box.com/s/m5k7k64hv4hizc1r8uiwgzpzr254nit3" TargetMode="External"/><Relationship Id="rId25" Type="http://schemas.openxmlformats.org/officeDocument/2006/relationships/hyperlink" Target="https://ffa.box.com/s/60n4ilx71u0vdq5qtdnd57sk6tjebi4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ffa.box.com/s/lgpbxfi35jactntjrwd3fa6s3igluick" TargetMode="External"/><Relationship Id="rId20" Type="http://schemas.openxmlformats.org/officeDocument/2006/relationships/hyperlink" Target="https://ffa.box.com/s/6po8o1rkzk2xn2898a8he30fh74pqde8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fa.box.com/s/2eimcafbwv6yicwooh3kxalkbed98aqt" TargetMode="External"/><Relationship Id="rId24" Type="http://schemas.openxmlformats.org/officeDocument/2006/relationships/hyperlink" Target="https://ffa.box.com/s/ut5e52w6es3zckg4vnzjpj575wrrnhmf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ffa.box.com/s/ta7r1yye7f2v30cgmrsq6xpvu2lxkm7w" TargetMode="External"/><Relationship Id="rId23" Type="http://schemas.openxmlformats.org/officeDocument/2006/relationships/hyperlink" Target="https://ffa.box.com/s/zhqqae4poixw8feyl6r237bnv93biook" TargetMode="External"/><Relationship Id="rId28" Type="http://schemas.openxmlformats.org/officeDocument/2006/relationships/hyperlink" Target="https://ffa.box.com/s/t6eyq7dpdl33lv8nycy24oc6gqlji0k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ffa.box.com/s/k8vjkiozb83w21v33kgaz2ae9msj4ffi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fa.box.com/s/pvug1bmg2xkjdbjmkecgdunxuqsrleya" TargetMode="External"/><Relationship Id="rId22" Type="http://schemas.openxmlformats.org/officeDocument/2006/relationships/hyperlink" Target="https://ffa.box.com/s/18gijdm2s7ciei30s7xkr9jdqb8a5606" TargetMode="External"/><Relationship Id="rId27" Type="http://schemas.openxmlformats.org/officeDocument/2006/relationships/hyperlink" Target="https://ffa.box.com/s/8gdbt37fuyiaagt5duitweaicahgh7vv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7773F8-1303-4DB2-B528-2481A0416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50DC0B-C161-4527-816D-4A652DDD4A58}">
  <ds:schemaRefs>
    <ds:schemaRef ds:uri="http://purl.org/dc/elements/1.1/"/>
    <ds:schemaRef ds:uri="http://www.w3.org/XML/1998/namespace"/>
    <ds:schemaRef ds:uri="http://schemas.microsoft.com/office/2006/documentManagement/types"/>
    <ds:schemaRef ds:uri="70aec708-5343-4747-b735-32aeb30ff4cd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980ab96c-f51f-497b-9bbe-4ae54cb0ffdd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B5C3098-32DD-412B-9FC9-984062E8B4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10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3</cp:revision>
  <dcterms:created xsi:type="dcterms:W3CDTF">2020-09-30T23:46:00Z</dcterms:created>
  <dcterms:modified xsi:type="dcterms:W3CDTF">2020-10-01T00:10:00Z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</Properties>
</file>