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D2E50">
      <w:pPr>
        <w:pStyle w:val="DocumentTitle"/>
      </w:pPr>
    </w:p>
    <w:p w14:paraId="7FA64CDF" w14:textId="06D0E003" w:rsidR="00A9352A" w:rsidRPr="00B45452" w:rsidRDefault="003D0EC5" w:rsidP="009D2E50">
      <w:pPr>
        <w:pStyle w:val="DocumentTitle"/>
      </w:pPr>
      <w:r>
        <w:t xml:space="preserve">The Basics: </w:t>
      </w:r>
      <w:r w:rsidR="000F37D4">
        <w:t>FFA Code of Ethics</w:t>
      </w:r>
    </w:p>
    <w:p w14:paraId="29DFFE73" w14:textId="0733F60C" w:rsidR="00A9352A" w:rsidRDefault="00A9352A" w:rsidP="00A9352A">
      <w:pPr>
        <w:pStyle w:val="FFABody"/>
        <w:rPr>
          <w:i/>
          <w:sz w:val="14"/>
        </w:rPr>
      </w:pPr>
      <w:r w:rsidRPr="00374A0F">
        <w:rPr>
          <w:i/>
          <w:sz w:val="14"/>
        </w:rPr>
        <w:t xml:space="preserve">Created: </w:t>
      </w:r>
      <w:r w:rsidR="00EA1E6F">
        <w:rPr>
          <w:i/>
          <w:sz w:val="14"/>
        </w:rPr>
        <w:t>January 2017</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34F3A524" w:rsidR="004B7173" w:rsidRDefault="009D2E50" w:rsidP="00B62B2A">
      <w:pPr>
        <w:pStyle w:val="FFASub1"/>
      </w:pPr>
      <w:r>
        <w:t>Student Learning Objectives</w:t>
      </w:r>
      <w:r w:rsidR="00A97D04">
        <w:t>:</w:t>
      </w:r>
    </w:p>
    <w:p w14:paraId="1738A122" w14:textId="02133085"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A97D04">
        <w:rPr>
          <w:rFonts w:ascii="Verdana" w:hAnsi="Verdana"/>
          <w:sz w:val="17"/>
          <w:szCs w:val="17"/>
        </w:rPr>
        <w:t>,</w:t>
      </w:r>
      <w:r w:rsidRPr="004B7173">
        <w:rPr>
          <w:rFonts w:ascii="Verdana" w:hAnsi="Verdana"/>
          <w:sz w:val="17"/>
          <w:szCs w:val="17"/>
        </w:rPr>
        <w:t xml:space="preserve"> students will…</w:t>
      </w:r>
    </w:p>
    <w:p w14:paraId="2D259770" w14:textId="35391B02" w:rsidR="009D2E50" w:rsidRDefault="00A94741" w:rsidP="009D2E50">
      <w:pPr>
        <w:pStyle w:val="FFABody"/>
        <w:numPr>
          <w:ilvl w:val="0"/>
          <w:numId w:val="3"/>
        </w:numPr>
      </w:pPr>
      <w:r>
        <w:t>Describe the p</w:t>
      </w:r>
      <w:r w:rsidR="00982CBD">
        <w:t>urpose of the FFA Code of Ethics</w:t>
      </w:r>
      <w:r w:rsidR="00A97D04">
        <w:t>.</w:t>
      </w:r>
    </w:p>
    <w:p w14:paraId="02C70F69" w14:textId="10114FC4" w:rsidR="00590149" w:rsidRDefault="009D2E50" w:rsidP="009D2E50">
      <w:pPr>
        <w:pStyle w:val="FFASub1"/>
      </w:pPr>
      <w:r w:rsidRPr="00B62B2A">
        <w:t>Time Required:</w:t>
      </w:r>
      <w:r w:rsidR="000B47F9">
        <w:t xml:space="preserve">  </w:t>
      </w:r>
      <w:r w:rsidR="000150E2">
        <w:rPr>
          <w:rStyle w:val="FFABodyChar"/>
          <w:b w:val="0"/>
          <w:caps w:val="0"/>
        </w:rPr>
        <w:t xml:space="preserve">Interest Approach </w:t>
      </w:r>
      <w:r w:rsidR="00590149">
        <w:rPr>
          <w:rStyle w:val="FFABodyChar"/>
          <w:b w:val="0"/>
          <w:caps w:val="0"/>
        </w:rPr>
        <w:t>– 15</w:t>
      </w:r>
      <w:r w:rsidR="00590149" w:rsidRPr="006A5E06">
        <w:rPr>
          <w:rStyle w:val="FFABodyChar"/>
          <w:b w:val="0"/>
          <w:caps w:val="0"/>
        </w:rPr>
        <w:t xml:space="preserve"> minutes</w:t>
      </w:r>
      <w:r w:rsidR="00590149">
        <w:rPr>
          <w:rStyle w:val="FFABodyChar"/>
          <w:b w:val="0"/>
          <w:caps w:val="0"/>
        </w:rPr>
        <w:t xml:space="preserve">; Activity 1 – 20 minutes; Follow </w:t>
      </w:r>
      <w:r w:rsidR="000150E2">
        <w:rPr>
          <w:rStyle w:val="FFABodyChar"/>
          <w:b w:val="0"/>
          <w:caps w:val="0"/>
        </w:rPr>
        <w:t xml:space="preserve">Up </w:t>
      </w:r>
      <w:r w:rsidR="00590149">
        <w:rPr>
          <w:rStyle w:val="FFABodyChar"/>
          <w:b w:val="0"/>
          <w:caps w:val="0"/>
        </w:rPr>
        <w:t>– 15 minutes</w:t>
      </w:r>
      <w:r w:rsidR="00590149" w:rsidRPr="00B62B2A">
        <w:t xml:space="preserve"> </w:t>
      </w:r>
    </w:p>
    <w:p w14:paraId="162F6A80" w14:textId="23D64670" w:rsidR="009D2E50" w:rsidRPr="006A5E06" w:rsidRDefault="009D2E50" w:rsidP="009D2E50">
      <w:pPr>
        <w:pStyle w:val="FFASub1"/>
        <w:rPr>
          <w:caps w:val="0"/>
        </w:rPr>
      </w:pPr>
      <w:r w:rsidRPr="00B62B2A">
        <w:t>Resources:</w:t>
      </w:r>
      <w:r w:rsidR="000B47F9">
        <w:t xml:space="preserve">  </w:t>
      </w:r>
      <w:r w:rsidR="00A97D04">
        <w:rPr>
          <w:rStyle w:val="FFABodyChar"/>
          <w:b w:val="0"/>
          <w:caps w:val="0"/>
        </w:rPr>
        <w:t>“</w:t>
      </w:r>
      <w:r w:rsidR="00590149" w:rsidRPr="00044262">
        <w:rPr>
          <w:rStyle w:val="FFABodyChar"/>
          <w:b w:val="0"/>
          <w:caps w:val="0"/>
        </w:rPr>
        <w:t>Official FFA Student Handbook</w:t>
      </w:r>
      <w:r w:rsidR="00590149">
        <w:rPr>
          <w:rStyle w:val="FFABodyChar"/>
          <w:b w:val="0"/>
          <w:i/>
          <w:caps w:val="0"/>
        </w:rPr>
        <w:t>,</w:t>
      </w:r>
      <w:r w:rsidR="00A97D04" w:rsidRPr="00044262">
        <w:rPr>
          <w:rStyle w:val="FFABodyChar"/>
          <w:b w:val="0"/>
          <w:caps w:val="0"/>
        </w:rPr>
        <w:t>”</w:t>
      </w:r>
      <w:r w:rsidR="00590149">
        <w:rPr>
          <w:rStyle w:val="FFABodyChar"/>
          <w:b w:val="0"/>
          <w:caps w:val="0"/>
        </w:rPr>
        <w:t xml:space="preserve"> F</w:t>
      </w:r>
      <w:r w:rsidR="00590149" w:rsidRPr="00685EA0">
        <w:rPr>
          <w:rStyle w:val="FFABodyChar"/>
          <w:b w:val="0"/>
          <w:caps w:val="0"/>
        </w:rPr>
        <w:t>FA</w:t>
      </w:r>
      <w:r w:rsidR="00590149">
        <w:rPr>
          <w:rStyle w:val="FFABodyChar"/>
          <w:b w:val="0"/>
          <w:caps w:val="0"/>
        </w:rPr>
        <w:t>.org</w:t>
      </w:r>
      <w:r w:rsidR="00A97D04">
        <w:rPr>
          <w:rStyle w:val="FFABodyChar"/>
          <w:b w:val="0"/>
          <w:caps w:val="0"/>
        </w:rPr>
        <w:t xml:space="preserve"> and </w:t>
      </w:r>
      <w:r w:rsidR="00590149">
        <w:rPr>
          <w:rStyle w:val="FFABodyChar"/>
          <w:b w:val="0"/>
          <w:caps w:val="0"/>
        </w:rPr>
        <w:t>additional resources outlined below</w:t>
      </w:r>
      <w:r w:rsidR="00A97D04">
        <w:rPr>
          <w:rStyle w:val="FFABodyChar"/>
          <w:b w:val="0"/>
          <w:caps w:val="0"/>
        </w:rPr>
        <w:t>.</w:t>
      </w:r>
    </w:p>
    <w:p w14:paraId="35382D96" w14:textId="2F4B739C" w:rsidR="009D2E50" w:rsidRPr="00B62B2A" w:rsidRDefault="009D2E50" w:rsidP="00B62B2A">
      <w:pPr>
        <w:pStyle w:val="FFASub1"/>
      </w:pPr>
      <w:r w:rsidRPr="00B62B2A">
        <w:t>Equipment and Supplies Needed:</w:t>
      </w:r>
    </w:p>
    <w:p w14:paraId="09347B4C" w14:textId="36645A82" w:rsidR="00125E81" w:rsidRDefault="00256615" w:rsidP="00125E81">
      <w:pPr>
        <w:pStyle w:val="FFABody"/>
        <w:numPr>
          <w:ilvl w:val="0"/>
          <w:numId w:val="14"/>
        </w:numPr>
      </w:pPr>
      <w:r w:rsidRPr="00256615">
        <w:t>A copy of FFA.NH.2.1D.A</w:t>
      </w:r>
      <w:r w:rsidRPr="00256615">
        <w:rPr>
          <w:b/>
        </w:rPr>
        <w:t xml:space="preserve"> </w:t>
      </w:r>
      <w:r w:rsidR="00125E81" w:rsidRPr="00125E81">
        <w:t>worksheet for each student</w:t>
      </w:r>
      <w:r w:rsidR="00590149">
        <w:t xml:space="preserve"> or group</w:t>
      </w:r>
      <w:r w:rsidR="00125E81" w:rsidRPr="00125E81">
        <w:t>.</w:t>
      </w:r>
    </w:p>
    <w:p w14:paraId="3D6AC184" w14:textId="6E58F1A7" w:rsidR="00125E81" w:rsidRPr="00125E81" w:rsidRDefault="00590149" w:rsidP="00125E81">
      <w:pPr>
        <w:pStyle w:val="FFABody"/>
        <w:numPr>
          <w:ilvl w:val="0"/>
          <w:numId w:val="14"/>
        </w:numPr>
      </w:pPr>
      <w:r>
        <w:t xml:space="preserve">A copy of </w:t>
      </w:r>
      <w:r w:rsidR="00AD4B2A">
        <w:t>“</w:t>
      </w:r>
      <w:r>
        <w:t>Official FFA Student Handbook</w:t>
      </w:r>
      <w:r w:rsidR="00AD4B2A">
        <w:t>”</w:t>
      </w:r>
      <w:r>
        <w:t xml:space="preserve"> for each student or group</w:t>
      </w:r>
      <w:r w:rsidR="00125E81" w:rsidRPr="00125E81">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559E5E45" w14:textId="71C0808B" w:rsidR="001A3DB4" w:rsidRDefault="00590149" w:rsidP="00590149">
      <w:pPr>
        <w:pStyle w:val="FFABody"/>
        <w:numPr>
          <w:ilvl w:val="0"/>
          <w:numId w:val="12"/>
        </w:numPr>
      </w:pPr>
      <w:r>
        <w:t>An introduction to the FFA Code of Ethics.</w:t>
      </w:r>
    </w:p>
    <w:p w14:paraId="4CB0DAF0" w14:textId="6D1F5273" w:rsidR="009D2E50" w:rsidRPr="00EA1E6F" w:rsidRDefault="009D2E50" w:rsidP="00EA1E6F">
      <w:pPr>
        <w:pStyle w:val="FFASub1"/>
      </w:pPr>
      <w:r>
        <w:t>These activities are aligned to the following standards:</w:t>
      </w:r>
    </w:p>
    <w:p w14:paraId="2BD73814" w14:textId="77777777" w:rsidR="008151C2" w:rsidRPr="009156FA" w:rsidRDefault="008151C2" w:rsidP="008151C2">
      <w:pPr>
        <w:pStyle w:val="FFASub2"/>
        <w:rPr>
          <w:b/>
        </w:rPr>
      </w:pPr>
      <w:r w:rsidRPr="009156FA">
        <w:t>AFNR Performance Element</w:t>
      </w:r>
    </w:p>
    <w:p w14:paraId="7A8F0F4F" w14:textId="70DCF2BA" w:rsidR="008151C2" w:rsidRPr="008D021B" w:rsidRDefault="008D021B" w:rsidP="00EA1E6F">
      <w:pPr>
        <w:pStyle w:val="FFABody"/>
        <w:numPr>
          <w:ilvl w:val="0"/>
          <w:numId w:val="19"/>
        </w:numPr>
      </w:pPr>
      <w:r w:rsidRPr="008D021B">
        <w:t>CS.05. Describe career opportunities and means to achieve those opportunities in each of the Agriculture, Food &amp; Natural Resources career pathways.</w:t>
      </w:r>
    </w:p>
    <w:p w14:paraId="5D4B44CE" w14:textId="77777777" w:rsidR="008151C2" w:rsidRDefault="008151C2" w:rsidP="008151C2">
      <w:pPr>
        <w:pStyle w:val="FFASub2"/>
      </w:pPr>
      <w:r>
        <w:t>FFA Precept</w:t>
      </w:r>
    </w:p>
    <w:p w14:paraId="2B9B7D76" w14:textId="699F34C1" w:rsidR="008151C2" w:rsidRDefault="004953AC" w:rsidP="008151C2">
      <w:pPr>
        <w:pStyle w:val="FFABody"/>
        <w:numPr>
          <w:ilvl w:val="0"/>
          <w:numId w:val="8"/>
        </w:numPr>
      </w:pPr>
      <w:r w:rsidRPr="004953AC">
        <w:t>FFA.PL-</w:t>
      </w:r>
      <w:proofErr w:type="spellStart"/>
      <w:r w:rsidRPr="004953AC">
        <w:t>A.Action</w:t>
      </w:r>
      <w:proofErr w:type="spellEnd"/>
      <w:r w:rsidRPr="004953AC">
        <w:t>: Assume responsibility and take the necessary steps to achieve the desired results, no matter what the goal or task at hand.</w:t>
      </w:r>
    </w:p>
    <w:p w14:paraId="1BB7ACA7" w14:textId="586174BD" w:rsidR="004953AC" w:rsidRPr="00701C80" w:rsidRDefault="004953AC" w:rsidP="008151C2">
      <w:pPr>
        <w:pStyle w:val="FFABody"/>
        <w:numPr>
          <w:ilvl w:val="0"/>
          <w:numId w:val="8"/>
        </w:numPr>
      </w:pPr>
      <w:r w:rsidRPr="004953AC">
        <w:t>FFA.PL-</w:t>
      </w:r>
      <w:proofErr w:type="spellStart"/>
      <w:r w:rsidRPr="004953AC">
        <w:t>F.Continuous</w:t>
      </w:r>
      <w:proofErr w:type="spellEnd"/>
      <w:r w:rsidRPr="004953AC">
        <w:t xml:space="preserve"> Improvement: Accept responsibility for learning and personal growth.</w:t>
      </w:r>
    </w:p>
    <w:p w14:paraId="0728DD8E" w14:textId="77777777" w:rsidR="008151C2" w:rsidRDefault="008151C2" w:rsidP="008151C2">
      <w:pPr>
        <w:pStyle w:val="FFASub2"/>
      </w:pPr>
      <w:r w:rsidRPr="009156FA">
        <w:t>Common Career Technical Core</w:t>
      </w:r>
    </w:p>
    <w:p w14:paraId="45C84137" w14:textId="129C0BD6" w:rsidR="008151C2" w:rsidRPr="008151C2" w:rsidRDefault="003C13B0" w:rsidP="008151C2">
      <w:pPr>
        <w:pStyle w:val="FFABody"/>
        <w:numPr>
          <w:ilvl w:val="0"/>
          <w:numId w:val="8"/>
        </w:numPr>
      </w:pPr>
      <w:r w:rsidRPr="003C13B0">
        <w:t>AG5 Describe career opportunities and means to achieve those opportunities in each of the Agriculture, Food &amp; Natural Resources Career Pathways.</w:t>
      </w:r>
    </w:p>
    <w:p w14:paraId="2E7AB066" w14:textId="77777777" w:rsidR="008151C2" w:rsidRPr="009156FA" w:rsidRDefault="008151C2" w:rsidP="008151C2">
      <w:pPr>
        <w:pStyle w:val="FFASub2"/>
        <w:rPr>
          <w:b/>
        </w:rPr>
      </w:pPr>
      <w:proofErr w:type="spellStart"/>
      <w:r w:rsidRPr="009156FA">
        <w:t>NASDCTEc</w:t>
      </w:r>
      <w:proofErr w:type="spellEnd"/>
    </w:p>
    <w:p w14:paraId="60097F91" w14:textId="77777777" w:rsidR="00F36843" w:rsidRDefault="00F36843" w:rsidP="008151C2">
      <w:pPr>
        <w:pStyle w:val="FFABody"/>
        <w:numPr>
          <w:ilvl w:val="0"/>
          <w:numId w:val="8"/>
        </w:numPr>
      </w:pPr>
      <w:r w:rsidRPr="00F36843">
        <w:t xml:space="preserve">AGC08.01 Demonstrate workplace ethics specific to AFNR occupations in order to reflect effective stewardship of resources. </w:t>
      </w:r>
    </w:p>
    <w:p w14:paraId="33CE1598" w14:textId="797E0D65" w:rsidR="008151C2" w:rsidRDefault="00F36843" w:rsidP="00F36843">
      <w:pPr>
        <w:pStyle w:val="FFABody"/>
        <w:numPr>
          <w:ilvl w:val="0"/>
          <w:numId w:val="8"/>
        </w:numPr>
      </w:pPr>
      <w:r w:rsidRPr="00F36843">
        <w:t xml:space="preserve">AGC09.01  Explain written organizational policies, rules and procedures common to AFNR workplaces to ensure employees perform job functions effectively.    </w:t>
      </w:r>
    </w:p>
    <w:p w14:paraId="5F60B66C" w14:textId="224C75A7" w:rsidR="008151C2" w:rsidRPr="009156FA" w:rsidRDefault="008151C2" w:rsidP="008151C2">
      <w:pPr>
        <w:pStyle w:val="FFASub2"/>
        <w:rPr>
          <w:b/>
        </w:rPr>
      </w:pPr>
      <w:r w:rsidRPr="009156FA">
        <w:t>Common Core</w:t>
      </w:r>
      <w:r w:rsidR="0088239B">
        <w:t xml:space="preserve"> </w:t>
      </w:r>
      <w:r w:rsidRPr="009156FA">
        <w:t>- Speaking and Listening</w:t>
      </w:r>
    </w:p>
    <w:p w14:paraId="41371F98" w14:textId="0D8294C8" w:rsidR="00422597" w:rsidRDefault="00422597" w:rsidP="00422597">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1C432F2B" w14:textId="4F85205B" w:rsidR="008151C2" w:rsidRDefault="007C11C8" w:rsidP="007C11C8">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7123F265" w14:textId="2D4B69E3" w:rsidR="008151C2" w:rsidRPr="00C93CD9" w:rsidRDefault="00002976" w:rsidP="008151C2">
      <w:pPr>
        <w:pStyle w:val="FFABody"/>
        <w:numPr>
          <w:ilvl w:val="0"/>
          <w:numId w:val="9"/>
        </w:numPr>
      </w:pPr>
      <w:r w:rsidRPr="00002976">
        <w:t>CRP.04. Communicate clearly, effectively, and with reason. Career-ready individuals communicate thoughts, ideas and action plans with clarity, whether using written, verbal and/or visual methods.</w:t>
      </w:r>
    </w:p>
    <w:p w14:paraId="0B16F5E5" w14:textId="374DB270" w:rsidR="008151C2" w:rsidRDefault="008151C2" w:rsidP="008151C2">
      <w:pPr>
        <w:pStyle w:val="FFASub2"/>
      </w:pPr>
      <w:r w:rsidRPr="009156FA">
        <w:t xml:space="preserve">Partnership for </w:t>
      </w:r>
      <w:r w:rsidR="0088239B">
        <w:t>21st</w:t>
      </w:r>
      <w:r w:rsidR="0088239B" w:rsidRPr="009156FA">
        <w:t xml:space="preserve"> </w:t>
      </w:r>
      <w:r w:rsidRPr="009156FA">
        <w:t xml:space="preserve">Century Skills </w:t>
      </w:r>
    </w:p>
    <w:p w14:paraId="1F929CA7" w14:textId="77777777" w:rsidR="0085175A" w:rsidRDefault="0085175A" w:rsidP="0085175A">
      <w:pPr>
        <w:pStyle w:val="FFABody"/>
        <w:numPr>
          <w:ilvl w:val="0"/>
          <w:numId w:val="9"/>
        </w:numPr>
      </w:pPr>
      <w:r>
        <w:t>Communication</w:t>
      </w:r>
    </w:p>
    <w:p w14:paraId="1D5F9788" w14:textId="56907B1F" w:rsidR="008151C2" w:rsidRPr="009156FA" w:rsidRDefault="0085175A" w:rsidP="0085175A">
      <w:pPr>
        <w:pStyle w:val="FFABody"/>
        <w:numPr>
          <w:ilvl w:val="0"/>
          <w:numId w:val="9"/>
        </w:numPr>
      </w:pPr>
      <w:r>
        <w:t>Critical Thinking and Problem Solving</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2851EAE1" w14:textId="02D42D08" w:rsidR="00982CBD" w:rsidRDefault="00982CBD" w:rsidP="00982CBD">
      <w:pPr>
        <w:pStyle w:val="FFABody"/>
        <w:numPr>
          <w:ilvl w:val="0"/>
          <w:numId w:val="13"/>
        </w:numPr>
      </w:pPr>
      <w:r>
        <w:rPr>
          <w:i/>
        </w:rPr>
        <w:t>Interest Approach</w:t>
      </w:r>
      <w:r w:rsidR="001A3DB4" w:rsidRPr="001A3DB4">
        <w:rPr>
          <w:i/>
        </w:rPr>
        <w:t>:</w:t>
      </w:r>
      <w:r w:rsidR="001A3DB4" w:rsidRPr="001A3DB4">
        <w:t xml:space="preserve"> </w:t>
      </w:r>
      <w:r w:rsidR="00875BFA">
        <w:t>Break students into groups of two or three.  Distribute</w:t>
      </w:r>
      <w:r w:rsidR="00256615">
        <w:t xml:space="preserve"> one copy of </w:t>
      </w:r>
      <w:r w:rsidR="00965023">
        <w:t>the Qualities of an FFA Member worksheet</w:t>
      </w:r>
      <w:bookmarkStart w:id="0" w:name="_GoBack"/>
      <w:bookmarkEnd w:id="0"/>
      <w:r w:rsidR="00875BFA">
        <w:t xml:space="preserve"> to each group</w:t>
      </w:r>
      <w:r w:rsidR="00256615">
        <w:t xml:space="preserve"> as well as one copy of </w:t>
      </w:r>
      <w:r w:rsidR="006C35BB">
        <w:t xml:space="preserve">the </w:t>
      </w:r>
      <w:r w:rsidR="0088239B" w:rsidRPr="0088239B">
        <w:t>“</w:t>
      </w:r>
      <w:r w:rsidR="00256615" w:rsidRPr="00044262">
        <w:t>Official FFA Student Handbook</w:t>
      </w:r>
      <w:r w:rsidR="00875BFA" w:rsidRPr="0088239B">
        <w:t>.</w:t>
      </w:r>
      <w:r w:rsidR="0088239B" w:rsidRPr="0088239B">
        <w:t>”</w:t>
      </w:r>
      <w:r w:rsidR="00875BFA">
        <w:t xml:space="preserve">  Students may complete this independently</w:t>
      </w:r>
      <w:r w:rsidR="0088239B">
        <w:t>.</w:t>
      </w:r>
    </w:p>
    <w:p w14:paraId="2DFF68D4" w14:textId="096A6B0E" w:rsidR="00875BFA" w:rsidRDefault="00875BFA" w:rsidP="00875BFA">
      <w:pPr>
        <w:pStyle w:val="FFABody"/>
        <w:numPr>
          <w:ilvl w:val="1"/>
          <w:numId w:val="13"/>
        </w:numPr>
      </w:pPr>
      <w:r>
        <w:t xml:space="preserve">Have students draw their best picture of an FFA member in </w:t>
      </w:r>
      <w:r w:rsidR="000A3057">
        <w:t>Official Dress</w:t>
      </w:r>
      <w:r>
        <w:t>.</w:t>
      </w:r>
    </w:p>
    <w:p w14:paraId="5FA34BAB" w14:textId="6A241E54" w:rsidR="00875BFA" w:rsidRDefault="00875BFA" w:rsidP="00875BFA">
      <w:pPr>
        <w:pStyle w:val="FFABody"/>
        <w:numPr>
          <w:ilvl w:val="1"/>
          <w:numId w:val="13"/>
        </w:numPr>
      </w:pPr>
      <w:r>
        <w:t xml:space="preserve">Around the drawing, have students list characteristics </w:t>
      </w:r>
      <w:r w:rsidR="000A3057">
        <w:t xml:space="preserve">that </w:t>
      </w:r>
      <w:r>
        <w:t xml:space="preserve">make up this ideal FFA member. These are to be qualities such as </w:t>
      </w:r>
      <w:r w:rsidRPr="00044262">
        <w:t>“Commitment,” “Responsibility,” “Neatness,” etc.</w:t>
      </w:r>
      <w:r w:rsidRPr="000A3057">
        <w:t xml:space="preserve"> </w:t>
      </w:r>
      <w:r>
        <w:t xml:space="preserve"> </w:t>
      </w:r>
    </w:p>
    <w:p w14:paraId="17A38D61" w14:textId="3208EAC7" w:rsidR="00875BFA" w:rsidRDefault="00875BFA" w:rsidP="00875BFA">
      <w:pPr>
        <w:pStyle w:val="FFABody"/>
        <w:numPr>
          <w:ilvl w:val="1"/>
          <w:numId w:val="13"/>
        </w:numPr>
      </w:pPr>
      <w:r>
        <w:t>Have students popcorn share the qualities they wrote down.</w:t>
      </w:r>
    </w:p>
    <w:p w14:paraId="024F29F2" w14:textId="2C14A277" w:rsidR="00875BFA" w:rsidRDefault="00875BFA" w:rsidP="00875BFA">
      <w:pPr>
        <w:pStyle w:val="FFABody"/>
        <w:numPr>
          <w:ilvl w:val="1"/>
          <w:numId w:val="13"/>
        </w:numPr>
      </w:pPr>
      <w:r>
        <w:lastRenderedPageBreak/>
        <w:t>Make connection</w:t>
      </w:r>
      <w:r w:rsidR="000A3057">
        <w:t>s</w:t>
      </w:r>
      <w:r>
        <w:t xml:space="preserve"> from </w:t>
      </w:r>
      <w:r w:rsidR="000A3057">
        <w:t xml:space="preserve">the </w:t>
      </w:r>
      <w:r>
        <w:t>qualities</w:t>
      </w:r>
      <w:r w:rsidR="00B65C20">
        <w:t xml:space="preserve"> the students</w:t>
      </w:r>
      <w:r>
        <w:t xml:space="preserve"> stated to the </w:t>
      </w:r>
      <w:r w:rsidR="00B65C20">
        <w:t xml:space="preserve">FFA </w:t>
      </w:r>
      <w:r>
        <w:t>Code of Ethics</w:t>
      </w:r>
      <w:r w:rsidR="00B65C20">
        <w:t>.</w:t>
      </w:r>
    </w:p>
    <w:p w14:paraId="0C71A85B" w14:textId="77777777" w:rsidR="00E00086" w:rsidRDefault="00B65C20" w:rsidP="00E00086">
      <w:pPr>
        <w:pStyle w:val="FFABody"/>
        <w:numPr>
          <w:ilvl w:val="1"/>
          <w:numId w:val="13"/>
        </w:numPr>
      </w:pPr>
      <w:r>
        <w:t>Describe how many of the qualities the students listed are represented in the FFA Code of Ethics.</w:t>
      </w:r>
      <w:r w:rsidR="00E00086" w:rsidRPr="00E00086">
        <w:t xml:space="preserve"> </w:t>
      </w:r>
    </w:p>
    <w:p w14:paraId="63411629" w14:textId="7F546EB7" w:rsidR="00E00086" w:rsidRDefault="00E00086" w:rsidP="00E00086">
      <w:pPr>
        <w:pStyle w:val="FFABody"/>
        <w:numPr>
          <w:ilvl w:val="1"/>
          <w:numId w:val="13"/>
        </w:numPr>
      </w:pPr>
      <w:r>
        <w:t>Read the FFA Code of Ethics aloud as a class.</w:t>
      </w:r>
    </w:p>
    <w:p w14:paraId="549E59BE" w14:textId="0AAB6AF1" w:rsidR="001A3DB4" w:rsidRPr="00E00086" w:rsidRDefault="00E00086" w:rsidP="00E00086">
      <w:pPr>
        <w:pStyle w:val="FFABody"/>
        <w:numPr>
          <w:ilvl w:val="1"/>
          <w:numId w:val="13"/>
        </w:numPr>
        <w:rPr>
          <w:rFonts w:ascii="Times" w:eastAsiaTheme="minorHAnsi" w:hAnsi="Times" w:cs="Times"/>
          <w:lang w:eastAsia="en-US"/>
        </w:rPr>
      </w:pPr>
      <w:r w:rsidRPr="00B65C20">
        <w:t>Next, have students identify the purpose for the code of ethics found in the preface statement: “We will conduct ourselves at all times in order to be a credit to our organization, chapter school and community by</w:t>
      </w:r>
      <w:proofErr w:type="gramStart"/>
      <w:r w:rsidRPr="00B65C20">
        <w:t>:</w:t>
      </w:r>
      <w:r w:rsidR="009B12C2">
        <w:t>…</w:t>
      </w:r>
      <w:proofErr w:type="gramEnd"/>
      <w:r w:rsidRPr="00B65C20">
        <w:t>” The answer: “...to be a credit to...”</w:t>
      </w:r>
      <w:r>
        <w:rPr>
          <w:rFonts w:ascii="Times" w:eastAsiaTheme="minorHAnsi" w:hAnsi="Times" w:cs="Times"/>
          <w:i/>
          <w:iCs/>
          <w:lang w:eastAsia="en-US"/>
        </w:rPr>
        <w:t xml:space="preserve"> </w:t>
      </w:r>
      <w:r>
        <w:rPr>
          <w:rFonts w:ascii="MS Mincho" w:eastAsia="MS Mincho" w:hAnsi="MS Mincho" w:cs="MS Mincho"/>
          <w:lang w:eastAsia="en-US"/>
        </w:rPr>
        <w:t> </w:t>
      </w:r>
      <w:r w:rsidRPr="001A3DB4">
        <w:t xml:space="preserve">  </w:t>
      </w:r>
    </w:p>
    <w:p w14:paraId="451A0391" w14:textId="77777777" w:rsidR="00E00086" w:rsidRDefault="00E00086" w:rsidP="00E00086">
      <w:pPr>
        <w:pStyle w:val="FFABody"/>
        <w:numPr>
          <w:ilvl w:val="1"/>
          <w:numId w:val="13"/>
        </w:numPr>
      </w:pPr>
      <w:r w:rsidRPr="00E00086">
        <w:t>Lead a discussion about what it means “to be a credit to” a group or organization.</w:t>
      </w:r>
    </w:p>
    <w:p w14:paraId="65286381" w14:textId="6C7C4B5D" w:rsidR="00E00086" w:rsidRPr="00E00086" w:rsidRDefault="00E00086" w:rsidP="00E00086">
      <w:pPr>
        <w:pStyle w:val="FFABody"/>
        <w:numPr>
          <w:ilvl w:val="1"/>
          <w:numId w:val="13"/>
        </w:numPr>
      </w:pPr>
      <w:r>
        <w:t xml:space="preserve">Collect </w:t>
      </w:r>
      <w:r w:rsidR="00076B4C">
        <w:t>student work.</w:t>
      </w:r>
      <w:r w:rsidR="00076B4C" w:rsidRPr="00E00086">
        <w:t xml:space="preserve"> </w:t>
      </w:r>
    </w:p>
    <w:p w14:paraId="59E5B174" w14:textId="494EEC11" w:rsidR="001A3DB4" w:rsidRPr="001A3DB4" w:rsidRDefault="001A3DB4" w:rsidP="001A3DB4">
      <w:pPr>
        <w:pStyle w:val="FFABody"/>
        <w:numPr>
          <w:ilvl w:val="0"/>
          <w:numId w:val="13"/>
        </w:numPr>
      </w:pPr>
      <w:r w:rsidRPr="001A3DB4">
        <w:rPr>
          <w:i/>
        </w:rPr>
        <w:t>Activity:</w:t>
      </w:r>
      <w:r w:rsidR="00256615">
        <w:t xml:space="preserve"> </w:t>
      </w:r>
    </w:p>
    <w:p w14:paraId="045F4BB1" w14:textId="690083F9" w:rsidR="00E00086" w:rsidRPr="00E00086" w:rsidRDefault="00E00086" w:rsidP="00E00086">
      <w:pPr>
        <w:pStyle w:val="FFABody"/>
        <w:numPr>
          <w:ilvl w:val="1"/>
          <w:numId w:val="13"/>
        </w:numPr>
      </w:pPr>
      <w:r w:rsidRPr="00E00086">
        <w:t xml:space="preserve">Set out large-sized paper and coloring </w:t>
      </w:r>
      <w:r w:rsidR="00CA0672" w:rsidRPr="00E00086">
        <w:t>utensils</w:t>
      </w:r>
      <w:r w:rsidRPr="00E00086">
        <w:t xml:space="preserve"> on </w:t>
      </w:r>
      <w:r w:rsidR="00076B4C">
        <w:t>a</w:t>
      </w:r>
      <w:r w:rsidRPr="00E00086">
        <w:t xml:space="preserve"> table prior to class. </w:t>
      </w:r>
    </w:p>
    <w:p w14:paraId="56E78477" w14:textId="7E1B6D3C" w:rsidR="00E00086" w:rsidRPr="00E00086" w:rsidRDefault="00E00086" w:rsidP="00E00086">
      <w:pPr>
        <w:pStyle w:val="FFABody"/>
        <w:numPr>
          <w:ilvl w:val="1"/>
          <w:numId w:val="13"/>
        </w:numPr>
      </w:pPr>
      <w:r w:rsidRPr="00E00086">
        <w:t>Assign, or allow students to choose, one of the 12 codes of conduct to illustrate. Mak</w:t>
      </w:r>
      <w:r w:rsidR="004916EB">
        <w:t>e</w:t>
      </w:r>
      <w:r w:rsidRPr="00E00086">
        <w:t xml:space="preserve"> sure that all 12 codes of conduct are covered by at</w:t>
      </w:r>
      <w:r w:rsidR="00076B4C">
        <w:t xml:space="preserve"> </w:t>
      </w:r>
      <w:r w:rsidRPr="00E00086">
        <w:t xml:space="preserve">least one student. </w:t>
      </w:r>
    </w:p>
    <w:p w14:paraId="0AD1A7CB" w14:textId="77777777" w:rsidR="00E00086" w:rsidRPr="00E00086" w:rsidRDefault="00E00086" w:rsidP="00E00086">
      <w:pPr>
        <w:pStyle w:val="FFABody"/>
        <w:numPr>
          <w:ilvl w:val="1"/>
          <w:numId w:val="13"/>
        </w:numPr>
      </w:pPr>
      <w:r w:rsidRPr="00E00086">
        <w:t xml:space="preserve">When students have completed their illustrations, hang them around the room for a gallery walk. </w:t>
      </w:r>
    </w:p>
    <w:p w14:paraId="281ED311" w14:textId="7D3A8F47" w:rsidR="00E00086" w:rsidRDefault="00E00086" w:rsidP="00E00086">
      <w:pPr>
        <w:pStyle w:val="FFABody"/>
        <w:numPr>
          <w:ilvl w:val="1"/>
          <w:numId w:val="13"/>
        </w:numPr>
      </w:pPr>
      <w:r w:rsidRPr="00E00086">
        <w:t xml:space="preserve">Discuss each of the 12 codes of conduct and why they are important to FFA members and the organization. </w:t>
      </w:r>
    </w:p>
    <w:p w14:paraId="4D8B4485" w14:textId="77777777" w:rsidR="00F11D4D" w:rsidRPr="00E00086" w:rsidRDefault="00F11D4D" w:rsidP="00044262">
      <w:pPr>
        <w:pStyle w:val="FFABody"/>
        <w:ind w:left="1440"/>
      </w:pPr>
    </w:p>
    <w:p w14:paraId="449F2C0A" w14:textId="34FB8136" w:rsidR="00F11D4D" w:rsidRDefault="001A3DB4" w:rsidP="00590149">
      <w:pPr>
        <w:pStyle w:val="FFABody"/>
        <w:numPr>
          <w:ilvl w:val="0"/>
          <w:numId w:val="13"/>
        </w:numPr>
      </w:pPr>
      <w:r w:rsidRPr="001A3DB4">
        <w:rPr>
          <w:i/>
        </w:rPr>
        <w:t>Follow</w:t>
      </w:r>
      <w:r w:rsidR="00F11D4D">
        <w:rPr>
          <w:i/>
        </w:rPr>
        <w:t xml:space="preserve"> U</w:t>
      </w:r>
      <w:r w:rsidRPr="001A3DB4">
        <w:rPr>
          <w:i/>
        </w:rPr>
        <w:t>p:</w:t>
      </w:r>
      <w:r w:rsidRPr="001A3DB4">
        <w:t xml:space="preserve"> </w:t>
      </w:r>
      <w:r w:rsidR="00590149">
        <w:t xml:space="preserve">Have students brainstorm ways they can fulfill each of the 12 codes of conduct at school, at home and in their community. </w:t>
      </w:r>
    </w:p>
    <w:p w14:paraId="3CCBD05B" w14:textId="72D08585" w:rsidR="00590149" w:rsidRDefault="00590149" w:rsidP="00044262">
      <w:pPr>
        <w:pStyle w:val="FFABody"/>
        <w:ind w:left="720"/>
      </w:pPr>
      <w:r>
        <w:t xml:space="preserve"> </w:t>
      </w:r>
    </w:p>
    <w:p w14:paraId="64676CB2" w14:textId="4C00068D" w:rsidR="008E0D80" w:rsidRDefault="008E0D80" w:rsidP="00B62B2A">
      <w:pPr>
        <w:pStyle w:val="FFABody"/>
        <w:numPr>
          <w:ilvl w:val="0"/>
          <w:numId w:val="13"/>
        </w:numPr>
      </w:pPr>
      <w:r w:rsidRPr="00F11D4D">
        <w:rPr>
          <w:i/>
        </w:rPr>
        <w:t>Leveling</w:t>
      </w:r>
      <w:r w:rsidR="00F11D4D" w:rsidRPr="00044262">
        <w:rPr>
          <w:i/>
        </w:rPr>
        <w:t xml:space="preserve"> U</w:t>
      </w:r>
      <w:r w:rsidRPr="00044262">
        <w:rPr>
          <w:i/>
        </w:rPr>
        <w:t>p:</w:t>
      </w:r>
      <w:r>
        <w:t xml:space="preserve"> </w:t>
      </w:r>
      <w:r w:rsidR="00F11D4D">
        <w:t xml:space="preserve">Have students </w:t>
      </w:r>
      <w:r w:rsidR="00A94741">
        <w:t xml:space="preserve">create </w:t>
      </w:r>
      <w:r w:rsidR="00590149">
        <w:t xml:space="preserve">goals relating to </w:t>
      </w:r>
      <w:r w:rsidR="00F11D4D">
        <w:t>two to three</w:t>
      </w:r>
      <w:r w:rsidR="00590149">
        <w:t xml:space="preserve"> of the FFA Code of Ethics </w:t>
      </w:r>
      <w:r w:rsidR="00F11D4D">
        <w:t xml:space="preserve">that </w:t>
      </w:r>
      <w:r w:rsidR="00590149">
        <w:t>they plan to carry out this year. Have students answer the following:</w:t>
      </w:r>
    </w:p>
    <w:p w14:paraId="5454123D" w14:textId="38083760" w:rsidR="00590149" w:rsidRDefault="00590149" w:rsidP="00590149">
      <w:pPr>
        <w:pStyle w:val="FFABody"/>
        <w:numPr>
          <w:ilvl w:val="1"/>
          <w:numId w:val="13"/>
        </w:numPr>
      </w:pPr>
      <w:r>
        <w:t>Are my goals specific, measurable, attainable, realistic and timely?</w:t>
      </w:r>
    </w:p>
    <w:p w14:paraId="384C8561" w14:textId="2E4123C9" w:rsidR="00590149" w:rsidRDefault="00590149" w:rsidP="00590149">
      <w:pPr>
        <w:pStyle w:val="FFABody"/>
        <w:numPr>
          <w:ilvl w:val="1"/>
          <w:numId w:val="13"/>
        </w:numPr>
      </w:pPr>
      <w:r>
        <w:t>How can I use these codes of conduct to help me accomplish my lifelong goals?</w:t>
      </w:r>
    </w:p>
    <w:p w14:paraId="70FB9F8D" w14:textId="5657014D" w:rsidR="00590149" w:rsidRDefault="00590149" w:rsidP="00590149">
      <w:pPr>
        <w:pStyle w:val="FFABody"/>
        <w:numPr>
          <w:ilvl w:val="1"/>
          <w:numId w:val="13"/>
        </w:numPr>
      </w:pPr>
      <w:r>
        <w:t>What are some common goals I have with my peers/classmates?</w:t>
      </w:r>
    </w:p>
    <w:p w14:paraId="15F3F936" w14:textId="77777777" w:rsidR="00E37A94" w:rsidRDefault="00E37A94" w:rsidP="00E37A94">
      <w:pPr>
        <w:spacing w:line="276" w:lineRule="auto"/>
      </w:pPr>
    </w:p>
    <w:p w14:paraId="31D8BF1C" w14:textId="09627D0D" w:rsidR="008E0D80" w:rsidRDefault="00905E67" w:rsidP="008E0D80">
      <w:pPr>
        <w:pStyle w:val="FFASub1"/>
      </w:pPr>
      <w:r>
        <w:t>Additional resources</w:t>
      </w:r>
      <w:r w:rsidR="008E0D80">
        <w:t>:</w:t>
      </w:r>
    </w:p>
    <w:p w14:paraId="2145C508" w14:textId="14069B8E" w:rsidR="00E37A94" w:rsidRDefault="00935427" w:rsidP="00E51B84">
      <w:pPr>
        <w:pStyle w:val="FFABody"/>
        <w:rPr>
          <w:rStyle w:val="Hyperlink"/>
        </w:rPr>
      </w:pPr>
      <w:hyperlink r:id="rId12" w:history="1">
        <w:r w:rsidR="00295BB8">
          <w:rPr>
            <w:rStyle w:val="Hyperlink"/>
          </w:rPr>
          <w:t>FFA</w:t>
        </w:r>
        <w:r w:rsidR="00256615" w:rsidRPr="00AB183F">
          <w:rPr>
            <w:rStyle w:val="Hyperlink"/>
          </w:rPr>
          <w:t>.org</w:t>
        </w:r>
      </w:hyperlink>
    </w:p>
    <w:p w14:paraId="0EFBFC01" w14:textId="77777777" w:rsidR="00295BB8" w:rsidRDefault="00295BB8" w:rsidP="00E51B84">
      <w:pPr>
        <w:pStyle w:val="FFABody"/>
      </w:pPr>
    </w:p>
    <w:p w14:paraId="42F0EC9E" w14:textId="673A08DA" w:rsidR="00256615" w:rsidRDefault="00F204FE" w:rsidP="00E51B84">
      <w:pPr>
        <w:pStyle w:val="FFABody"/>
      </w:pPr>
      <w:r>
        <w:t>“</w:t>
      </w:r>
      <w:r w:rsidR="00295BB8">
        <w:t xml:space="preserve">Official </w:t>
      </w:r>
      <w:r w:rsidR="00256615">
        <w:t>FFA Manual</w:t>
      </w:r>
      <w:r>
        <w:t>”</w:t>
      </w:r>
    </w:p>
    <w:p w14:paraId="68027883" w14:textId="2FFDC558" w:rsidR="008E0D80" w:rsidRDefault="008E0D80" w:rsidP="00E37A94">
      <w:pPr>
        <w:spacing w:line="276" w:lineRule="auto"/>
      </w:pPr>
    </w:p>
    <w:p w14:paraId="35889EA1" w14:textId="77777777" w:rsidR="008E0D80" w:rsidRDefault="008E0D80" w:rsidP="00E37A94">
      <w:pPr>
        <w:spacing w:line="276" w:lineRule="auto"/>
        <w:sectPr w:rsidR="008E0D80" w:rsidSect="008C1F98">
          <w:footerReference w:type="default" r:id="rId13"/>
          <w:headerReference w:type="first" r:id="rId14"/>
          <w:footerReference w:type="first" r:id="rId15"/>
          <w:pgSz w:w="12240" w:h="15840" w:code="1"/>
          <w:pgMar w:top="990" w:right="720" w:bottom="1170" w:left="720" w:header="1440" w:footer="720" w:gutter="0"/>
          <w:cols w:space="720"/>
          <w:titlePg/>
          <w:docGrid w:linePitch="360"/>
        </w:sectPr>
      </w:pPr>
    </w:p>
    <w:p w14:paraId="51E04EAA" w14:textId="77777777" w:rsidR="0027738C" w:rsidRPr="000B4913" w:rsidRDefault="0027738C" w:rsidP="0027738C">
      <w:r w:rsidRPr="000B4913">
        <w:lastRenderedPageBreak/>
        <w:t>NAME: ___________________</w:t>
      </w:r>
      <w:r>
        <w:t>_________________</w:t>
      </w:r>
      <w:r w:rsidRPr="000B4913">
        <w:t xml:space="preserve"> DATE: _______</w:t>
      </w:r>
      <w:r>
        <w:t>_________</w:t>
      </w:r>
      <w:r w:rsidRPr="000B4913">
        <w:t>_____</w:t>
      </w:r>
      <w:r>
        <w:t xml:space="preserve"> CLASS: ___________</w:t>
      </w:r>
    </w:p>
    <w:p w14:paraId="2536BAC2" w14:textId="77777777" w:rsidR="0027738C" w:rsidRPr="000B4913" w:rsidRDefault="0027738C" w:rsidP="0027738C">
      <w:pPr>
        <w:jc w:val="center"/>
        <w:rPr>
          <w:b/>
        </w:rPr>
      </w:pPr>
    </w:p>
    <w:p w14:paraId="141963F8" w14:textId="141CA899" w:rsidR="0027738C" w:rsidRPr="00EA1E6F" w:rsidRDefault="0027738C" w:rsidP="00E51B84">
      <w:pPr>
        <w:pStyle w:val="DocumentTitle"/>
      </w:pPr>
      <w:r>
        <w:t>Qualities of an FFA Member</w:t>
      </w:r>
    </w:p>
    <w:p w14:paraId="79B256C5" w14:textId="77777777" w:rsidR="00E51B84" w:rsidRDefault="0027738C" w:rsidP="00E51B84">
      <w:pPr>
        <w:pStyle w:val="FFASub1"/>
      </w:pPr>
      <w:r w:rsidRPr="0027738C">
        <w:t xml:space="preserve">Directions:  </w:t>
      </w:r>
    </w:p>
    <w:p w14:paraId="21EE0A79" w14:textId="09DA714D" w:rsidR="0027738C" w:rsidRDefault="0027738C" w:rsidP="00E51B84">
      <w:pPr>
        <w:pStyle w:val="FFABody"/>
      </w:pPr>
      <w:r w:rsidRPr="0027738C">
        <w:t xml:space="preserve">In the space below, draw what you feel is an ideal FFA </w:t>
      </w:r>
      <w:r w:rsidR="00AB78BB">
        <w:t>m</w:t>
      </w:r>
      <w:r w:rsidR="00AB78BB" w:rsidRPr="0027738C">
        <w:t>ember</w:t>
      </w:r>
      <w:r w:rsidRPr="0027738C">
        <w:t xml:space="preserve">. </w:t>
      </w:r>
      <w:r w:rsidR="00F71530">
        <w:t>Then l</w:t>
      </w:r>
      <w:r w:rsidRPr="0027738C">
        <w:t xml:space="preserve">ist various qualities of that FFA </w:t>
      </w:r>
      <w:r w:rsidR="00AB78BB">
        <w:t>m</w:t>
      </w:r>
      <w:r w:rsidR="00AB78BB" w:rsidRPr="0027738C">
        <w:t xml:space="preserve">ember </w:t>
      </w:r>
      <w:r w:rsidRPr="0027738C">
        <w:t>on the lines provided.</w:t>
      </w:r>
    </w:p>
    <w:p w14:paraId="300AF305" w14:textId="09AC926D" w:rsidR="0027738C" w:rsidRPr="00EA1E6F" w:rsidRDefault="0027738C" w:rsidP="00EA1E6F">
      <w:pPr>
        <w:jc w:val="center"/>
      </w:pPr>
      <w:r>
        <w:rPr>
          <w:noProof/>
          <w:lang w:eastAsia="en-US"/>
        </w:rPr>
        <mc:AlternateContent>
          <mc:Choice Requires="wps">
            <w:drawing>
              <wp:anchor distT="0" distB="0" distL="114300" distR="114300" simplePos="0" relativeHeight="251662336" behindDoc="0" locked="0" layoutInCell="1" allowOverlap="1" wp14:anchorId="7146F2E7" wp14:editId="68D24596">
                <wp:simplePos x="0" y="0"/>
                <wp:positionH relativeFrom="column">
                  <wp:posOffset>165735</wp:posOffset>
                </wp:positionH>
                <wp:positionV relativeFrom="paragraph">
                  <wp:posOffset>32385</wp:posOffset>
                </wp:positionV>
                <wp:extent cx="6515100" cy="5029200"/>
                <wp:effectExtent l="0" t="0" r="38100" b="25400"/>
                <wp:wrapThrough wrapText="bothSides">
                  <wp:wrapPolygon edited="0">
                    <wp:start x="0" y="0"/>
                    <wp:lineTo x="0" y="21600"/>
                    <wp:lineTo x="21642" y="21600"/>
                    <wp:lineTo x="21642" y="0"/>
                    <wp:lineTo x="0" y="0"/>
                  </wp:wrapPolygon>
                </wp:wrapThrough>
                <wp:docPr id="3" name="Rectangle 3"/>
                <wp:cNvGraphicFramePr/>
                <a:graphic xmlns:a="http://schemas.openxmlformats.org/drawingml/2006/main">
                  <a:graphicData uri="http://schemas.microsoft.com/office/word/2010/wordprocessingShape">
                    <wps:wsp>
                      <wps:cNvSpPr/>
                      <wps:spPr>
                        <a:xfrm>
                          <a:off x="0" y="0"/>
                          <a:ext cx="6515100" cy="5029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rect w14:anchorId="05FDF257" id="Rectangle 3" o:spid="_x0000_s1026" style="position:absolute;margin-left:13.05pt;margin-top:2.55pt;width:513pt;height:39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" filled="f" strokecolor="black [3213]" strokeweight="2pt">
                <w10:wrap type="through"/>
              </v:rect>
            </w:pict>
          </mc:Fallback>
        </mc:AlternateContent>
      </w:r>
      <w:r>
        <w:t>Qualities of an Ideal FFA Member</w:t>
      </w:r>
    </w:p>
    <w:p w14:paraId="091AF986" w14:textId="09455090" w:rsidR="00B62B2A" w:rsidRPr="00B62B2A" w:rsidRDefault="00EA1E6F" w:rsidP="00EA1E6F">
      <w:pPr>
        <w:spacing w:line="276" w:lineRule="auto"/>
      </w:pPr>
      <w:r w:rsidRPr="00306873">
        <w:rPr>
          <w:noProof/>
          <w:sz w:val="28"/>
          <w:szCs w:val="28"/>
          <w:lang w:eastAsia="en-US"/>
        </w:rPr>
        <mc:AlternateContent>
          <mc:Choice Requires="wps">
            <w:drawing>
              <wp:anchor distT="0" distB="0" distL="114300" distR="114300" simplePos="0" relativeHeight="251661312" behindDoc="1" locked="0" layoutInCell="1" allowOverlap="1" wp14:anchorId="736388E6" wp14:editId="05F7533D">
                <wp:simplePos x="0" y="0"/>
                <wp:positionH relativeFrom="column">
                  <wp:posOffset>3129915</wp:posOffset>
                </wp:positionH>
                <wp:positionV relativeFrom="paragraph">
                  <wp:posOffset>1646555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6388E6" id="_x0000_t202" coordsize="21600,21600" o:spt="202" path="m,l,21600r21600,l21600,xe">
                <v:stroke joinstyle="miter"/>
                <v:path gradientshapeok="t" o:connecttype="rect"/>
              </v:shapetype>
              <v:shape id="Text Box 2" o:spid="_x0000_s1026" type="#_x0000_t202" style="position:absolute;margin-left:246.45pt;margin-top:129.65pt;width:292.05pt;height: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">
                <v:textbox>
                  <w:txbxContent>
                    <w:p w14:paraId="68D74505"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257FD118" w14:textId="77777777" w:rsidR="00B62B2A" w:rsidRPr="00C73C1C" w:rsidRDefault="00B62B2A" w:rsidP="00B62B2A">
                      <w:pPr>
                        <w:rPr>
                          <w:rFonts w:ascii="Verdana" w:hAnsi="Verdana"/>
                          <w:b/>
                          <w:sz w:val="12"/>
                          <w:szCs w:val="16"/>
                        </w:rPr>
                      </w:pPr>
                      <w:r w:rsidRPr="00C73C1C">
                        <w:rPr>
                          <w:rFonts w:ascii="Verdana" w:hAnsi="Verdana"/>
                          <w:sz w:val="12"/>
                          <w:szCs w:val="16"/>
                        </w:rPr>
                        <w:t>NRS.01; AGPE01.01; CCSS.ELA-Literacy.RI.9-10.3;  CCSS.ELA-Literacy.SL.9-10.1; RST.9.10.1; RST.9.10.2; RST.9.10.4; RST.9.10.5; RST.9.10.6; RST.9.10.8; RST.9.10.9; WHST.9.10.7; WHST.9.10.9; MP3; MP6; AG-NR2; HS-LS2-6; HS-LS2-7</w:t>
                      </w:r>
                    </w:p>
                  </w:txbxContent>
                </v:textbox>
              </v:shape>
            </w:pict>
          </mc:Fallback>
        </mc:AlternateContent>
      </w:r>
      <w:r w:rsidR="0027738C">
        <w:rPr>
          <w:noProof/>
          <w:lang w:eastAsia="en-US"/>
        </w:rPr>
        <mc:AlternateContent>
          <mc:Choice Requires="wps">
            <w:drawing>
              <wp:anchor distT="0" distB="0" distL="114300" distR="114300" simplePos="0" relativeHeight="251685888" behindDoc="0" locked="0" layoutInCell="1" allowOverlap="1" wp14:anchorId="456043CD" wp14:editId="74F6A69F">
                <wp:simplePos x="0" y="0"/>
                <wp:positionH relativeFrom="column">
                  <wp:posOffset>3705522</wp:posOffset>
                </wp:positionH>
                <wp:positionV relativeFrom="paragraph">
                  <wp:posOffset>1611981</wp:posOffset>
                </wp:positionV>
                <wp:extent cx="2971800" cy="0"/>
                <wp:effectExtent l="0" t="0" r="25400" b="25400"/>
                <wp:wrapNone/>
                <wp:docPr id="16" name="Straight Connector 16"/>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2750090D" id="Straight Connector 1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91.75pt,126.95pt" to="525.75pt,12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" strokecolor="black [3213]"/>
            </w:pict>
          </mc:Fallback>
        </mc:AlternateContent>
      </w:r>
      <w:r w:rsidR="0027738C">
        <w:rPr>
          <w:noProof/>
          <w:lang w:eastAsia="en-US"/>
        </w:rPr>
        <mc:AlternateContent>
          <mc:Choice Requires="wps">
            <w:drawing>
              <wp:anchor distT="0" distB="0" distL="114300" distR="114300" simplePos="0" relativeHeight="251683840" behindDoc="0" locked="0" layoutInCell="1" allowOverlap="1" wp14:anchorId="0F5A3468" wp14:editId="536F5657">
                <wp:simplePos x="0" y="0"/>
                <wp:positionH relativeFrom="column">
                  <wp:posOffset>162249</wp:posOffset>
                </wp:positionH>
                <wp:positionV relativeFrom="paragraph">
                  <wp:posOffset>1612116</wp:posOffset>
                </wp:positionV>
                <wp:extent cx="2971800" cy="0"/>
                <wp:effectExtent l="0" t="0" r="25400" b="25400"/>
                <wp:wrapNone/>
                <wp:docPr id="15" name="Straight Connector 15"/>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D983B27" id="Straight Connector 1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12.8pt,126.95pt" to="246.8pt,126.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" strokecolor="black [3213]"/>
            </w:pict>
          </mc:Fallback>
        </mc:AlternateContent>
      </w:r>
      <w:r w:rsidR="0027738C">
        <w:rPr>
          <w:noProof/>
          <w:lang w:eastAsia="en-US"/>
        </w:rPr>
        <mc:AlternateContent>
          <mc:Choice Requires="wps">
            <w:drawing>
              <wp:anchor distT="0" distB="0" distL="114300" distR="114300" simplePos="0" relativeHeight="251681792" behindDoc="0" locked="0" layoutInCell="1" allowOverlap="1" wp14:anchorId="1472A8D6" wp14:editId="71502124">
                <wp:simplePos x="0" y="0"/>
                <wp:positionH relativeFrom="column">
                  <wp:posOffset>3705617</wp:posOffset>
                </wp:positionH>
                <wp:positionV relativeFrom="paragraph">
                  <wp:posOffset>1269284</wp:posOffset>
                </wp:positionV>
                <wp:extent cx="2971800" cy="0"/>
                <wp:effectExtent l="0" t="0" r="25400" b="25400"/>
                <wp:wrapNone/>
                <wp:docPr id="14" name="Straight Connector 14"/>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F438D60" id="Straight Connector 14"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91.8pt,99.95pt" to="525.8pt,99.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" strokecolor="black [3213]"/>
            </w:pict>
          </mc:Fallback>
        </mc:AlternateContent>
      </w:r>
      <w:r w:rsidR="0027738C">
        <w:rPr>
          <w:noProof/>
          <w:lang w:eastAsia="en-US"/>
        </w:rPr>
        <mc:AlternateContent>
          <mc:Choice Requires="wps">
            <w:drawing>
              <wp:anchor distT="0" distB="0" distL="114300" distR="114300" simplePos="0" relativeHeight="251679744" behindDoc="0" locked="0" layoutInCell="1" allowOverlap="1" wp14:anchorId="55F36719" wp14:editId="2A14649B">
                <wp:simplePos x="0" y="0"/>
                <wp:positionH relativeFrom="column">
                  <wp:posOffset>162384</wp:posOffset>
                </wp:positionH>
                <wp:positionV relativeFrom="paragraph">
                  <wp:posOffset>1268716</wp:posOffset>
                </wp:positionV>
                <wp:extent cx="2971800" cy="0"/>
                <wp:effectExtent l="0" t="0" r="25400" b="25400"/>
                <wp:wrapNone/>
                <wp:docPr id="13" name="Straight Connector 13"/>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9AFE31D" id="Straight Connector 13"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8pt,99.9pt" to="246.8pt,99.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" strokecolor="black [3213]"/>
            </w:pict>
          </mc:Fallback>
        </mc:AlternateContent>
      </w:r>
      <w:r w:rsidR="0027738C">
        <w:rPr>
          <w:noProof/>
          <w:lang w:eastAsia="en-US"/>
        </w:rPr>
        <mc:AlternateContent>
          <mc:Choice Requires="wps">
            <w:drawing>
              <wp:anchor distT="0" distB="0" distL="114300" distR="114300" simplePos="0" relativeHeight="251677696" behindDoc="0" locked="0" layoutInCell="1" allowOverlap="1" wp14:anchorId="0CCD8C43" wp14:editId="6B6451F7">
                <wp:simplePos x="0" y="0"/>
                <wp:positionH relativeFrom="column">
                  <wp:posOffset>3705752</wp:posOffset>
                </wp:positionH>
                <wp:positionV relativeFrom="paragraph">
                  <wp:posOffset>925884</wp:posOffset>
                </wp:positionV>
                <wp:extent cx="2971800" cy="0"/>
                <wp:effectExtent l="0" t="0" r="25400" b="25400"/>
                <wp:wrapNone/>
                <wp:docPr id="12" name="Straight Connector 12"/>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4BB2F88E" id="Straight Connector 1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91.8pt,72.9pt" to="525.8pt,7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" strokecolor="black [3213]"/>
            </w:pict>
          </mc:Fallback>
        </mc:AlternateContent>
      </w:r>
      <w:r w:rsidR="0027738C">
        <w:rPr>
          <w:noProof/>
          <w:lang w:eastAsia="en-US"/>
        </w:rPr>
        <mc:AlternateContent>
          <mc:Choice Requires="wps">
            <w:drawing>
              <wp:anchor distT="0" distB="0" distL="114300" distR="114300" simplePos="0" relativeHeight="251675648" behindDoc="0" locked="0" layoutInCell="1" allowOverlap="1" wp14:anchorId="3CA29C78" wp14:editId="02A971C3">
                <wp:simplePos x="0" y="0"/>
                <wp:positionH relativeFrom="column">
                  <wp:posOffset>161884</wp:posOffset>
                </wp:positionH>
                <wp:positionV relativeFrom="paragraph">
                  <wp:posOffset>925952</wp:posOffset>
                </wp:positionV>
                <wp:extent cx="2971800" cy="0"/>
                <wp:effectExtent l="0" t="0" r="25400" b="25400"/>
                <wp:wrapNone/>
                <wp:docPr id="11" name="Straight Connector 11"/>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4ECC111" id="Straight Connector 1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2.75pt,72.9pt" to="246.75pt,72.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" strokecolor="black [3213]"/>
            </w:pict>
          </mc:Fallback>
        </mc:AlternateContent>
      </w:r>
      <w:r w:rsidR="0027738C">
        <w:rPr>
          <w:noProof/>
          <w:lang w:eastAsia="en-US"/>
        </w:rPr>
        <mc:AlternateContent>
          <mc:Choice Requires="wps">
            <w:drawing>
              <wp:anchor distT="0" distB="0" distL="114300" distR="114300" simplePos="0" relativeHeight="251673600" behindDoc="0" locked="0" layoutInCell="1" allowOverlap="1" wp14:anchorId="7FD3DF3A" wp14:editId="397DF139">
                <wp:simplePos x="0" y="0"/>
                <wp:positionH relativeFrom="column">
                  <wp:posOffset>3705252</wp:posOffset>
                </wp:positionH>
                <wp:positionV relativeFrom="paragraph">
                  <wp:posOffset>583119</wp:posOffset>
                </wp:positionV>
                <wp:extent cx="2971800" cy="0"/>
                <wp:effectExtent l="0" t="0" r="25400" b="25400"/>
                <wp:wrapNone/>
                <wp:docPr id="10" name="Straight Connector 10"/>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F2C18F6" id="Straight Connector 1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91.75pt,45.9pt" to="525.75pt,4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" strokecolor="black [3213]"/>
            </w:pict>
          </mc:Fallback>
        </mc:AlternateContent>
      </w:r>
      <w:r w:rsidR="0027738C">
        <w:rPr>
          <w:noProof/>
          <w:lang w:eastAsia="en-US"/>
        </w:rPr>
        <mc:AlternateContent>
          <mc:Choice Requires="wps">
            <w:drawing>
              <wp:anchor distT="0" distB="0" distL="114300" distR="114300" simplePos="0" relativeHeight="251671552" behindDoc="0" locked="0" layoutInCell="1" allowOverlap="1" wp14:anchorId="39A2FCCD" wp14:editId="2F9BF812">
                <wp:simplePos x="0" y="0"/>
                <wp:positionH relativeFrom="column">
                  <wp:posOffset>162020</wp:posOffset>
                </wp:positionH>
                <wp:positionV relativeFrom="paragraph">
                  <wp:posOffset>583187</wp:posOffset>
                </wp:positionV>
                <wp:extent cx="2971800" cy="0"/>
                <wp:effectExtent l="0" t="0" r="25400" b="25400"/>
                <wp:wrapNone/>
                <wp:docPr id="9" name="Straight Connector 9"/>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053584CD" id="Straight Connector 9"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2.75pt,45.9pt" to="246.75pt,4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" strokecolor="black [3213]"/>
            </w:pict>
          </mc:Fallback>
        </mc:AlternateContent>
      </w:r>
      <w:r w:rsidR="0027738C">
        <w:rPr>
          <w:noProof/>
          <w:lang w:eastAsia="en-US"/>
        </w:rPr>
        <mc:AlternateContent>
          <mc:Choice Requires="wps">
            <w:drawing>
              <wp:anchor distT="0" distB="0" distL="114300" distR="114300" simplePos="0" relativeHeight="251669504" behindDoc="0" locked="0" layoutInCell="1" allowOverlap="1" wp14:anchorId="0813F029" wp14:editId="0D888549">
                <wp:simplePos x="0" y="0"/>
                <wp:positionH relativeFrom="column">
                  <wp:posOffset>3705387</wp:posOffset>
                </wp:positionH>
                <wp:positionV relativeFrom="paragraph">
                  <wp:posOffset>240354</wp:posOffset>
                </wp:positionV>
                <wp:extent cx="2971800" cy="0"/>
                <wp:effectExtent l="0" t="0" r="25400" b="25400"/>
                <wp:wrapNone/>
                <wp:docPr id="8" name="Straight Connector 8"/>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3FB58440" id="Straight Connector 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91.75pt,18.95pt" to="525.75pt,18.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" strokecolor="black [3213]"/>
            </w:pict>
          </mc:Fallback>
        </mc:AlternateContent>
      </w:r>
      <w:r w:rsidR="0027738C">
        <w:rPr>
          <w:noProof/>
          <w:lang w:eastAsia="en-US"/>
        </w:rPr>
        <mc:AlternateContent>
          <mc:Choice Requires="wps">
            <w:drawing>
              <wp:anchor distT="0" distB="0" distL="114300" distR="114300" simplePos="0" relativeHeight="251667456" behindDoc="0" locked="0" layoutInCell="1" allowOverlap="1" wp14:anchorId="7924F159" wp14:editId="496E0495">
                <wp:simplePos x="0" y="0"/>
                <wp:positionH relativeFrom="column">
                  <wp:posOffset>162155</wp:posOffset>
                </wp:positionH>
                <wp:positionV relativeFrom="paragraph">
                  <wp:posOffset>240422</wp:posOffset>
                </wp:positionV>
                <wp:extent cx="2971800" cy="0"/>
                <wp:effectExtent l="0" t="0" r="25400" b="25400"/>
                <wp:wrapNone/>
                <wp:docPr id="7" name="Straight Connector 7"/>
                <wp:cNvGraphicFramePr/>
                <a:graphic xmlns:a="http://schemas.openxmlformats.org/drawingml/2006/main">
                  <a:graphicData uri="http://schemas.microsoft.com/office/word/2010/wordprocessingShape">
                    <wps:wsp>
                      <wps:cNvCnPr/>
                      <wps:spPr>
                        <a:xfrm>
                          <a:off x="0" y="0"/>
                          <a:ext cx="2971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mv="urn:schemas-microsoft-com:mac:vml" xmlns:mo="http://schemas.microsoft.com/office/mac/office/2008/main">
            <w:pict>
              <v:line w14:anchorId="1A894BE5" id="Straight Connector 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2.75pt,18.95pt" to="246.75pt,18.9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" strokecolor="black [3213]"/>
            </w:pict>
          </mc:Fallback>
        </mc:AlternateContent>
      </w:r>
    </w:p>
    <w:sectPr w:rsidR="00B62B2A" w:rsidRPr="00B62B2A" w:rsidSect="00E37A94">
      <w:headerReference w:type="first" r:id="rId1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F0F3F" w14:textId="77777777" w:rsidR="00935427" w:rsidRDefault="00935427" w:rsidP="008D333D">
      <w:r>
        <w:separator/>
      </w:r>
    </w:p>
  </w:endnote>
  <w:endnote w:type="continuationSeparator" w:id="0">
    <w:p w14:paraId="6B0686BA" w14:textId="77777777" w:rsidR="00935427" w:rsidRDefault="0093542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auto"/>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Wide Latin"/>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3E9F16" w14:textId="77777777" w:rsidR="00935427" w:rsidRDefault="00935427" w:rsidP="008D333D">
      <w:r>
        <w:separator/>
      </w:r>
    </w:p>
  </w:footnote>
  <w:footnote w:type="continuationSeparator" w:id="0">
    <w:p w14:paraId="11BDC29D" w14:textId="77777777" w:rsidR="00935427" w:rsidRDefault="0093542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2E4AC3A">
              <wp:simplePos x="0" y="0"/>
              <wp:positionH relativeFrom="column">
                <wp:posOffset>4653480</wp:posOffset>
              </wp:positionH>
              <wp:positionV relativeFrom="paragraph">
                <wp:posOffset>-353085</wp:posOffset>
              </wp:positionV>
              <wp:extent cx="2227153" cy="552734"/>
              <wp:effectExtent l="0" t="0" r="190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7153" cy="552734"/>
                      </a:xfrm>
                      <a:prstGeom prst="rect">
                        <a:avLst/>
                      </a:prstGeom>
                      <a:solidFill>
                        <a:srgbClr val="FFFFFF"/>
                      </a:solidFill>
                      <a:ln w="9525">
                        <a:noFill/>
                        <a:miter lim="800000"/>
                        <a:headEnd/>
                        <a:tailEnd/>
                      </a:ln>
                    </wps:spPr>
                    <wps:txbx>
                      <w:txbxContent>
                        <w:p w14:paraId="4D743B0C" w14:textId="77777777" w:rsidR="003D0EC5" w:rsidRDefault="003D0EC5" w:rsidP="003D0EC5">
                          <w:pPr>
                            <w:pStyle w:val="DocumentTitle"/>
                          </w:pPr>
                          <w:r>
                            <w:t>Section 2: Part 1</w:t>
                          </w:r>
                        </w:p>
                        <w:p w14:paraId="535B7FE6" w14:textId="1BB36D49" w:rsidR="009D2E50" w:rsidRDefault="009D2E50" w:rsidP="009D2E50">
                          <w:pPr>
                            <w:pStyle w:val="DocumentTitle"/>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27" type="#_x0000_t202" style="position:absolute;margin-left:366.4pt;margin-top:-27.8pt;width:175.3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" stroked="f">
              <v:textbox>
                <w:txbxContent>
                  <w:p w14:paraId="4D743B0C" w14:textId="77777777" w:rsidR="003D0EC5" w:rsidRDefault="003D0EC5" w:rsidP="003D0EC5">
                    <w:pPr>
                      <w:pStyle w:val="DocumentTitle"/>
                    </w:pPr>
                    <w:r>
                      <w:t>Section 2: Part 1</w:t>
                    </w:r>
                  </w:p>
                  <w:p w14:paraId="535B7FE6" w14:textId="1BB36D49" w:rsidR="009D2E50" w:rsidRDefault="009D2E50" w:rsidP="009D2E50">
                    <w:pPr>
                      <w:pStyle w:val="DocumentTitle"/>
                    </w:pP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0B04A6F"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2BFD324D" w:rsidR="00E37A94" w:rsidRDefault="00E37A94" w:rsidP="00E37A94">
    <w:pPr>
      <w:pStyle w:val="FFABod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B121D9"/>
    <w:multiLevelType w:val="hybridMultilevel"/>
    <w:tmpl w:val="5A0E6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57533E"/>
    <w:multiLevelType w:val="hybridMultilevel"/>
    <w:tmpl w:val="56FA2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8"/>
  </w:num>
  <w:num w:numId="3">
    <w:abstractNumId w:val="5"/>
  </w:num>
  <w:num w:numId="4">
    <w:abstractNumId w:val="18"/>
  </w:num>
  <w:num w:numId="5">
    <w:abstractNumId w:val="6"/>
  </w:num>
  <w:num w:numId="6">
    <w:abstractNumId w:val="15"/>
  </w:num>
  <w:num w:numId="7">
    <w:abstractNumId w:val="4"/>
  </w:num>
  <w:num w:numId="8">
    <w:abstractNumId w:val="11"/>
  </w:num>
  <w:num w:numId="9">
    <w:abstractNumId w:val="10"/>
  </w:num>
  <w:num w:numId="10">
    <w:abstractNumId w:val="16"/>
  </w:num>
  <w:num w:numId="11">
    <w:abstractNumId w:val="13"/>
  </w:num>
  <w:num w:numId="12">
    <w:abstractNumId w:val="7"/>
  </w:num>
  <w:num w:numId="13">
    <w:abstractNumId w:val="2"/>
  </w:num>
  <w:num w:numId="14">
    <w:abstractNumId w:val="1"/>
  </w:num>
  <w:num w:numId="15">
    <w:abstractNumId w:val="17"/>
  </w:num>
  <w:num w:numId="16">
    <w:abstractNumId w:val="14"/>
  </w:num>
  <w:num w:numId="17">
    <w:abstractNumId w:val="0"/>
  </w:num>
  <w:num w:numId="18">
    <w:abstractNumId w:val="12"/>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2976"/>
    <w:rsid w:val="000150E2"/>
    <w:rsid w:val="00044262"/>
    <w:rsid w:val="00064CB9"/>
    <w:rsid w:val="00076B4C"/>
    <w:rsid w:val="00081DA1"/>
    <w:rsid w:val="000A3057"/>
    <w:rsid w:val="000B3F14"/>
    <w:rsid w:val="000B47F9"/>
    <w:rsid w:val="000F37D4"/>
    <w:rsid w:val="00117798"/>
    <w:rsid w:val="00125E81"/>
    <w:rsid w:val="0014544E"/>
    <w:rsid w:val="0016307F"/>
    <w:rsid w:val="00175F5D"/>
    <w:rsid w:val="00180244"/>
    <w:rsid w:val="001A3DB4"/>
    <w:rsid w:val="002051FE"/>
    <w:rsid w:val="00241D08"/>
    <w:rsid w:val="00256615"/>
    <w:rsid w:val="00263C1D"/>
    <w:rsid w:val="0027738C"/>
    <w:rsid w:val="00295BB8"/>
    <w:rsid w:val="002A17B0"/>
    <w:rsid w:val="003B620E"/>
    <w:rsid w:val="003C13B0"/>
    <w:rsid w:val="003D0EC5"/>
    <w:rsid w:val="003F1A66"/>
    <w:rsid w:val="00416DAA"/>
    <w:rsid w:val="00422597"/>
    <w:rsid w:val="00484212"/>
    <w:rsid w:val="004916EB"/>
    <w:rsid w:val="004953AC"/>
    <w:rsid w:val="004B7173"/>
    <w:rsid w:val="00512784"/>
    <w:rsid w:val="00532211"/>
    <w:rsid w:val="00590149"/>
    <w:rsid w:val="005D77F6"/>
    <w:rsid w:val="00637883"/>
    <w:rsid w:val="00642BA5"/>
    <w:rsid w:val="0068602F"/>
    <w:rsid w:val="006A5E06"/>
    <w:rsid w:val="006C35BB"/>
    <w:rsid w:val="006E63C3"/>
    <w:rsid w:val="006F65CF"/>
    <w:rsid w:val="00717538"/>
    <w:rsid w:val="00755B02"/>
    <w:rsid w:val="00760FEF"/>
    <w:rsid w:val="007C11C8"/>
    <w:rsid w:val="007C5856"/>
    <w:rsid w:val="008151C2"/>
    <w:rsid w:val="008414AA"/>
    <w:rsid w:val="0085175A"/>
    <w:rsid w:val="00875BFA"/>
    <w:rsid w:val="0088239B"/>
    <w:rsid w:val="008C1F98"/>
    <w:rsid w:val="008D021B"/>
    <w:rsid w:val="008D333D"/>
    <w:rsid w:val="008E0D80"/>
    <w:rsid w:val="00905E67"/>
    <w:rsid w:val="00912DC2"/>
    <w:rsid w:val="00935427"/>
    <w:rsid w:val="00943B60"/>
    <w:rsid w:val="00965023"/>
    <w:rsid w:val="00982CBD"/>
    <w:rsid w:val="009B12C2"/>
    <w:rsid w:val="009B7174"/>
    <w:rsid w:val="009C462E"/>
    <w:rsid w:val="009D2E50"/>
    <w:rsid w:val="009F5FD6"/>
    <w:rsid w:val="00A004FC"/>
    <w:rsid w:val="00A46ADE"/>
    <w:rsid w:val="00A9352A"/>
    <w:rsid w:val="00A94741"/>
    <w:rsid w:val="00A97D04"/>
    <w:rsid w:val="00AB78BB"/>
    <w:rsid w:val="00AD4B2A"/>
    <w:rsid w:val="00AF2EB6"/>
    <w:rsid w:val="00B446F5"/>
    <w:rsid w:val="00B62B2A"/>
    <w:rsid w:val="00B65C20"/>
    <w:rsid w:val="00B714E3"/>
    <w:rsid w:val="00B73FE7"/>
    <w:rsid w:val="00BD3AEB"/>
    <w:rsid w:val="00C166B1"/>
    <w:rsid w:val="00C43B5A"/>
    <w:rsid w:val="00C64EF2"/>
    <w:rsid w:val="00CA0672"/>
    <w:rsid w:val="00CA283B"/>
    <w:rsid w:val="00CA7D48"/>
    <w:rsid w:val="00CF64CD"/>
    <w:rsid w:val="00D129A2"/>
    <w:rsid w:val="00D164F9"/>
    <w:rsid w:val="00D77246"/>
    <w:rsid w:val="00E00086"/>
    <w:rsid w:val="00E37A94"/>
    <w:rsid w:val="00E51B84"/>
    <w:rsid w:val="00EA1E6F"/>
    <w:rsid w:val="00EB24E0"/>
    <w:rsid w:val="00EB7039"/>
    <w:rsid w:val="00EF20A6"/>
    <w:rsid w:val="00F11D4D"/>
    <w:rsid w:val="00F204FE"/>
    <w:rsid w:val="00F36843"/>
    <w:rsid w:val="00F62501"/>
    <w:rsid w:val="00F7153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25661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863794">
      <w:bodyDiv w:val="1"/>
      <w:marLeft w:val="0"/>
      <w:marRight w:val="0"/>
      <w:marTop w:val="0"/>
      <w:marBottom w:val="0"/>
      <w:divBdr>
        <w:top w:val="none" w:sz="0" w:space="0" w:color="auto"/>
        <w:left w:val="none" w:sz="0" w:space="0" w:color="auto"/>
        <w:bottom w:val="none" w:sz="0" w:space="0" w:color="auto"/>
        <w:right w:val="none" w:sz="0" w:space="0" w:color="auto"/>
      </w:divBdr>
    </w:div>
    <w:div w:id="188528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ffa.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87EAF2-E752-4BDD-8946-08A33C2F2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515D8C72-ACF9-4033-8961-EA2464F2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Balzer, Ashtin</cp:lastModifiedBy>
  <cp:revision>2</cp:revision>
  <dcterms:created xsi:type="dcterms:W3CDTF">2017-04-06T18:10:00Z</dcterms:created>
  <dcterms:modified xsi:type="dcterms:W3CDTF">2017-04-06T18:10:00Z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077152c7-5422-4e39-98f2-ad666a8090f7</vt:lpwstr>
  </property>
  <property fmtid="{D5CDD505-2E9C-101B-9397-08002B2CF9AE}" pid="4" name="_dlc_DocId">
    <vt:lpwstr>6HAXTY5FZTHJ-43-2510</vt:lpwstr>
  </property>
  <property fmtid="{D5CDD505-2E9C-101B-9397-08002B2CF9AE}" pid="5" name="_dlc_DocIdUrl">
    <vt:lpwstr>https://ffanet.ffa.org/sites/collaboration/edresources/_layouts/15/DocIdRedir.aspx?ID=6HAXTY5FZTHJ-43-2510, 6HAXTY5FZTHJ-43-2510</vt:lpwstr>
  </property>
</Properties>
</file>