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0B6016DE" w:rsidR="00A9352A" w:rsidRPr="00B45452" w:rsidRDefault="00067C05" w:rsidP="009D2E50">
      <w:pPr>
        <w:pStyle w:val="DocumentTitle"/>
      </w:pPr>
      <w:r>
        <w:t xml:space="preserve">Chapter: </w:t>
      </w:r>
      <w:r w:rsidR="00E24789">
        <w:t>Essentials of a Successful Chapter</w:t>
      </w:r>
    </w:p>
    <w:p w14:paraId="29DFFE73" w14:textId="3D7EA6E3" w:rsidR="00A9352A" w:rsidRDefault="00A9352A" w:rsidP="00A9352A">
      <w:pPr>
        <w:pStyle w:val="FFABody"/>
        <w:rPr>
          <w:i/>
          <w:sz w:val="14"/>
        </w:rPr>
      </w:pPr>
      <w:r w:rsidRPr="00374A0F">
        <w:rPr>
          <w:i/>
          <w:sz w:val="14"/>
        </w:rPr>
        <w:t xml:space="preserve">Created: </w:t>
      </w:r>
      <w:r w:rsidR="00B87CCA">
        <w:rPr>
          <w:i/>
          <w:sz w:val="14"/>
        </w:rPr>
        <w:t>January 2017</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7553A55F" w:rsidR="004B7173" w:rsidRDefault="009D2E50" w:rsidP="00B62B2A">
      <w:pPr>
        <w:pStyle w:val="FFASub1"/>
      </w:pPr>
      <w:r>
        <w:t>Student Learning Objectives</w:t>
      </w:r>
      <w:r w:rsidR="00F44D20">
        <w:t>:</w:t>
      </w:r>
    </w:p>
    <w:p w14:paraId="1738A122" w14:textId="24FC24E0"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F44D20">
        <w:rPr>
          <w:rFonts w:ascii="Verdana" w:hAnsi="Verdana"/>
          <w:sz w:val="17"/>
          <w:szCs w:val="17"/>
        </w:rPr>
        <w:t>,</w:t>
      </w:r>
      <w:r w:rsidRPr="004B7173">
        <w:rPr>
          <w:rFonts w:ascii="Verdana" w:hAnsi="Verdana"/>
          <w:sz w:val="17"/>
          <w:szCs w:val="17"/>
        </w:rPr>
        <w:t xml:space="preserve"> students will…</w:t>
      </w:r>
    </w:p>
    <w:p w14:paraId="31A8108F" w14:textId="47C1C8C1" w:rsidR="009D2E50" w:rsidRDefault="00524564" w:rsidP="009D2E50">
      <w:pPr>
        <w:pStyle w:val="FFABody"/>
        <w:numPr>
          <w:ilvl w:val="0"/>
          <w:numId w:val="3"/>
        </w:numPr>
      </w:pPr>
      <w:r>
        <w:t xml:space="preserve">Identify the 13 </w:t>
      </w:r>
      <w:r w:rsidR="00F44D20">
        <w:t xml:space="preserve">essentials </w:t>
      </w:r>
      <w:r>
        <w:t xml:space="preserve">of a </w:t>
      </w:r>
      <w:r w:rsidR="00F44D20">
        <w:t>successful chapter.</w:t>
      </w:r>
    </w:p>
    <w:p w14:paraId="2D259770" w14:textId="703F6CC0" w:rsidR="009D2E50" w:rsidRDefault="00524564" w:rsidP="009D2E50">
      <w:pPr>
        <w:pStyle w:val="FFABody"/>
        <w:numPr>
          <w:ilvl w:val="0"/>
          <w:numId w:val="3"/>
        </w:numPr>
      </w:pPr>
      <w:r>
        <w:t xml:space="preserve">Identify areas of improvement for </w:t>
      </w:r>
      <w:r w:rsidR="00F44D20">
        <w:t xml:space="preserve">their </w:t>
      </w:r>
      <w:r>
        <w:t xml:space="preserve">FFA </w:t>
      </w:r>
      <w:r w:rsidR="00F44D20">
        <w:t>chapter.</w:t>
      </w:r>
    </w:p>
    <w:p w14:paraId="751DA49D" w14:textId="4C3BFD62" w:rsidR="00524564" w:rsidRDefault="00524564" w:rsidP="00524564">
      <w:pPr>
        <w:pStyle w:val="FFASub1"/>
      </w:pPr>
      <w:r w:rsidRPr="00B62B2A">
        <w:t>Time Required:</w:t>
      </w:r>
      <w:r>
        <w:t xml:space="preserve">  </w:t>
      </w:r>
      <w:r w:rsidR="001D5C10">
        <w:rPr>
          <w:rStyle w:val="FFABodyChar"/>
          <w:b w:val="0"/>
          <w:caps w:val="0"/>
        </w:rPr>
        <w:t xml:space="preserve">Interest Approach </w:t>
      </w:r>
      <w:r>
        <w:rPr>
          <w:rStyle w:val="FFABodyChar"/>
          <w:b w:val="0"/>
          <w:caps w:val="0"/>
        </w:rPr>
        <w:t>– 15</w:t>
      </w:r>
      <w:r w:rsidRPr="006A5E06">
        <w:rPr>
          <w:rStyle w:val="FFABodyChar"/>
          <w:b w:val="0"/>
          <w:caps w:val="0"/>
        </w:rPr>
        <w:t xml:space="preserve"> minutes</w:t>
      </w:r>
      <w:r>
        <w:rPr>
          <w:rStyle w:val="FFABodyChar"/>
          <w:b w:val="0"/>
          <w:caps w:val="0"/>
        </w:rPr>
        <w:t>; Activity 1 – 20 minutes; Activity 2 – 20 minutes</w:t>
      </w:r>
    </w:p>
    <w:p w14:paraId="0D410C08" w14:textId="70ADBDDC" w:rsidR="00524564" w:rsidRPr="006A5E06" w:rsidRDefault="00524564" w:rsidP="00524564">
      <w:pPr>
        <w:pStyle w:val="FFASub1"/>
        <w:rPr>
          <w:caps w:val="0"/>
        </w:rPr>
      </w:pPr>
      <w:r w:rsidRPr="00B62B2A">
        <w:t>Resources:</w:t>
      </w:r>
      <w:r>
        <w:t xml:space="preserve">  </w:t>
      </w:r>
      <w:r w:rsidR="00770229">
        <w:rPr>
          <w:rStyle w:val="FFABodyChar"/>
          <w:b w:val="0"/>
          <w:caps w:val="0"/>
        </w:rPr>
        <w:t>“T</w:t>
      </w:r>
      <w:r w:rsidRPr="00DA57ED">
        <w:rPr>
          <w:rStyle w:val="FFABodyChar"/>
          <w:b w:val="0"/>
          <w:caps w:val="0"/>
        </w:rPr>
        <w:t>he Official FFA Student Handbook,</w:t>
      </w:r>
      <w:r w:rsidR="00770229" w:rsidRPr="00DA57ED">
        <w:rPr>
          <w:rStyle w:val="FFABodyChar"/>
          <w:b w:val="0"/>
          <w:caps w:val="0"/>
        </w:rPr>
        <w:t>”</w:t>
      </w:r>
      <w:r>
        <w:rPr>
          <w:rStyle w:val="FFABodyChar"/>
          <w:b w:val="0"/>
          <w:caps w:val="0"/>
        </w:rPr>
        <w:t xml:space="preserve"> F</w:t>
      </w:r>
      <w:r w:rsidRPr="00685EA0">
        <w:rPr>
          <w:rStyle w:val="FFABodyChar"/>
          <w:b w:val="0"/>
          <w:caps w:val="0"/>
        </w:rPr>
        <w:t>FA</w:t>
      </w:r>
      <w:r>
        <w:rPr>
          <w:rStyle w:val="FFABodyChar"/>
          <w:b w:val="0"/>
          <w:caps w:val="0"/>
        </w:rPr>
        <w:t>.org</w:t>
      </w:r>
      <w:r w:rsidR="00770229">
        <w:rPr>
          <w:rStyle w:val="FFABodyChar"/>
          <w:b w:val="0"/>
          <w:caps w:val="0"/>
        </w:rPr>
        <w:t xml:space="preserve"> and </w:t>
      </w:r>
      <w:r>
        <w:rPr>
          <w:rStyle w:val="FFABodyChar"/>
          <w:b w:val="0"/>
          <w:caps w:val="0"/>
        </w:rPr>
        <w:t>additional resources outlined below</w:t>
      </w:r>
      <w:r w:rsidR="00770229">
        <w:rPr>
          <w:rStyle w:val="FFABodyChar"/>
          <w:b w:val="0"/>
          <w:caps w:val="0"/>
        </w:rPr>
        <w:t>.</w:t>
      </w:r>
    </w:p>
    <w:p w14:paraId="35382D96" w14:textId="2F4B739C" w:rsidR="009D2E50" w:rsidRPr="00B62B2A" w:rsidRDefault="009D2E50" w:rsidP="00B62B2A">
      <w:pPr>
        <w:pStyle w:val="FFASub1"/>
      </w:pPr>
      <w:r w:rsidRPr="00B62B2A">
        <w:t>Equipment and Supplies Needed:</w:t>
      </w:r>
    </w:p>
    <w:p w14:paraId="09347B4C" w14:textId="2B9A0B94" w:rsidR="00125E81" w:rsidRDefault="00125E81" w:rsidP="00125E81">
      <w:pPr>
        <w:pStyle w:val="FFABody"/>
        <w:numPr>
          <w:ilvl w:val="0"/>
          <w:numId w:val="14"/>
        </w:numPr>
      </w:pPr>
      <w:r w:rsidRPr="00125E81">
        <w:t xml:space="preserve">A copy of the </w:t>
      </w:r>
      <w:r w:rsidR="00770229">
        <w:t>“</w:t>
      </w:r>
      <w:r w:rsidR="00847D68" w:rsidRPr="00DA57ED">
        <w:t>Essentials for Success</w:t>
      </w:r>
      <w:r w:rsidR="00770229" w:rsidRPr="00DA57ED">
        <w:t>”</w:t>
      </w:r>
      <w:r w:rsidRPr="00125E81">
        <w:t xml:space="preserve"> worksheet for each student.</w:t>
      </w:r>
    </w:p>
    <w:p w14:paraId="22E5203D" w14:textId="4FBAFA04" w:rsidR="00847D68" w:rsidRPr="00125E81" w:rsidRDefault="00847D68" w:rsidP="00125E81">
      <w:pPr>
        <w:pStyle w:val="FFABody"/>
        <w:numPr>
          <w:ilvl w:val="0"/>
          <w:numId w:val="14"/>
        </w:numPr>
      </w:pPr>
      <w:r>
        <w:t>Essentials for Success Numbers cut apart</w:t>
      </w:r>
      <w:r w:rsidR="00770229">
        <w:t>.</w:t>
      </w:r>
    </w:p>
    <w:p w14:paraId="20E8BE58" w14:textId="77777777" w:rsidR="00847D68" w:rsidRDefault="00847D68"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7E2A9F5A" w:rsidR="004B7173" w:rsidRDefault="00815DFD" w:rsidP="004B7173">
      <w:pPr>
        <w:pStyle w:val="FFABody"/>
        <w:numPr>
          <w:ilvl w:val="0"/>
          <w:numId w:val="12"/>
        </w:numPr>
      </w:pPr>
      <w:r>
        <w:t xml:space="preserve">An introduction </w:t>
      </w:r>
      <w:r w:rsidR="00213E47">
        <w:t xml:space="preserve">to </w:t>
      </w:r>
      <w:r>
        <w:t>chapter success standards</w:t>
      </w:r>
      <w:r w:rsidR="00772F16">
        <w:t>.</w:t>
      </w:r>
    </w:p>
    <w:p w14:paraId="559E5E45" w14:textId="77777777" w:rsidR="001A3DB4" w:rsidRDefault="001A3DB4" w:rsidP="001A3DB4">
      <w:pPr>
        <w:pStyle w:val="FFABody"/>
        <w:ind w:left="720"/>
      </w:pPr>
    </w:p>
    <w:p w14:paraId="051FE687" w14:textId="356D042E" w:rsidR="009D2E50" w:rsidRDefault="009D2E50" w:rsidP="009D2E50">
      <w:pPr>
        <w:pStyle w:val="FFASub1"/>
      </w:pPr>
      <w:r>
        <w:t xml:space="preserve">These activities </w:t>
      </w:r>
      <w:proofErr w:type="gramStart"/>
      <w:r>
        <w:t>are aligned</w:t>
      </w:r>
      <w:proofErr w:type="gramEnd"/>
      <w:r>
        <w:t xml:space="preserve"> to the following standards:</w:t>
      </w:r>
    </w:p>
    <w:p w14:paraId="54460B9A" w14:textId="77777777" w:rsidR="0049491F" w:rsidRPr="009156FA" w:rsidRDefault="0049491F" w:rsidP="0049491F">
      <w:pPr>
        <w:pStyle w:val="FFASub2"/>
        <w:rPr>
          <w:b/>
        </w:rPr>
      </w:pPr>
      <w:r w:rsidRPr="009156FA">
        <w:t>AFNR Performance Element</w:t>
      </w:r>
    </w:p>
    <w:p w14:paraId="1E380789" w14:textId="77777777" w:rsidR="0049491F" w:rsidRPr="008F6BBE" w:rsidRDefault="0049491F" w:rsidP="0049491F">
      <w:pPr>
        <w:pStyle w:val="FFABody"/>
        <w:numPr>
          <w:ilvl w:val="0"/>
          <w:numId w:val="8"/>
        </w:numPr>
      </w:pPr>
      <w:r w:rsidRPr="00A874E1">
        <w:t>CS.05. Describe career opportunities and means to achieve those opportunities in each of the Agriculture, Food &amp; Natural Resources career pathways.</w:t>
      </w:r>
    </w:p>
    <w:p w14:paraId="6685DE85" w14:textId="77777777" w:rsidR="0049491F" w:rsidRDefault="0049491F" w:rsidP="0049491F">
      <w:pPr>
        <w:pStyle w:val="FFASub2"/>
      </w:pPr>
      <w:r>
        <w:t>FFA Precept</w:t>
      </w:r>
    </w:p>
    <w:p w14:paraId="38B686A8" w14:textId="77777777" w:rsidR="0049491F" w:rsidRDefault="0049491F" w:rsidP="0049491F">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w:t>
      </w:r>
      <w:proofErr w:type="gramStart"/>
      <w:r>
        <w:t>task at hand</w:t>
      </w:r>
      <w:proofErr w:type="gramEnd"/>
      <w:r>
        <w:t xml:space="preserve">. </w:t>
      </w:r>
    </w:p>
    <w:p w14:paraId="4D58BBEA" w14:textId="77777777" w:rsidR="0049491F" w:rsidRPr="00701C80" w:rsidRDefault="0049491F" w:rsidP="0049491F">
      <w:pPr>
        <w:pStyle w:val="FFABody"/>
        <w:numPr>
          <w:ilvl w:val="0"/>
          <w:numId w:val="8"/>
        </w:numPr>
      </w:pPr>
      <w:r>
        <w:t>FFA.PL-</w:t>
      </w:r>
      <w:proofErr w:type="spellStart"/>
      <w:r>
        <w:t>E.Awareness</w:t>
      </w:r>
      <w:proofErr w:type="spellEnd"/>
      <w:r>
        <w:t>: Understand personal vision, mission and goals.</w:t>
      </w:r>
    </w:p>
    <w:p w14:paraId="602DD486" w14:textId="77777777" w:rsidR="0049491F" w:rsidRDefault="0049491F" w:rsidP="0049491F">
      <w:pPr>
        <w:pStyle w:val="FFASub2"/>
      </w:pPr>
      <w:r w:rsidRPr="009156FA">
        <w:t>Common Career Technical Core</w:t>
      </w:r>
    </w:p>
    <w:p w14:paraId="593F14AF" w14:textId="77777777" w:rsidR="0049491F" w:rsidRPr="008151C2" w:rsidRDefault="0049491F" w:rsidP="0049491F">
      <w:pPr>
        <w:pStyle w:val="FFABody"/>
        <w:numPr>
          <w:ilvl w:val="0"/>
          <w:numId w:val="8"/>
        </w:numPr>
      </w:pPr>
      <w:r w:rsidRPr="00A874E1">
        <w:t>AG5 Describe career opportunities and means to achieve those opportunities in each of the Agriculture, Food &amp; Natural Resources Career Pathways.</w:t>
      </w:r>
    </w:p>
    <w:p w14:paraId="64096F04" w14:textId="77777777" w:rsidR="0049491F" w:rsidRPr="009156FA" w:rsidRDefault="0049491F" w:rsidP="0049491F">
      <w:pPr>
        <w:pStyle w:val="FFASub2"/>
        <w:rPr>
          <w:b/>
        </w:rPr>
      </w:pPr>
      <w:proofErr w:type="spellStart"/>
      <w:r w:rsidRPr="009156FA">
        <w:t>NASDCTEc</w:t>
      </w:r>
      <w:proofErr w:type="spellEnd"/>
    </w:p>
    <w:p w14:paraId="0C3686DE" w14:textId="4E0AB57F" w:rsidR="00417CB5" w:rsidRDefault="00417CB5" w:rsidP="00417CB5">
      <w:pPr>
        <w:pStyle w:val="FFABody"/>
        <w:numPr>
          <w:ilvl w:val="0"/>
          <w:numId w:val="8"/>
        </w:numPr>
      </w:pPr>
      <w:r w:rsidRPr="00A874E1">
        <w:t xml:space="preserve">AGC05.02 Identify how key organizational systems affect organizational performance and the quality of products and services to demonstrate an understanding of how AFNR systems </w:t>
      </w:r>
      <w:proofErr w:type="gramStart"/>
      <w:r w:rsidRPr="00A874E1">
        <w:t>are managed and improved</w:t>
      </w:r>
      <w:proofErr w:type="gramEnd"/>
      <w:r w:rsidRPr="00A874E1">
        <w:t>.</w:t>
      </w:r>
    </w:p>
    <w:p w14:paraId="58F4C671" w14:textId="7120A3BD" w:rsidR="0049491F" w:rsidRDefault="0049491F" w:rsidP="0049491F">
      <w:pPr>
        <w:pStyle w:val="FFABody"/>
        <w:numPr>
          <w:ilvl w:val="0"/>
          <w:numId w:val="8"/>
        </w:numPr>
      </w:pPr>
      <w:proofErr w:type="gramStart"/>
      <w:r w:rsidRPr="00A874E1">
        <w:t>AGC09.01  Explain</w:t>
      </w:r>
      <w:proofErr w:type="gramEnd"/>
      <w:r w:rsidRPr="00A874E1">
        <w:t xml:space="preserve"> written organizational policies, rules and procedures common to AFNR workplaces to ensure employees perform job functions effectively.       </w:t>
      </w:r>
    </w:p>
    <w:p w14:paraId="1D178D57" w14:textId="25035282" w:rsidR="0049491F" w:rsidRPr="009156FA" w:rsidRDefault="0049491F" w:rsidP="0049491F">
      <w:pPr>
        <w:pStyle w:val="FFASub2"/>
        <w:rPr>
          <w:b/>
        </w:rPr>
      </w:pPr>
      <w:r w:rsidRPr="009156FA">
        <w:t>Common Core</w:t>
      </w:r>
      <w:r w:rsidR="00772F16">
        <w:t xml:space="preserve"> </w:t>
      </w:r>
      <w:r w:rsidRPr="009156FA">
        <w:t>- Speaking and Listening</w:t>
      </w:r>
    </w:p>
    <w:p w14:paraId="2B960811" w14:textId="77777777" w:rsidR="0049491F" w:rsidRPr="008F6BBE" w:rsidRDefault="0049491F" w:rsidP="0049491F">
      <w:pPr>
        <w:pStyle w:val="FFABody"/>
        <w:numPr>
          <w:ilvl w:val="0"/>
          <w:numId w:val="8"/>
        </w:numPr>
      </w:pPr>
      <w:r>
        <w:t>CCSS.ELA-Literacy.SL.9-10.4Present information, findings, and supporting evidence clearly, concisely, and logically such that listeners can follow the line of reasoning and the organization, development, substance, and style are appropriate to purpose, audience, and task.</w:t>
      </w:r>
    </w:p>
    <w:p w14:paraId="57CF02B1" w14:textId="77777777" w:rsidR="0049491F" w:rsidRDefault="0049491F" w:rsidP="0049491F">
      <w:pPr>
        <w:pStyle w:val="FFASub2"/>
      </w:pPr>
      <w:r>
        <w:t>AFNR Career Ready Practices</w:t>
      </w:r>
    </w:p>
    <w:p w14:paraId="3BA71E7C" w14:textId="77777777" w:rsidR="0049491F" w:rsidRDefault="0049491F" w:rsidP="0049491F">
      <w:pPr>
        <w:pStyle w:val="FFABody"/>
        <w:numPr>
          <w:ilvl w:val="0"/>
          <w:numId w:val="9"/>
        </w:numPr>
      </w:pPr>
      <w:r w:rsidRPr="008A4C9C">
        <w:t>CRP.02. Apply appropriate academic and technical skills. Career-ready individuals readily access and use the knowledge and skills acquired through experience and ed</w:t>
      </w:r>
      <w:r>
        <w:t>ucation</w:t>
      </w:r>
      <w:r>
        <w:br/>
        <w:t>to be more productive.</w:t>
      </w:r>
      <w:r>
        <w:br/>
      </w:r>
    </w:p>
    <w:p w14:paraId="15496141" w14:textId="77777777" w:rsidR="0049491F" w:rsidRDefault="0049491F" w:rsidP="0049491F">
      <w:pPr>
        <w:pStyle w:val="FFABody"/>
        <w:numPr>
          <w:ilvl w:val="0"/>
          <w:numId w:val="9"/>
        </w:numPr>
      </w:pPr>
      <w:r w:rsidRPr="008A4C9C">
        <w:t xml:space="preserve">CRP.04. Communicate clearly, effectively, and with reason. Career-ready individuals communicate thoughts, ideas and action plans with clarity, whether using written, verbal and/or visual methods. </w:t>
      </w:r>
      <w:r w:rsidRPr="008A4C9C">
        <w:br/>
      </w:r>
    </w:p>
    <w:p w14:paraId="3B24A4CC" w14:textId="77777777" w:rsidR="0049491F" w:rsidRDefault="0049491F" w:rsidP="0049491F">
      <w:pPr>
        <w:pStyle w:val="FFABody"/>
        <w:numPr>
          <w:ilvl w:val="0"/>
          <w:numId w:val="9"/>
        </w:numPr>
      </w:pPr>
      <w:r w:rsidRPr="008A4C9C">
        <w:t>CRP.06. Demonstrate creativity and innovation. Career-ready individuals regularly think of ideas that solve problems in new and different ways, and they contribute those ideas in a useful and productive manner to improve their organization.</w:t>
      </w:r>
      <w:r w:rsidRPr="008A4C9C">
        <w:br/>
      </w:r>
    </w:p>
    <w:p w14:paraId="4635ED7D" w14:textId="42C36BD0" w:rsidR="0049491F" w:rsidRDefault="0049491F" w:rsidP="001B4ACC">
      <w:pPr>
        <w:pStyle w:val="FFABody"/>
        <w:numPr>
          <w:ilvl w:val="0"/>
          <w:numId w:val="9"/>
        </w:numPr>
      </w:pPr>
      <w:r w:rsidRPr="008A4C9C">
        <w:t>CRP.08. Utilize critical thinking to make sense of problems and persevere in solving them.  Career-ready individuals readily recognize problems in the workplace, understand the nature of the problem, and</w:t>
      </w:r>
      <w:r w:rsidRPr="008A4C9C">
        <w:br/>
        <w:t>devise effecti</w:t>
      </w:r>
      <w:r w:rsidR="001B4ACC">
        <w:t>ve plans to solve the problem.</w:t>
      </w:r>
    </w:p>
    <w:p w14:paraId="6EFB88FE" w14:textId="77777777" w:rsidR="001B4ACC" w:rsidRPr="00C93CD9" w:rsidRDefault="001B4ACC" w:rsidP="001B4ACC">
      <w:pPr>
        <w:pStyle w:val="FFABody"/>
        <w:ind w:left="720"/>
      </w:pPr>
    </w:p>
    <w:p w14:paraId="1DE4C0E9" w14:textId="56D63E0F" w:rsidR="0049491F" w:rsidRDefault="0049491F" w:rsidP="0049491F">
      <w:pPr>
        <w:pStyle w:val="FFASub2"/>
      </w:pPr>
      <w:r w:rsidRPr="009156FA">
        <w:t xml:space="preserve">Partnership for </w:t>
      </w:r>
      <w:r w:rsidR="00772F16">
        <w:t>21st</w:t>
      </w:r>
      <w:r w:rsidR="00772F16" w:rsidRPr="009156FA">
        <w:t xml:space="preserve"> </w:t>
      </w:r>
      <w:r w:rsidRPr="009156FA">
        <w:t xml:space="preserve">Century Skills </w:t>
      </w:r>
    </w:p>
    <w:p w14:paraId="43FF2236" w14:textId="77777777" w:rsidR="00B87CCA" w:rsidRDefault="00B87CCA" w:rsidP="00B87CCA">
      <w:pPr>
        <w:pStyle w:val="FFABody"/>
        <w:numPr>
          <w:ilvl w:val="0"/>
          <w:numId w:val="18"/>
        </w:numPr>
        <w:rPr>
          <w:lang w:eastAsia="en-US"/>
        </w:rPr>
      </w:pPr>
      <w:r>
        <w:rPr>
          <w:lang w:eastAsia="en-US"/>
        </w:rPr>
        <w:lastRenderedPageBreak/>
        <w:t>Communication</w:t>
      </w:r>
    </w:p>
    <w:p w14:paraId="3621798D" w14:textId="77777777" w:rsidR="00B87CCA" w:rsidRDefault="0049491F" w:rsidP="00B87CCA">
      <w:pPr>
        <w:pStyle w:val="FFABody"/>
        <w:numPr>
          <w:ilvl w:val="0"/>
          <w:numId w:val="18"/>
        </w:numPr>
        <w:rPr>
          <w:lang w:eastAsia="en-US"/>
        </w:rPr>
      </w:pPr>
      <w:r w:rsidRPr="008A4C9C">
        <w:rPr>
          <w:lang w:eastAsia="en-US"/>
        </w:rPr>
        <w:t>Critic</w:t>
      </w:r>
      <w:r w:rsidR="00B87CCA">
        <w:rPr>
          <w:lang w:eastAsia="en-US"/>
        </w:rPr>
        <w:t>al Thinking and Problem Solving</w:t>
      </w:r>
    </w:p>
    <w:p w14:paraId="0B7F6094" w14:textId="07471F42" w:rsidR="009D2E50" w:rsidRDefault="0049491F" w:rsidP="00B87CCA">
      <w:pPr>
        <w:pStyle w:val="FFABody"/>
        <w:numPr>
          <w:ilvl w:val="0"/>
          <w:numId w:val="18"/>
        </w:numPr>
        <w:rPr>
          <w:lang w:eastAsia="en-US"/>
        </w:rPr>
      </w:pPr>
      <w:r w:rsidRPr="008A4C9C">
        <w:rPr>
          <w:lang w:eastAsia="en-US"/>
        </w:rPr>
        <w:t>Think Creatively</w:t>
      </w:r>
    </w:p>
    <w:p w14:paraId="4E86DCA0" w14:textId="77777777" w:rsidR="00772F16" w:rsidRPr="0049491F" w:rsidRDefault="00772F16" w:rsidP="00DA57ED">
      <w:pPr>
        <w:pStyle w:val="FFABody"/>
        <w:ind w:left="720"/>
        <w:rPr>
          <w:lang w:eastAsia="en-US"/>
        </w:rPr>
      </w:pPr>
    </w:p>
    <w:p w14:paraId="2AEE2C98" w14:textId="39C39641" w:rsidR="00A9352A" w:rsidRDefault="00B62B2A" w:rsidP="00B62B2A">
      <w:pPr>
        <w:pStyle w:val="FFASub1"/>
      </w:pPr>
      <w:r>
        <w:t>Lesson Plan:</w:t>
      </w:r>
    </w:p>
    <w:p w14:paraId="549E59BE" w14:textId="0F9636EF" w:rsidR="001A3DB4" w:rsidRDefault="001505AD" w:rsidP="001A3DB4">
      <w:pPr>
        <w:pStyle w:val="FFABody"/>
        <w:numPr>
          <w:ilvl w:val="0"/>
          <w:numId w:val="13"/>
        </w:numPr>
      </w:pPr>
      <w:r w:rsidRPr="00FC17C7">
        <w:rPr>
          <w:i/>
        </w:rPr>
        <w:t>Interest Approach</w:t>
      </w:r>
      <w:r w:rsidR="001A3DB4" w:rsidRPr="001A3DB4">
        <w:rPr>
          <w:i/>
        </w:rPr>
        <w:t>:</w:t>
      </w:r>
      <w:r w:rsidR="001A3DB4" w:rsidRPr="001A3DB4">
        <w:t xml:space="preserve"> </w:t>
      </w:r>
      <w:r w:rsidR="00FC17C7">
        <w:t>Successful Person</w:t>
      </w:r>
    </w:p>
    <w:p w14:paraId="5BB6D1A9" w14:textId="10C62FF1" w:rsidR="00FC17C7" w:rsidRDefault="00FC17C7" w:rsidP="00FC17C7">
      <w:pPr>
        <w:pStyle w:val="FFABody"/>
        <w:numPr>
          <w:ilvl w:val="1"/>
          <w:numId w:val="13"/>
        </w:numPr>
      </w:pPr>
      <w:r>
        <w:t>On a spare piece of paper, have each student write the name of a successful person, music group, athletic team, etc.</w:t>
      </w:r>
    </w:p>
    <w:p w14:paraId="473A9C6E" w14:textId="7FBF4242" w:rsidR="00FC17C7" w:rsidRDefault="00FC17C7" w:rsidP="00FC17C7">
      <w:pPr>
        <w:pStyle w:val="FFABody"/>
        <w:numPr>
          <w:ilvl w:val="1"/>
          <w:numId w:val="13"/>
        </w:numPr>
      </w:pPr>
      <w:r>
        <w:t>On the same piece of paper</w:t>
      </w:r>
      <w:r w:rsidR="00772F16">
        <w:t>,</w:t>
      </w:r>
      <w:r>
        <w:t xml:space="preserve"> have the </w:t>
      </w:r>
      <w:proofErr w:type="gramStart"/>
      <w:r>
        <w:t>students</w:t>
      </w:r>
      <w:proofErr w:type="gramEnd"/>
      <w:r>
        <w:t xml:space="preserve"> list </w:t>
      </w:r>
      <w:r w:rsidR="00772F16">
        <w:t xml:space="preserve">five </w:t>
      </w:r>
      <w:r>
        <w:t xml:space="preserve">reasons why that person or group of </w:t>
      </w:r>
      <w:r w:rsidR="00772F16">
        <w:t xml:space="preserve">people are </w:t>
      </w:r>
      <w:r>
        <w:t>successful.  Encourage students to think about qualities such as hard work, ingenuity, etc.</w:t>
      </w:r>
    </w:p>
    <w:p w14:paraId="743C8E51" w14:textId="675DE8E4" w:rsidR="00FC17C7" w:rsidRDefault="00FC17C7" w:rsidP="00FC17C7">
      <w:pPr>
        <w:pStyle w:val="FFABody"/>
        <w:numPr>
          <w:ilvl w:val="1"/>
          <w:numId w:val="13"/>
        </w:numPr>
      </w:pPr>
      <w:r>
        <w:t xml:space="preserve">Once students have come up with their list of qualities, have them share their person and qualities </w:t>
      </w:r>
      <w:r w:rsidR="00A43FCA">
        <w:t>aloud</w:t>
      </w:r>
      <w:r>
        <w:t>.</w:t>
      </w:r>
    </w:p>
    <w:p w14:paraId="14F4B40A" w14:textId="5623B519" w:rsidR="00FC17C7" w:rsidRDefault="00FC17C7" w:rsidP="00FC17C7">
      <w:pPr>
        <w:pStyle w:val="FFABody"/>
        <w:numPr>
          <w:ilvl w:val="1"/>
          <w:numId w:val="13"/>
        </w:numPr>
      </w:pPr>
      <w:r>
        <w:t xml:space="preserve">Lead a discussion regarding the reasons all of those people are successful.  </w:t>
      </w:r>
    </w:p>
    <w:p w14:paraId="7554ED62" w14:textId="18BC6A0B" w:rsidR="00FC17C7" w:rsidRDefault="00FC17C7" w:rsidP="00FC17C7">
      <w:pPr>
        <w:pStyle w:val="FFABody"/>
        <w:numPr>
          <w:ilvl w:val="1"/>
          <w:numId w:val="13"/>
        </w:numPr>
      </w:pPr>
      <w:r>
        <w:t xml:space="preserve">Transition to a discussion related to how an FFA </w:t>
      </w:r>
      <w:r w:rsidR="00772F16">
        <w:t xml:space="preserve">chapter </w:t>
      </w:r>
      <w:r>
        <w:t>can use many of those same qualities to be successful.</w:t>
      </w:r>
    </w:p>
    <w:p w14:paraId="32E75A86" w14:textId="4024B24C" w:rsidR="00FC17C7" w:rsidRPr="001A3DB4" w:rsidRDefault="00FC17C7" w:rsidP="00FC17C7">
      <w:pPr>
        <w:pStyle w:val="FFABody"/>
        <w:numPr>
          <w:ilvl w:val="1"/>
          <w:numId w:val="13"/>
        </w:numPr>
      </w:pPr>
      <w:r>
        <w:t>Today, we are going to dive into the standards of success that are essential for any chapter.</w:t>
      </w:r>
    </w:p>
    <w:p w14:paraId="59E5B174" w14:textId="2F4EB5E6" w:rsidR="001A3DB4" w:rsidRPr="001A3DB4" w:rsidRDefault="001A3DB4" w:rsidP="001A3DB4">
      <w:pPr>
        <w:pStyle w:val="FFABody"/>
        <w:numPr>
          <w:ilvl w:val="0"/>
          <w:numId w:val="13"/>
        </w:numPr>
      </w:pPr>
      <w:r w:rsidRPr="001A3DB4">
        <w:rPr>
          <w:i/>
        </w:rPr>
        <w:t>Activity:</w:t>
      </w:r>
      <w:r w:rsidRPr="001A3DB4">
        <w:t xml:space="preserve"> </w:t>
      </w:r>
      <w:r w:rsidR="006C57DE">
        <w:t>Chapter Success Evaluation</w:t>
      </w:r>
      <w:r w:rsidRPr="001A3DB4">
        <w:t xml:space="preserve">  </w:t>
      </w:r>
    </w:p>
    <w:p w14:paraId="4067500A" w14:textId="4D0449F2" w:rsidR="005D4C46" w:rsidRPr="005D4C46" w:rsidRDefault="005D4C46" w:rsidP="005D4C46">
      <w:pPr>
        <w:pStyle w:val="ListParagraph"/>
        <w:numPr>
          <w:ilvl w:val="1"/>
          <w:numId w:val="13"/>
        </w:numPr>
        <w:rPr>
          <w:rFonts w:ascii="Verdana" w:hAnsi="Verdana"/>
          <w:sz w:val="17"/>
          <w:szCs w:val="17"/>
        </w:rPr>
      </w:pPr>
      <w:r w:rsidRPr="005D4C46">
        <w:rPr>
          <w:rFonts w:ascii="Verdana" w:hAnsi="Verdana"/>
          <w:sz w:val="17"/>
          <w:szCs w:val="17"/>
        </w:rPr>
        <w:t xml:space="preserve">Prior to class, cut </w:t>
      </w:r>
      <w:r>
        <w:rPr>
          <w:rFonts w:ascii="Verdana" w:hAnsi="Verdana"/>
          <w:sz w:val="17"/>
          <w:szCs w:val="17"/>
        </w:rPr>
        <w:t>Essentials for Success Numbers</w:t>
      </w:r>
      <w:r w:rsidRPr="005D4C46">
        <w:rPr>
          <w:rFonts w:ascii="Verdana" w:hAnsi="Verdana"/>
          <w:sz w:val="17"/>
          <w:szCs w:val="17"/>
        </w:rPr>
        <w:t xml:space="preserve"> into strips. Fold the strips and place them in a hat. </w:t>
      </w:r>
      <w:r w:rsidRPr="005D4C46">
        <w:rPr>
          <w:rFonts w:ascii="MS Mincho" w:eastAsia="MS Mincho" w:hAnsi="MS Mincho" w:cs="MS Mincho"/>
          <w:sz w:val="17"/>
          <w:szCs w:val="17"/>
        </w:rPr>
        <w:t> </w:t>
      </w:r>
    </w:p>
    <w:p w14:paraId="567675D5" w14:textId="2966386D" w:rsidR="005D4C46" w:rsidRPr="005D4C46" w:rsidRDefault="005D4C46" w:rsidP="005D4C46">
      <w:pPr>
        <w:pStyle w:val="ListParagraph"/>
        <w:numPr>
          <w:ilvl w:val="1"/>
          <w:numId w:val="13"/>
        </w:numPr>
        <w:rPr>
          <w:rFonts w:ascii="Verdana" w:hAnsi="Verdana"/>
          <w:sz w:val="17"/>
          <w:szCs w:val="17"/>
        </w:rPr>
      </w:pPr>
      <w:r w:rsidRPr="005D4C46">
        <w:rPr>
          <w:rFonts w:ascii="Verdana" w:hAnsi="Verdana"/>
          <w:sz w:val="17"/>
          <w:szCs w:val="17"/>
        </w:rPr>
        <w:t xml:space="preserve">Have each student draw a slip of paper from the hat until all slips </w:t>
      </w:r>
      <w:proofErr w:type="gramStart"/>
      <w:r w:rsidRPr="005D4C46">
        <w:rPr>
          <w:rFonts w:ascii="Verdana" w:hAnsi="Verdana"/>
          <w:sz w:val="17"/>
          <w:szCs w:val="17"/>
        </w:rPr>
        <w:t>are taken</w:t>
      </w:r>
      <w:proofErr w:type="gramEnd"/>
      <w:r w:rsidRPr="005D4C46">
        <w:rPr>
          <w:rFonts w:ascii="Verdana" w:hAnsi="Verdana"/>
          <w:sz w:val="17"/>
          <w:szCs w:val="17"/>
        </w:rPr>
        <w:t>. The number on the strip</w:t>
      </w:r>
      <w:r w:rsidR="00D810A7">
        <w:rPr>
          <w:rFonts w:ascii="MS Mincho" w:eastAsia="MS Mincho" w:hAnsi="MS Mincho" w:cs="MS Mincho"/>
          <w:sz w:val="17"/>
          <w:szCs w:val="17"/>
        </w:rPr>
        <w:t xml:space="preserve"> </w:t>
      </w:r>
      <w:r w:rsidRPr="005D4C46">
        <w:rPr>
          <w:rFonts w:ascii="Verdana" w:hAnsi="Verdana"/>
          <w:sz w:val="17"/>
          <w:szCs w:val="17"/>
        </w:rPr>
        <w:t>of paper corresponds with one of the “Essentials</w:t>
      </w:r>
      <w:r w:rsidR="00D810A7">
        <w:rPr>
          <w:rFonts w:ascii="MS Mincho" w:eastAsia="MS Mincho" w:hAnsi="MS Mincho" w:cs="MS Mincho"/>
          <w:sz w:val="17"/>
          <w:szCs w:val="17"/>
        </w:rPr>
        <w:t xml:space="preserve"> </w:t>
      </w:r>
      <w:r w:rsidRPr="005D4C46">
        <w:rPr>
          <w:rFonts w:ascii="Verdana" w:hAnsi="Verdana"/>
          <w:sz w:val="17"/>
          <w:szCs w:val="17"/>
        </w:rPr>
        <w:t xml:space="preserve">of a Successful Chapter” found in </w:t>
      </w:r>
      <w:r w:rsidR="00D810A7">
        <w:rPr>
          <w:rFonts w:ascii="Verdana" w:hAnsi="Verdana"/>
          <w:sz w:val="17"/>
          <w:szCs w:val="17"/>
        </w:rPr>
        <w:t>“</w:t>
      </w:r>
      <w:r>
        <w:rPr>
          <w:rFonts w:ascii="Verdana" w:hAnsi="Verdana"/>
          <w:sz w:val="17"/>
          <w:szCs w:val="17"/>
        </w:rPr>
        <w:t>The Offi</w:t>
      </w:r>
      <w:r w:rsidRPr="005D4C46">
        <w:rPr>
          <w:rFonts w:ascii="Verdana" w:hAnsi="Verdana"/>
          <w:sz w:val="17"/>
          <w:szCs w:val="17"/>
        </w:rPr>
        <w:t>cial</w:t>
      </w:r>
      <w:r>
        <w:rPr>
          <w:rFonts w:ascii="Verdana" w:hAnsi="Verdana"/>
          <w:sz w:val="17"/>
          <w:szCs w:val="17"/>
        </w:rPr>
        <w:t xml:space="preserve"> </w:t>
      </w:r>
      <w:r w:rsidRPr="005D4C46">
        <w:rPr>
          <w:rFonts w:ascii="Verdana" w:hAnsi="Verdana"/>
          <w:sz w:val="17"/>
          <w:szCs w:val="17"/>
        </w:rPr>
        <w:t>FFA Student Handbook</w:t>
      </w:r>
      <w:r w:rsidR="00D810A7">
        <w:rPr>
          <w:rFonts w:ascii="Verdana" w:hAnsi="Verdana"/>
          <w:sz w:val="17"/>
          <w:szCs w:val="17"/>
        </w:rPr>
        <w:t>”</w:t>
      </w:r>
      <w:r w:rsidR="00E448F7">
        <w:rPr>
          <w:rFonts w:ascii="Verdana" w:hAnsi="Verdana"/>
          <w:sz w:val="17"/>
          <w:szCs w:val="17"/>
        </w:rPr>
        <w:t xml:space="preserve"> on page 44</w:t>
      </w:r>
      <w:bookmarkStart w:id="0" w:name="_GoBack"/>
      <w:bookmarkEnd w:id="0"/>
      <w:r w:rsidRPr="005D4C46">
        <w:rPr>
          <w:rFonts w:ascii="Verdana" w:hAnsi="Verdana"/>
          <w:sz w:val="17"/>
          <w:szCs w:val="17"/>
        </w:rPr>
        <w:t xml:space="preserve">. Students with a number will read aloud the corresponding information. </w:t>
      </w:r>
      <w:r w:rsidRPr="005D4C46">
        <w:rPr>
          <w:rFonts w:ascii="MS Mincho" w:eastAsia="MS Mincho" w:hAnsi="MS Mincho" w:cs="MS Mincho"/>
          <w:sz w:val="17"/>
          <w:szCs w:val="17"/>
        </w:rPr>
        <w:t> </w:t>
      </w:r>
    </w:p>
    <w:p w14:paraId="1993634B" w14:textId="2E117BF3" w:rsidR="005D4C46" w:rsidRPr="005D4C46" w:rsidRDefault="005D4C46" w:rsidP="005D4C46">
      <w:pPr>
        <w:pStyle w:val="ListParagraph"/>
        <w:numPr>
          <w:ilvl w:val="1"/>
          <w:numId w:val="13"/>
        </w:numPr>
        <w:rPr>
          <w:rFonts w:ascii="Verdana" w:hAnsi="Verdana"/>
          <w:sz w:val="17"/>
          <w:szCs w:val="17"/>
        </w:rPr>
      </w:pPr>
      <w:r w:rsidRPr="005D4C46">
        <w:rPr>
          <w:rFonts w:ascii="Verdana" w:hAnsi="Verdana"/>
          <w:sz w:val="17"/>
          <w:szCs w:val="17"/>
        </w:rPr>
        <w:t xml:space="preserve">Provide each student with </w:t>
      </w:r>
      <w:r w:rsidR="00D810A7">
        <w:rPr>
          <w:rFonts w:ascii="Verdana" w:hAnsi="Verdana"/>
          <w:sz w:val="17"/>
          <w:szCs w:val="17"/>
        </w:rPr>
        <w:t>an “</w:t>
      </w:r>
      <w:r>
        <w:rPr>
          <w:rFonts w:ascii="Verdana" w:hAnsi="Verdana"/>
          <w:sz w:val="17"/>
          <w:szCs w:val="17"/>
        </w:rPr>
        <w:t>Essentials for Success</w:t>
      </w:r>
      <w:r w:rsidR="00D810A7">
        <w:rPr>
          <w:rFonts w:ascii="Verdana" w:hAnsi="Verdana"/>
          <w:sz w:val="17"/>
          <w:szCs w:val="17"/>
        </w:rPr>
        <w:t>”</w:t>
      </w:r>
      <w:r>
        <w:rPr>
          <w:rFonts w:ascii="Verdana" w:hAnsi="Verdana"/>
          <w:sz w:val="17"/>
          <w:szCs w:val="17"/>
        </w:rPr>
        <w:t xml:space="preserve"> </w:t>
      </w:r>
      <w:r w:rsidR="00D810A7">
        <w:rPr>
          <w:rFonts w:ascii="Verdana" w:hAnsi="Verdana"/>
          <w:sz w:val="17"/>
          <w:szCs w:val="17"/>
        </w:rPr>
        <w:t>worksheet</w:t>
      </w:r>
      <w:r w:rsidR="00D810A7" w:rsidRPr="005D4C46">
        <w:rPr>
          <w:rFonts w:ascii="Verdana" w:hAnsi="Verdana"/>
          <w:sz w:val="17"/>
          <w:szCs w:val="17"/>
        </w:rPr>
        <w:t xml:space="preserve"> </w:t>
      </w:r>
      <w:r w:rsidRPr="005D4C46">
        <w:rPr>
          <w:rFonts w:ascii="Verdana" w:hAnsi="Verdana"/>
          <w:sz w:val="17"/>
          <w:szCs w:val="17"/>
        </w:rPr>
        <w:t xml:space="preserve">and give three minutes for each </w:t>
      </w:r>
      <w:r w:rsidR="00D810A7">
        <w:rPr>
          <w:rFonts w:ascii="Verdana" w:hAnsi="Verdana"/>
          <w:sz w:val="17"/>
          <w:szCs w:val="17"/>
        </w:rPr>
        <w:t xml:space="preserve">student </w:t>
      </w:r>
      <w:r w:rsidRPr="005D4C46">
        <w:rPr>
          <w:rFonts w:ascii="Verdana" w:hAnsi="Verdana"/>
          <w:sz w:val="17"/>
          <w:szCs w:val="17"/>
        </w:rPr>
        <w:t xml:space="preserve">to rank the </w:t>
      </w:r>
      <w:r>
        <w:rPr>
          <w:rFonts w:ascii="Verdana" w:hAnsi="Verdana"/>
          <w:sz w:val="17"/>
          <w:szCs w:val="17"/>
        </w:rPr>
        <w:t>13</w:t>
      </w:r>
      <w:r w:rsidRPr="005D4C46">
        <w:rPr>
          <w:rFonts w:ascii="Verdana" w:hAnsi="Verdana"/>
          <w:sz w:val="17"/>
          <w:szCs w:val="17"/>
        </w:rPr>
        <w:t xml:space="preserve"> essentials of a successful chapter in order of importance</w:t>
      </w:r>
      <w:r w:rsidR="00D810A7">
        <w:rPr>
          <w:rFonts w:ascii="Verdana" w:hAnsi="Verdana"/>
          <w:sz w:val="17"/>
          <w:szCs w:val="17"/>
        </w:rPr>
        <w:t>,</w:t>
      </w:r>
      <w:r w:rsidRPr="005D4C46">
        <w:rPr>
          <w:rFonts w:ascii="Verdana" w:hAnsi="Verdana"/>
          <w:sz w:val="17"/>
          <w:szCs w:val="17"/>
        </w:rPr>
        <w:t xml:space="preserve"> with “1” being the most important and “1</w:t>
      </w:r>
      <w:r>
        <w:rPr>
          <w:rFonts w:ascii="Verdana" w:hAnsi="Verdana"/>
          <w:sz w:val="17"/>
          <w:szCs w:val="17"/>
        </w:rPr>
        <w:t>3</w:t>
      </w:r>
      <w:r w:rsidRPr="005D4C46">
        <w:rPr>
          <w:rFonts w:ascii="Verdana" w:hAnsi="Verdana"/>
          <w:sz w:val="17"/>
          <w:szCs w:val="17"/>
        </w:rPr>
        <w:t xml:space="preserve">” being the least important. </w:t>
      </w:r>
      <w:r w:rsidRPr="005D4C46">
        <w:rPr>
          <w:rFonts w:ascii="MS Mincho" w:eastAsia="MS Mincho" w:hAnsi="MS Mincho" w:cs="MS Mincho"/>
          <w:sz w:val="17"/>
          <w:szCs w:val="17"/>
        </w:rPr>
        <w:t> </w:t>
      </w:r>
    </w:p>
    <w:p w14:paraId="4654F1D6" w14:textId="2DA1B400" w:rsidR="005D4C46" w:rsidRPr="005D4C46" w:rsidRDefault="005D4C46" w:rsidP="005D4C46">
      <w:pPr>
        <w:pStyle w:val="ListParagraph"/>
        <w:numPr>
          <w:ilvl w:val="1"/>
          <w:numId w:val="13"/>
        </w:numPr>
        <w:rPr>
          <w:rFonts w:ascii="Verdana" w:hAnsi="Verdana"/>
          <w:sz w:val="17"/>
          <w:szCs w:val="17"/>
        </w:rPr>
      </w:pPr>
      <w:r w:rsidRPr="005D4C46">
        <w:rPr>
          <w:rFonts w:ascii="Verdana" w:hAnsi="Verdana"/>
          <w:sz w:val="17"/>
          <w:szCs w:val="17"/>
        </w:rPr>
        <w:t xml:space="preserve">Under each ranking is a </w:t>
      </w:r>
      <w:r w:rsidR="007D7DEC" w:rsidRPr="007D7DEC">
        <w:rPr>
          <w:rFonts w:ascii="Wingdings" w:hAnsi="Wingdings" w:cs="Wingdings"/>
          <w:sz w:val="28"/>
          <w:szCs w:val="16"/>
        </w:rPr>
        <w:t></w:t>
      </w:r>
      <w:r w:rsidR="007D7DEC" w:rsidRPr="007D7DEC">
        <w:rPr>
          <w:rFonts w:ascii="Verdana" w:hAnsi="Verdana"/>
          <w:sz w:val="18"/>
          <w:szCs w:val="17"/>
        </w:rPr>
        <w:t xml:space="preserve"> </w:t>
      </w:r>
      <w:r w:rsidRPr="005D4C46">
        <w:rPr>
          <w:rFonts w:ascii="Verdana" w:hAnsi="Verdana"/>
          <w:sz w:val="17"/>
          <w:szCs w:val="17"/>
        </w:rPr>
        <w:t xml:space="preserve">and a </w:t>
      </w:r>
      <w:r w:rsidR="007D7DEC" w:rsidRPr="007D7DEC">
        <w:rPr>
          <w:rFonts w:ascii="Wingdings" w:hAnsi="Wingdings" w:cs="Wingdings"/>
          <w:sz w:val="28"/>
          <w:szCs w:val="32"/>
        </w:rPr>
        <w:t></w:t>
      </w:r>
      <w:r w:rsidRPr="005D4C46">
        <w:rPr>
          <w:rFonts w:ascii="Verdana" w:hAnsi="Verdana"/>
          <w:sz w:val="17"/>
          <w:szCs w:val="17"/>
        </w:rPr>
        <w:t xml:space="preserve">. Next to each </w:t>
      </w:r>
      <w:r w:rsidR="007D7DEC" w:rsidRPr="007D7DEC">
        <w:rPr>
          <w:rFonts w:ascii="Wingdings" w:hAnsi="Wingdings" w:cs="Wingdings"/>
          <w:sz w:val="28"/>
          <w:szCs w:val="32"/>
        </w:rPr>
        <w:t></w:t>
      </w:r>
      <w:r w:rsidR="007D7DEC">
        <w:rPr>
          <w:rFonts w:ascii="Verdana" w:hAnsi="Verdana"/>
          <w:sz w:val="17"/>
          <w:szCs w:val="17"/>
        </w:rPr>
        <w:t xml:space="preserve">, </w:t>
      </w:r>
      <w:r w:rsidRPr="005D4C46">
        <w:rPr>
          <w:rFonts w:ascii="Verdana" w:hAnsi="Verdana"/>
          <w:sz w:val="17"/>
          <w:szCs w:val="17"/>
        </w:rPr>
        <w:t xml:space="preserve">students will write something that the chapter does well in this essential area. Next to each </w:t>
      </w:r>
      <w:r w:rsidR="007D7DEC" w:rsidRPr="007D7DEC">
        <w:rPr>
          <w:rFonts w:ascii="Wingdings" w:hAnsi="Wingdings" w:cs="Wingdings"/>
          <w:sz w:val="28"/>
          <w:szCs w:val="32"/>
        </w:rPr>
        <w:t></w:t>
      </w:r>
      <w:r w:rsidRPr="005D4C46">
        <w:rPr>
          <w:rFonts w:ascii="Verdana" w:hAnsi="Verdana"/>
          <w:sz w:val="17"/>
          <w:szCs w:val="17"/>
        </w:rPr>
        <w:t xml:space="preserve">, students will write something that the chapter could do to improve in this essential area. Allow students 10 minutes to complete this exercise. </w:t>
      </w:r>
      <w:r w:rsidRPr="005D4C46">
        <w:rPr>
          <w:rFonts w:ascii="MS Mincho" w:eastAsia="MS Mincho" w:hAnsi="MS Mincho" w:cs="MS Mincho"/>
          <w:sz w:val="17"/>
          <w:szCs w:val="17"/>
        </w:rPr>
        <w:t> </w:t>
      </w:r>
    </w:p>
    <w:p w14:paraId="43CE846C" w14:textId="251EB17E" w:rsidR="005D4C46" w:rsidRPr="005D4C46" w:rsidRDefault="005D4C46" w:rsidP="005D4C46">
      <w:pPr>
        <w:pStyle w:val="ListParagraph"/>
        <w:numPr>
          <w:ilvl w:val="1"/>
          <w:numId w:val="13"/>
        </w:numPr>
        <w:rPr>
          <w:rFonts w:ascii="Verdana" w:hAnsi="Verdana"/>
          <w:sz w:val="17"/>
          <w:szCs w:val="17"/>
        </w:rPr>
      </w:pPr>
      <w:r w:rsidRPr="005D4C46">
        <w:rPr>
          <w:rFonts w:ascii="Verdana" w:hAnsi="Verdana"/>
          <w:sz w:val="17"/>
          <w:szCs w:val="17"/>
        </w:rPr>
        <w:t xml:space="preserve">When </w:t>
      </w:r>
      <w:r>
        <w:rPr>
          <w:rFonts w:ascii="Verdana" w:hAnsi="Verdana"/>
          <w:sz w:val="17"/>
          <w:szCs w:val="17"/>
        </w:rPr>
        <w:t>fi</w:t>
      </w:r>
      <w:r w:rsidRPr="005D4C46">
        <w:rPr>
          <w:rFonts w:ascii="Verdana" w:hAnsi="Verdana"/>
          <w:sz w:val="17"/>
          <w:szCs w:val="17"/>
        </w:rPr>
        <w:t xml:space="preserve">nished, the </w:t>
      </w:r>
      <w:r w:rsidR="00EA1919">
        <w:rPr>
          <w:rFonts w:ascii="Verdana" w:hAnsi="Verdana"/>
          <w:sz w:val="17"/>
          <w:szCs w:val="17"/>
        </w:rPr>
        <w:t>students</w:t>
      </w:r>
      <w:r w:rsidR="00EA1919" w:rsidRPr="005D4C46">
        <w:rPr>
          <w:rFonts w:ascii="Verdana" w:hAnsi="Verdana"/>
          <w:sz w:val="17"/>
          <w:szCs w:val="17"/>
        </w:rPr>
        <w:t xml:space="preserve"> </w:t>
      </w:r>
      <w:r w:rsidRPr="005D4C46">
        <w:rPr>
          <w:rFonts w:ascii="Verdana" w:hAnsi="Verdana"/>
          <w:sz w:val="17"/>
          <w:szCs w:val="17"/>
        </w:rPr>
        <w:t xml:space="preserve">should turn in </w:t>
      </w:r>
      <w:r w:rsidR="00EA1919">
        <w:rPr>
          <w:rFonts w:ascii="Verdana" w:hAnsi="Verdana"/>
          <w:sz w:val="17"/>
          <w:szCs w:val="17"/>
        </w:rPr>
        <w:t>their “</w:t>
      </w:r>
      <w:r>
        <w:rPr>
          <w:rFonts w:ascii="Verdana" w:hAnsi="Verdana"/>
          <w:sz w:val="17"/>
          <w:szCs w:val="17"/>
        </w:rPr>
        <w:t>Essentials for Success</w:t>
      </w:r>
      <w:r w:rsidR="00EA1919">
        <w:rPr>
          <w:rFonts w:ascii="Verdana" w:hAnsi="Verdana"/>
          <w:sz w:val="17"/>
          <w:szCs w:val="17"/>
        </w:rPr>
        <w:t>”</w:t>
      </w:r>
      <w:r>
        <w:rPr>
          <w:rFonts w:ascii="Verdana" w:hAnsi="Verdana"/>
          <w:sz w:val="17"/>
          <w:szCs w:val="17"/>
        </w:rPr>
        <w:t xml:space="preserve"> </w:t>
      </w:r>
      <w:r w:rsidR="00EA1919">
        <w:rPr>
          <w:rFonts w:ascii="Verdana" w:hAnsi="Verdana"/>
          <w:sz w:val="17"/>
          <w:szCs w:val="17"/>
        </w:rPr>
        <w:t>worksheet</w:t>
      </w:r>
      <w:r w:rsidRPr="005D4C46">
        <w:rPr>
          <w:rFonts w:ascii="Verdana" w:hAnsi="Verdana"/>
          <w:sz w:val="17"/>
          <w:szCs w:val="17"/>
        </w:rPr>
        <w:t xml:space="preserve">. These student ideas can help you when planning future FFA activities. </w:t>
      </w:r>
      <w:r w:rsidRPr="005D4C46">
        <w:rPr>
          <w:rFonts w:ascii="MS Mincho" w:eastAsia="MS Mincho" w:hAnsi="MS Mincho" w:cs="MS Mincho"/>
          <w:sz w:val="17"/>
          <w:szCs w:val="17"/>
        </w:rPr>
        <w:t> </w:t>
      </w:r>
    </w:p>
    <w:p w14:paraId="4D044016" w14:textId="258C065E" w:rsidR="00B62B2A" w:rsidRDefault="001A3DB4" w:rsidP="00B62B2A">
      <w:pPr>
        <w:pStyle w:val="FFABody"/>
        <w:numPr>
          <w:ilvl w:val="0"/>
          <w:numId w:val="13"/>
        </w:numPr>
      </w:pPr>
      <w:r w:rsidRPr="001A3DB4">
        <w:rPr>
          <w:i/>
        </w:rPr>
        <w:t>Follow</w:t>
      </w:r>
      <w:r w:rsidR="00EA1919">
        <w:rPr>
          <w:i/>
        </w:rPr>
        <w:t xml:space="preserve"> U</w:t>
      </w:r>
      <w:r w:rsidRPr="001A3DB4">
        <w:rPr>
          <w:i/>
        </w:rPr>
        <w:t>p</w:t>
      </w:r>
      <w:r w:rsidR="00FC17C7">
        <w:rPr>
          <w:i/>
        </w:rPr>
        <w:t xml:space="preserve">:  </w:t>
      </w:r>
      <w:r w:rsidR="00FC17C7">
        <w:t>Reflection</w:t>
      </w:r>
    </w:p>
    <w:p w14:paraId="1F7405A2" w14:textId="07DD0497" w:rsidR="00FC17C7" w:rsidRDefault="00FC17C7" w:rsidP="00FC17C7">
      <w:pPr>
        <w:pStyle w:val="FFABody"/>
        <w:numPr>
          <w:ilvl w:val="1"/>
          <w:numId w:val="13"/>
        </w:numPr>
      </w:pPr>
      <w:r>
        <w:t xml:space="preserve">Ask students to </w:t>
      </w:r>
      <w:r w:rsidR="00E90522">
        <w:t>write down</w:t>
      </w:r>
      <w:r>
        <w:t xml:space="preserve"> </w:t>
      </w:r>
      <w:r w:rsidR="00EA1919">
        <w:t xml:space="preserve">three </w:t>
      </w:r>
      <w:r>
        <w:t>ways they can help the chapter to become more successful in these areas.</w:t>
      </w:r>
    </w:p>
    <w:p w14:paraId="4598AE78" w14:textId="77777777" w:rsidR="00EA1919" w:rsidRDefault="00EA1919" w:rsidP="00DA57ED">
      <w:pPr>
        <w:pStyle w:val="FFABody"/>
        <w:ind w:left="1440"/>
      </w:pPr>
    </w:p>
    <w:p w14:paraId="64676CB2" w14:textId="0B19A896" w:rsidR="008E0D80" w:rsidRDefault="008E0D80" w:rsidP="00B62B2A">
      <w:pPr>
        <w:pStyle w:val="FFABody"/>
        <w:numPr>
          <w:ilvl w:val="0"/>
          <w:numId w:val="13"/>
        </w:numPr>
      </w:pPr>
      <w:r>
        <w:rPr>
          <w:i/>
        </w:rPr>
        <w:t>Levelin</w:t>
      </w:r>
      <w:r w:rsidR="00EA1919">
        <w:t xml:space="preserve">g </w:t>
      </w:r>
      <w:r w:rsidR="00EA1919" w:rsidRPr="00DA57ED">
        <w:rPr>
          <w:i/>
        </w:rPr>
        <w:t>U</w:t>
      </w:r>
      <w:r w:rsidRPr="00DA57ED">
        <w:rPr>
          <w:i/>
        </w:rPr>
        <w:t>p</w:t>
      </w:r>
      <w:r>
        <w:t xml:space="preserve">: </w:t>
      </w:r>
      <w:r w:rsidR="003364DC">
        <w:t>Plan for Improvement</w:t>
      </w:r>
    </w:p>
    <w:p w14:paraId="28BC3D0F" w14:textId="46A1EAF2" w:rsidR="003364DC" w:rsidRDefault="003364DC" w:rsidP="003364DC">
      <w:pPr>
        <w:pStyle w:val="FFABody"/>
        <w:numPr>
          <w:ilvl w:val="1"/>
          <w:numId w:val="13"/>
        </w:numPr>
      </w:pPr>
      <w:r>
        <w:t xml:space="preserve">Students choose one of the areas they felt the chapter needed to improve upon regarding the </w:t>
      </w:r>
      <w:r w:rsidR="00EA1919">
        <w:t>chapter success standards</w:t>
      </w:r>
      <w:r>
        <w:t>.</w:t>
      </w:r>
    </w:p>
    <w:p w14:paraId="5849FDCB" w14:textId="02961E86" w:rsidR="003364DC" w:rsidRDefault="003364DC" w:rsidP="003364DC">
      <w:pPr>
        <w:pStyle w:val="FFABody"/>
        <w:numPr>
          <w:ilvl w:val="1"/>
          <w:numId w:val="13"/>
        </w:numPr>
      </w:pPr>
      <w:r>
        <w:t>Students develop a plan as to how the chapter can improve in this area.  Plans may be as simple or complex as they wish.</w:t>
      </w:r>
    </w:p>
    <w:p w14:paraId="15F3F936" w14:textId="77777777" w:rsidR="00E37A94" w:rsidRDefault="00E37A94" w:rsidP="00E37A94">
      <w:pPr>
        <w:spacing w:line="276" w:lineRule="auto"/>
      </w:pPr>
    </w:p>
    <w:p w14:paraId="2145C508" w14:textId="2D607202" w:rsidR="00E37A94" w:rsidRDefault="00E37A94" w:rsidP="00E37A94">
      <w:pPr>
        <w:spacing w:line="276" w:lineRule="auto"/>
      </w:pPr>
    </w:p>
    <w:p w14:paraId="68027883" w14:textId="2FFDC558" w:rsidR="008E0D80" w:rsidRDefault="008E0D80" w:rsidP="00E37A94">
      <w:pPr>
        <w:spacing w:line="276" w:lineRule="auto"/>
      </w:pPr>
    </w:p>
    <w:p w14:paraId="35889EA1" w14:textId="77777777" w:rsidR="008E0D80" w:rsidRDefault="008E0D80" w:rsidP="00E37A94">
      <w:pPr>
        <w:spacing w:line="276" w:lineRule="auto"/>
        <w:sectPr w:rsidR="008E0D80" w:rsidSect="008C1F98">
          <w:footerReference w:type="default" r:id="rId12"/>
          <w:headerReference w:type="first" r:id="rId13"/>
          <w:footerReference w:type="first" r:id="rId14"/>
          <w:pgSz w:w="12240" w:h="15840" w:code="1"/>
          <w:pgMar w:top="990" w:right="720" w:bottom="1170" w:left="720" w:header="1440" w:footer="720" w:gutter="0"/>
          <w:cols w:space="720"/>
          <w:titlePg/>
          <w:docGrid w:linePitch="360"/>
        </w:sectPr>
      </w:pPr>
    </w:p>
    <w:p w14:paraId="14D17FEE" w14:textId="44259624" w:rsidR="007D7DEC" w:rsidRDefault="007D7DEC" w:rsidP="007D7DEC">
      <w:pPr>
        <w:widowControl w:val="0"/>
        <w:autoSpaceDE w:val="0"/>
        <w:autoSpaceDN w:val="0"/>
        <w:adjustRightInd w:val="0"/>
        <w:spacing w:after="240" w:line="360" w:lineRule="atLeast"/>
        <w:jc w:val="center"/>
        <w:rPr>
          <w:rFonts w:ascii="Times" w:eastAsiaTheme="minorHAnsi" w:hAnsi="Times" w:cs="Times"/>
          <w:b/>
          <w:bCs/>
          <w:sz w:val="34"/>
          <w:szCs w:val="34"/>
          <w:lang w:eastAsia="en-US"/>
        </w:rPr>
      </w:pPr>
      <w:r>
        <w:rPr>
          <w:rFonts w:ascii="Times" w:eastAsiaTheme="minorHAnsi" w:hAnsi="Times" w:cs="Times"/>
          <w:b/>
          <w:bCs/>
          <w:sz w:val="34"/>
          <w:szCs w:val="34"/>
          <w:lang w:eastAsia="en-US"/>
        </w:rPr>
        <w:lastRenderedPageBreak/>
        <w:t>Essentials of Success</w:t>
      </w:r>
    </w:p>
    <w:p w14:paraId="57996A1F" w14:textId="77777777" w:rsidR="007D7DEC" w:rsidRPr="007D7DEC" w:rsidRDefault="007D7DEC" w:rsidP="007D7DEC">
      <w:pPr>
        <w:widowControl w:val="0"/>
        <w:autoSpaceDE w:val="0"/>
        <w:autoSpaceDN w:val="0"/>
        <w:adjustRightInd w:val="0"/>
        <w:spacing w:after="240" w:line="360" w:lineRule="atLeast"/>
        <w:rPr>
          <w:rFonts w:ascii="Times" w:eastAsiaTheme="minorHAnsi" w:hAnsi="Times" w:cs="Times"/>
          <w:sz w:val="22"/>
          <w:lang w:eastAsia="en-US"/>
        </w:rPr>
      </w:pPr>
      <w:r w:rsidRPr="007D7DEC">
        <w:rPr>
          <w:rFonts w:ascii="Times" w:eastAsiaTheme="minorHAnsi" w:hAnsi="Times" w:cs="Times"/>
          <w:sz w:val="28"/>
          <w:szCs w:val="32"/>
          <w:lang w:eastAsia="en-US"/>
        </w:rPr>
        <w:t xml:space="preserve">Directions: Next to each </w:t>
      </w:r>
      <w:r w:rsidRPr="007D7DEC">
        <w:rPr>
          <w:rFonts w:ascii="Wingdings" w:eastAsiaTheme="minorHAnsi" w:hAnsi="Wingdings" w:cs="Wingdings"/>
          <w:sz w:val="28"/>
          <w:szCs w:val="32"/>
          <w:lang w:eastAsia="en-US"/>
        </w:rPr>
        <w:t></w:t>
      </w:r>
      <w:r w:rsidRPr="007D7DEC">
        <w:rPr>
          <w:rFonts w:ascii="Times" w:eastAsiaTheme="minorHAnsi" w:hAnsi="Times" w:cs="Times"/>
          <w:sz w:val="28"/>
          <w:szCs w:val="32"/>
          <w:lang w:eastAsia="en-US"/>
        </w:rPr>
        <w:t xml:space="preserve">, students will write something that the chapter does well in this essential area. Next to each </w:t>
      </w:r>
      <w:r w:rsidRPr="007D7DEC">
        <w:rPr>
          <w:rFonts w:ascii="Wingdings" w:eastAsiaTheme="minorHAnsi" w:hAnsi="Wingdings" w:cs="Wingdings"/>
          <w:sz w:val="28"/>
          <w:szCs w:val="32"/>
          <w:lang w:eastAsia="en-US"/>
        </w:rPr>
        <w:t></w:t>
      </w:r>
      <w:r w:rsidRPr="007D7DEC">
        <w:rPr>
          <w:rFonts w:ascii="Times" w:eastAsiaTheme="minorHAnsi" w:hAnsi="Times" w:cs="Times"/>
          <w:sz w:val="28"/>
          <w:szCs w:val="32"/>
          <w:lang w:eastAsia="en-US"/>
        </w:rPr>
        <w:t>, students will write something that the chapter could do to improve in this essential area</w:t>
      </w:r>
      <w:r w:rsidRPr="007D7DEC">
        <w:rPr>
          <w:rFonts w:ascii="Times" w:eastAsiaTheme="minorHAnsi" w:hAnsi="Times" w:cs="Times"/>
          <w:color w:val="DB560C"/>
          <w:sz w:val="28"/>
          <w:szCs w:val="32"/>
          <w:lang w:eastAsia="en-US"/>
        </w:rPr>
        <w:t xml:space="preserve">. </w:t>
      </w:r>
    </w:p>
    <w:tbl>
      <w:tblPr>
        <w:tblW w:w="11088" w:type="dxa"/>
        <w:tblInd w:w="-114" w:type="dxa"/>
        <w:tblBorders>
          <w:top w:val="nil"/>
          <w:left w:val="nil"/>
          <w:right w:val="nil"/>
        </w:tblBorders>
        <w:tblLayout w:type="fixed"/>
        <w:tblLook w:val="0000" w:firstRow="0" w:lastRow="0" w:firstColumn="0" w:lastColumn="0" w:noHBand="0" w:noVBand="0"/>
      </w:tblPr>
      <w:tblGrid>
        <w:gridCol w:w="11088"/>
      </w:tblGrid>
      <w:tr w:rsidR="007D7DEC" w:rsidRPr="007D7DEC" w14:paraId="4BF3F129" w14:textId="77777777" w:rsidTr="007D7DEC">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66007334" w14:textId="77777777" w:rsidR="007D7DEC" w:rsidRPr="007D7DEC" w:rsidRDefault="007D7DEC" w:rsidP="007D7DEC">
            <w:pPr>
              <w:widowControl w:val="0"/>
              <w:autoSpaceDE w:val="0"/>
              <w:autoSpaceDN w:val="0"/>
              <w:adjustRightInd w:val="0"/>
              <w:rPr>
                <w:rFonts w:ascii="Times" w:eastAsiaTheme="minorHAnsi" w:hAnsi="Times" w:cs="Times"/>
                <w:lang w:eastAsia="en-US"/>
              </w:rPr>
            </w:pPr>
            <w:r w:rsidRPr="007D7DEC">
              <w:rPr>
                <w:rFonts w:ascii="Times" w:eastAsiaTheme="minorHAnsi" w:hAnsi="Times" w:cs="Times"/>
                <w:sz w:val="28"/>
                <w:lang w:eastAsia="en-US"/>
              </w:rPr>
              <w:t>1</w:t>
            </w:r>
            <w:r w:rsidRPr="007D7DEC">
              <w:rPr>
                <w:rFonts w:ascii="Times" w:eastAsiaTheme="minorHAnsi" w:hAnsi="Times" w:cs="Times"/>
                <w:lang w:eastAsia="en-US"/>
              </w:rPr>
              <w:t xml:space="preserve"> </w:t>
            </w:r>
          </w:p>
          <w:p w14:paraId="3DD6AD5A" w14:textId="77777777" w:rsidR="007D7DEC" w:rsidRPr="007D7DEC" w:rsidRDefault="007D7DEC" w:rsidP="007D7DEC">
            <w:pPr>
              <w:widowControl w:val="0"/>
              <w:autoSpaceDE w:val="0"/>
              <w:autoSpaceDN w:val="0"/>
              <w:adjustRightInd w:val="0"/>
              <w:rPr>
                <w:rFonts w:ascii="Wingdings" w:eastAsiaTheme="minorHAnsi" w:hAnsi="Wingdings" w:cs="Wingdings"/>
                <w:lang w:eastAsia="en-US"/>
              </w:rPr>
            </w:pPr>
            <w:r w:rsidRPr="007D7DEC">
              <w:rPr>
                <w:rFonts w:ascii="Wingdings" w:eastAsiaTheme="minorHAnsi" w:hAnsi="Wingdings" w:cs="Wingdings"/>
                <w:lang w:eastAsia="en-US"/>
              </w:rPr>
              <w:t></w:t>
            </w:r>
            <w:r w:rsidRPr="007D7DEC">
              <w:rPr>
                <w:rFonts w:ascii="Wingdings" w:eastAsiaTheme="minorHAnsi" w:hAnsi="Wingdings" w:cs="Wingdings"/>
                <w:lang w:eastAsia="en-US"/>
              </w:rPr>
              <w:t></w:t>
            </w:r>
          </w:p>
          <w:p w14:paraId="2D630CEF" w14:textId="6FC524D1" w:rsidR="007D7DEC" w:rsidRPr="007D7DEC" w:rsidRDefault="007D7DEC" w:rsidP="007D7DEC">
            <w:pPr>
              <w:widowControl w:val="0"/>
              <w:autoSpaceDE w:val="0"/>
              <w:autoSpaceDN w:val="0"/>
              <w:adjustRightInd w:val="0"/>
              <w:rPr>
                <w:rFonts w:ascii="Times" w:eastAsiaTheme="minorHAnsi" w:hAnsi="Times" w:cs="Times"/>
                <w:lang w:eastAsia="en-US"/>
              </w:rPr>
            </w:pPr>
            <w:r w:rsidRPr="007D7DEC">
              <w:rPr>
                <w:rFonts w:ascii="Wingdings" w:eastAsiaTheme="minorHAnsi" w:hAnsi="Wingdings" w:cs="Wingdings"/>
                <w:lang w:eastAsia="en-US"/>
              </w:rPr>
              <w:t></w:t>
            </w:r>
            <w:r w:rsidRPr="007D7DEC">
              <w:rPr>
                <w:rFonts w:ascii="Wingdings" w:eastAsiaTheme="minorHAnsi" w:hAnsi="Wingdings" w:cs="Wingdings"/>
                <w:lang w:eastAsia="en-US"/>
              </w:rPr>
              <w:t></w:t>
            </w:r>
          </w:p>
        </w:tc>
      </w:tr>
      <w:tr w:rsidR="007D7DEC" w:rsidRPr="007D7DEC" w14:paraId="3AB642BA" w14:textId="77777777" w:rsidTr="007D7DEC">
        <w:tblPrEx>
          <w:tblBorders>
            <w:top w:val="none" w:sz="0" w:space="0" w:color="auto"/>
          </w:tblBorders>
        </w:tblPrEx>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68777E8B" w14:textId="77777777" w:rsidR="007D7DEC" w:rsidRPr="007D7DEC" w:rsidRDefault="007D7DEC" w:rsidP="007D7DEC">
            <w:pPr>
              <w:widowControl w:val="0"/>
              <w:autoSpaceDE w:val="0"/>
              <w:autoSpaceDN w:val="0"/>
              <w:adjustRightInd w:val="0"/>
              <w:rPr>
                <w:rFonts w:ascii="Times" w:eastAsiaTheme="minorHAnsi" w:hAnsi="Times" w:cs="Times"/>
                <w:lang w:eastAsia="en-US"/>
              </w:rPr>
            </w:pPr>
            <w:r w:rsidRPr="007D7DEC">
              <w:rPr>
                <w:rFonts w:ascii="Times" w:eastAsiaTheme="minorHAnsi" w:hAnsi="Times" w:cs="Times"/>
                <w:sz w:val="28"/>
                <w:lang w:eastAsia="en-US"/>
              </w:rPr>
              <w:t>2</w:t>
            </w:r>
            <w:r w:rsidRPr="007D7DEC">
              <w:rPr>
                <w:rFonts w:ascii="Times" w:eastAsiaTheme="minorHAnsi" w:hAnsi="Times" w:cs="Times"/>
                <w:lang w:eastAsia="en-US"/>
              </w:rPr>
              <w:t xml:space="preserve"> </w:t>
            </w:r>
          </w:p>
          <w:p w14:paraId="79225EEF" w14:textId="77777777" w:rsidR="007D7DEC" w:rsidRPr="007D7DEC" w:rsidRDefault="007D7DEC" w:rsidP="007D7DEC">
            <w:pPr>
              <w:widowControl w:val="0"/>
              <w:autoSpaceDE w:val="0"/>
              <w:autoSpaceDN w:val="0"/>
              <w:adjustRightInd w:val="0"/>
              <w:rPr>
                <w:rFonts w:ascii="Wingdings" w:eastAsiaTheme="minorHAnsi" w:hAnsi="Wingdings" w:cs="Wingdings"/>
                <w:lang w:eastAsia="en-US"/>
              </w:rPr>
            </w:pPr>
            <w:r w:rsidRPr="007D7DEC">
              <w:rPr>
                <w:rFonts w:ascii="Wingdings" w:eastAsiaTheme="minorHAnsi" w:hAnsi="Wingdings" w:cs="Wingdings"/>
                <w:lang w:eastAsia="en-US"/>
              </w:rPr>
              <w:t></w:t>
            </w:r>
            <w:r w:rsidRPr="007D7DEC">
              <w:rPr>
                <w:rFonts w:ascii="Wingdings" w:eastAsiaTheme="minorHAnsi" w:hAnsi="Wingdings" w:cs="Wingdings"/>
                <w:lang w:eastAsia="en-US"/>
              </w:rPr>
              <w:t></w:t>
            </w:r>
          </w:p>
          <w:p w14:paraId="4B3E93BB" w14:textId="36A0DE27" w:rsidR="007D7DEC" w:rsidRPr="007D7DEC" w:rsidRDefault="007D7DEC" w:rsidP="007D7DEC">
            <w:pPr>
              <w:widowControl w:val="0"/>
              <w:autoSpaceDE w:val="0"/>
              <w:autoSpaceDN w:val="0"/>
              <w:adjustRightInd w:val="0"/>
              <w:rPr>
                <w:rFonts w:ascii="Times" w:eastAsiaTheme="minorHAnsi" w:hAnsi="Times" w:cs="Times"/>
                <w:lang w:eastAsia="en-US"/>
              </w:rPr>
            </w:pPr>
            <w:r w:rsidRPr="007D7DEC">
              <w:rPr>
                <w:rFonts w:ascii="Wingdings" w:eastAsiaTheme="minorHAnsi" w:hAnsi="Wingdings" w:cs="Wingdings"/>
                <w:lang w:eastAsia="en-US"/>
              </w:rPr>
              <w:t></w:t>
            </w:r>
            <w:r w:rsidRPr="007D7DEC">
              <w:rPr>
                <w:rFonts w:ascii="Wingdings" w:eastAsiaTheme="minorHAnsi" w:hAnsi="Wingdings" w:cs="Wingdings"/>
                <w:lang w:eastAsia="en-US"/>
              </w:rPr>
              <w:t></w:t>
            </w:r>
          </w:p>
        </w:tc>
      </w:tr>
      <w:tr w:rsidR="007D7DEC" w:rsidRPr="007D7DEC" w14:paraId="4E206298" w14:textId="77777777" w:rsidTr="007D7DEC">
        <w:tblPrEx>
          <w:tblBorders>
            <w:top w:val="none" w:sz="0" w:space="0" w:color="auto"/>
          </w:tblBorders>
        </w:tblPrEx>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7D2AB295" w14:textId="77777777" w:rsidR="007D7DEC" w:rsidRPr="007D7DEC" w:rsidRDefault="007D7DEC" w:rsidP="007D7DEC">
            <w:pPr>
              <w:widowControl w:val="0"/>
              <w:autoSpaceDE w:val="0"/>
              <w:autoSpaceDN w:val="0"/>
              <w:adjustRightInd w:val="0"/>
              <w:rPr>
                <w:rFonts w:ascii="Times" w:eastAsiaTheme="minorHAnsi" w:hAnsi="Times" w:cs="Times"/>
                <w:lang w:eastAsia="en-US"/>
              </w:rPr>
            </w:pPr>
            <w:r w:rsidRPr="007D7DEC">
              <w:rPr>
                <w:rFonts w:ascii="Times" w:eastAsiaTheme="minorHAnsi" w:hAnsi="Times" w:cs="Times"/>
                <w:sz w:val="28"/>
                <w:lang w:eastAsia="en-US"/>
              </w:rPr>
              <w:t>3</w:t>
            </w:r>
            <w:r w:rsidRPr="007D7DEC">
              <w:rPr>
                <w:rFonts w:ascii="Times" w:eastAsiaTheme="minorHAnsi" w:hAnsi="Times" w:cs="Times"/>
                <w:lang w:eastAsia="en-US"/>
              </w:rPr>
              <w:t xml:space="preserve"> </w:t>
            </w:r>
          </w:p>
          <w:p w14:paraId="5477443A" w14:textId="77777777" w:rsidR="007D7DEC" w:rsidRPr="007D7DEC" w:rsidRDefault="007D7DEC" w:rsidP="007D7DEC">
            <w:pPr>
              <w:widowControl w:val="0"/>
              <w:autoSpaceDE w:val="0"/>
              <w:autoSpaceDN w:val="0"/>
              <w:adjustRightInd w:val="0"/>
              <w:rPr>
                <w:rFonts w:ascii="Wingdings" w:eastAsiaTheme="minorHAnsi" w:hAnsi="Wingdings" w:cs="Wingdings"/>
                <w:lang w:eastAsia="en-US"/>
              </w:rPr>
            </w:pPr>
            <w:r w:rsidRPr="007D7DEC">
              <w:rPr>
                <w:rFonts w:ascii="Wingdings" w:eastAsiaTheme="minorHAnsi" w:hAnsi="Wingdings" w:cs="Wingdings"/>
                <w:lang w:eastAsia="en-US"/>
              </w:rPr>
              <w:t></w:t>
            </w:r>
            <w:r w:rsidRPr="007D7DEC">
              <w:rPr>
                <w:rFonts w:ascii="Wingdings" w:eastAsiaTheme="minorHAnsi" w:hAnsi="Wingdings" w:cs="Wingdings"/>
                <w:lang w:eastAsia="en-US"/>
              </w:rPr>
              <w:t></w:t>
            </w:r>
          </w:p>
          <w:p w14:paraId="6A11F63D" w14:textId="7E813889" w:rsidR="007D7DEC" w:rsidRPr="007D7DEC" w:rsidRDefault="007D7DEC" w:rsidP="007D7DEC">
            <w:pPr>
              <w:widowControl w:val="0"/>
              <w:autoSpaceDE w:val="0"/>
              <w:autoSpaceDN w:val="0"/>
              <w:adjustRightInd w:val="0"/>
              <w:rPr>
                <w:rFonts w:ascii="Times" w:eastAsiaTheme="minorHAnsi" w:hAnsi="Times" w:cs="Times"/>
                <w:lang w:eastAsia="en-US"/>
              </w:rPr>
            </w:pPr>
            <w:r w:rsidRPr="007D7DEC">
              <w:rPr>
                <w:rFonts w:ascii="Wingdings" w:eastAsiaTheme="minorHAnsi" w:hAnsi="Wingdings" w:cs="Wingdings"/>
                <w:lang w:eastAsia="en-US"/>
              </w:rPr>
              <w:t></w:t>
            </w:r>
            <w:r w:rsidRPr="007D7DEC">
              <w:rPr>
                <w:rFonts w:ascii="Wingdings" w:eastAsiaTheme="minorHAnsi" w:hAnsi="Wingdings" w:cs="Wingdings"/>
                <w:lang w:eastAsia="en-US"/>
              </w:rPr>
              <w:t></w:t>
            </w:r>
          </w:p>
        </w:tc>
      </w:tr>
      <w:tr w:rsidR="007D7DEC" w:rsidRPr="007D7DEC" w14:paraId="1AEA9972" w14:textId="77777777" w:rsidTr="007D7DEC">
        <w:tblPrEx>
          <w:tblBorders>
            <w:top w:val="none" w:sz="0" w:space="0" w:color="auto"/>
          </w:tblBorders>
        </w:tblPrEx>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4B73324A" w14:textId="77777777" w:rsidR="007D7DEC" w:rsidRPr="007D7DEC" w:rsidRDefault="007D7DEC" w:rsidP="007D7DEC">
            <w:pPr>
              <w:widowControl w:val="0"/>
              <w:autoSpaceDE w:val="0"/>
              <w:autoSpaceDN w:val="0"/>
              <w:adjustRightInd w:val="0"/>
              <w:rPr>
                <w:rFonts w:ascii="Times" w:eastAsiaTheme="minorHAnsi" w:hAnsi="Times" w:cs="Times"/>
                <w:lang w:eastAsia="en-US"/>
              </w:rPr>
            </w:pPr>
            <w:r w:rsidRPr="007D7DEC">
              <w:rPr>
                <w:rFonts w:ascii="Times" w:eastAsiaTheme="minorHAnsi" w:hAnsi="Times" w:cs="Times"/>
                <w:sz w:val="28"/>
                <w:lang w:eastAsia="en-US"/>
              </w:rPr>
              <w:t>4</w:t>
            </w:r>
            <w:r w:rsidRPr="007D7DEC">
              <w:rPr>
                <w:rFonts w:ascii="Times" w:eastAsiaTheme="minorHAnsi" w:hAnsi="Times" w:cs="Times"/>
                <w:lang w:eastAsia="en-US"/>
              </w:rPr>
              <w:t xml:space="preserve"> </w:t>
            </w:r>
          </w:p>
          <w:p w14:paraId="3E62ED4F" w14:textId="77777777" w:rsidR="007D7DEC" w:rsidRPr="007D7DEC" w:rsidRDefault="007D7DEC" w:rsidP="007D7DEC">
            <w:pPr>
              <w:widowControl w:val="0"/>
              <w:autoSpaceDE w:val="0"/>
              <w:autoSpaceDN w:val="0"/>
              <w:adjustRightInd w:val="0"/>
              <w:rPr>
                <w:rFonts w:ascii="Wingdings" w:eastAsiaTheme="minorHAnsi" w:hAnsi="Wingdings" w:cs="Wingdings"/>
                <w:lang w:eastAsia="en-US"/>
              </w:rPr>
            </w:pPr>
            <w:r w:rsidRPr="007D7DEC">
              <w:rPr>
                <w:rFonts w:ascii="Wingdings" w:eastAsiaTheme="minorHAnsi" w:hAnsi="Wingdings" w:cs="Wingdings"/>
                <w:lang w:eastAsia="en-US"/>
              </w:rPr>
              <w:t></w:t>
            </w:r>
            <w:r w:rsidRPr="007D7DEC">
              <w:rPr>
                <w:rFonts w:ascii="Wingdings" w:eastAsiaTheme="minorHAnsi" w:hAnsi="Wingdings" w:cs="Wingdings"/>
                <w:lang w:eastAsia="en-US"/>
              </w:rPr>
              <w:t></w:t>
            </w:r>
          </w:p>
          <w:p w14:paraId="1D5D2F41" w14:textId="7436CE2E" w:rsidR="007D7DEC" w:rsidRPr="007D7DEC" w:rsidRDefault="007D7DEC" w:rsidP="007D7DEC">
            <w:pPr>
              <w:widowControl w:val="0"/>
              <w:autoSpaceDE w:val="0"/>
              <w:autoSpaceDN w:val="0"/>
              <w:adjustRightInd w:val="0"/>
              <w:rPr>
                <w:rFonts w:ascii="Times" w:eastAsiaTheme="minorHAnsi" w:hAnsi="Times" w:cs="Times"/>
                <w:lang w:eastAsia="en-US"/>
              </w:rPr>
            </w:pPr>
            <w:r w:rsidRPr="007D7DEC">
              <w:rPr>
                <w:rFonts w:ascii="Wingdings" w:eastAsiaTheme="minorHAnsi" w:hAnsi="Wingdings" w:cs="Wingdings"/>
                <w:lang w:eastAsia="en-US"/>
              </w:rPr>
              <w:t></w:t>
            </w:r>
            <w:r w:rsidRPr="007D7DEC">
              <w:rPr>
                <w:rFonts w:ascii="Wingdings" w:eastAsiaTheme="minorHAnsi" w:hAnsi="Wingdings" w:cs="Wingdings"/>
                <w:lang w:eastAsia="en-US"/>
              </w:rPr>
              <w:t></w:t>
            </w:r>
          </w:p>
        </w:tc>
      </w:tr>
      <w:tr w:rsidR="007D7DEC" w:rsidRPr="007D7DEC" w14:paraId="32DE11D7" w14:textId="77777777" w:rsidTr="007D7DEC">
        <w:tblPrEx>
          <w:tblBorders>
            <w:top w:val="none" w:sz="0" w:space="0" w:color="auto"/>
          </w:tblBorders>
        </w:tblPrEx>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350D732C" w14:textId="77777777" w:rsidR="007D7DEC" w:rsidRPr="007D7DEC" w:rsidRDefault="007D7DEC" w:rsidP="007D7DEC">
            <w:pPr>
              <w:widowControl w:val="0"/>
              <w:autoSpaceDE w:val="0"/>
              <w:autoSpaceDN w:val="0"/>
              <w:adjustRightInd w:val="0"/>
              <w:rPr>
                <w:rFonts w:ascii="Times" w:eastAsiaTheme="minorHAnsi" w:hAnsi="Times" w:cs="Times"/>
                <w:lang w:eastAsia="en-US"/>
              </w:rPr>
            </w:pPr>
            <w:r w:rsidRPr="007D7DEC">
              <w:rPr>
                <w:rFonts w:ascii="Times" w:eastAsiaTheme="minorHAnsi" w:hAnsi="Times" w:cs="Times"/>
                <w:sz w:val="28"/>
                <w:lang w:eastAsia="en-US"/>
              </w:rPr>
              <w:t>5</w:t>
            </w:r>
            <w:r w:rsidRPr="007D7DEC">
              <w:rPr>
                <w:rFonts w:ascii="Times" w:eastAsiaTheme="minorHAnsi" w:hAnsi="Times" w:cs="Times"/>
                <w:lang w:eastAsia="en-US"/>
              </w:rPr>
              <w:t xml:space="preserve"> </w:t>
            </w:r>
          </w:p>
          <w:p w14:paraId="7590BCC9" w14:textId="77777777" w:rsidR="007D7DEC" w:rsidRPr="007D7DEC" w:rsidRDefault="007D7DEC" w:rsidP="007D7DEC">
            <w:pPr>
              <w:widowControl w:val="0"/>
              <w:autoSpaceDE w:val="0"/>
              <w:autoSpaceDN w:val="0"/>
              <w:adjustRightInd w:val="0"/>
              <w:rPr>
                <w:rFonts w:ascii="Wingdings" w:eastAsiaTheme="minorHAnsi" w:hAnsi="Wingdings" w:cs="Wingdings"/>
                <w:lang w:eastAsia="en-US"/>
              </w:rPr>
            </w:pPr>
            <w:r w:rsidRPr="007D7DEC">
              <w:rPr>
                <w:rFonts w:ascii="Wingdings" w:eastAsiaTheme="minorHAnsi" w:hAnsi="Wingdings" w:cs="Wingdings"/>
                <w:lang w:eastAsia="en-US"/>
              </w:rPr>
              <w:t></w:t>
            </w:r>
            <w:r w:rsidRPr="007D7DEC">
              <w:rPr>
                <w:rFonts w:ascii="Wingdings" w:eastAsiaTheme="minorHAnsi" w:hAnsi="Wingdings" w:cs="Wingdings"/>
                <w:lang w:eastAsia="en-US"/>
              </w:rPr>
              <w:t></w:t>
            </w:r>
          </w:p>
          <w:p w14:paraId="600820C5" w14:textId="4CA75172" w:rsidR="007D7DEC" w:rsidRPr="007D7DEC" w:rsidRDefault="007D7DEC" w:rsidP="007D7DEC">
            <w:pPr>
              <w:widowControl w:val="0"/>
              <w:autoSpaceDE w:val="0"/>
              <w:autoSpaceDN w:val="0"/>
              <w:adjustRightInd w:val="0"/>
              <w:rPr>
                <w:rFonts w:ascii="Times" w:eastAsiaTheme="minorHAnsi" w:hAnsi="Times" w:cs="Times"/>
                <w:lang w:eastAsia="en-US"/>
              </w:rPr>
            </w:pPr>
            <w:r w:rsidRPr="007D7DEC">
              <w:rPr>
                <w:rFonts w:ascii="Wingdings" w:eastAsiaTheme="minorHAnsi" w:hAnsi="Wingdings" w:cs="Wingdings"/>
                <w:lang w:eastAsia="en-US"/>
              </w:rPr>
              <w:t></w:t>
            </w:r>
            <w:r w:rsidRPr="007D7DEC">
              <w:rPr>
                <w:rFonts w:ascii="Wingdings" w:eastAsiaTheme="minorHAnsi" w:hAnsi="Wingdings" w:cs="Wingdings"/>
                <w:lang w:eastAsia="en-US"/>
              </w:rPr>
              <w:t></w:t>
            </w:r>
          </w:p>
        </w:tc>
      </w:tr>
      <w:tr w:rsidR="007D7DEC" w:rsidRPr="007D7DEC" w14:paraId="52198A83" w14:textId="77777777" w:rsidTr="007D7DEC">
        <w:tblPrEx>
          <w:tblBorders>
            <w:top w:val="none" w:sz="0" w:space="0" w:color="auto"/>
          </w:tblBorders>
        </w:tblPrEx>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0C5F2AA4" w14:textId="77777777" w:rsidR="007D7DEC" w:rsidRPr="007D7DEC" w:rsidRDefault="007D7DEC" w:rsidP="007D7DEC">
            <w:pPr>
              <w:widowControl w:val="0"/>
              <w:autoSpaceDE w:val="0"/>
              <w:autoSpaceDN w:val="0"/>
              <w:adjustRightInd w:val="0"/>
              <w:rPr>
                <w:rFonts w:ascii="Times" w:eastAsiaTheme="minorHAnsi" w:hAnsi="Times" w:cs="Times"/>
                <w:lang w:eastAsia="en-US"/>
              </w:rPr>
            </w:pPr>
            <w:r w:rsidRPr="007D7DEC">
              <w:rPr>
                <w:rFonts w:ascii="Times" w:eastAsiaTheme="minorHAnsi" w:hAnsi="Times" w:cs="Times"/>
                <w:sz w:val="28"/>
                <w:lang w:eastAsia="en-US"/>
              </w:rPr>
              <w:t>6</w:t>
            </w:r>
            <w:r w:rsidRPr="007D7DEC">
              <w:rPr>
                <w:rFonts w:ascii="Times" w:eastAsiaTheme="minorHAnsi" w:hAnsi="Times" w:cs="Times"/>
                <w:lang w:eastAsia="en-US"/>
              </w:rPr>
              <w:t xml:space="preserve"> </w:t>
            </w:r>
          </w:p>
          <w:p w14:paraId="49EC67F1" w14:textId="77777777" w:rsidR="007D7DEC" w:rsidRPr="007D7DEC" w:rsidRDefault="007D7DEC" w:rsidP="007D7DEC">
            <w:pPr>
              <w:widowControl w:val="0"/>
              <w:autoSpaceDE w:val="0"/>
              <w:autoSpaceDN w:val="0"/>
              <w:adjustRightInd w:val="0"/>
              <w:rPr>
                <w:rFonts w:ascii="Wingdings" w:eastAsiaTheme="minorHAnsi" w:hAnsi="Wingdings" w:cs="Wingdings"/>
                <w:lang w:eastAsia="en-US"/>
              </w:rPr>
            </w:pPr>
            <w:r w:rsidRPr="007D7DEC">
              <w:rPr>
                <w:rFonts w:ascii="Wingdings" w:eastAsiaTheme="minorHAnsi" w:hAnsi="Wingdings" w:cs="Wingdings"/>
                <w:lang w:eastAsia="en-US"/>
              </w:rPr>
              <w:t></w:t>
            </w:r>
            <w:r w:rsidRPr="007D7DEC">
              <w:rPr>
                <w:rFonts w:ascii="Wingdings" w:eastAsiaTheme="minorHAnsi" w:hAnsi="Wingdings" w:cs="Wingdings"/>
                <w:lang w:eastAsia="en-US"/>
              </w:rPr>
              <w:t></w:t>
            </w:r>
          </w:p>
          <w:p w14:paraId="39F39EA2" w14:textId="0D5C671D" w:rsidR="007D7DEC" w:rsidRPr="007D7DEC" w:rsidRDefault="007D7DEC" w:rsidP="007D7DEC">
            <w:pPr>
              <w:widowControl w:val="0"/>
              <w:autoSpaceDE w:val="0"/>
              <w:autoSpaceDN w:val="0"/>
              <w:adjustRightInd w:val="0"/>
              <w:rPr>
                <w:rFonts w:ascii="Times" w:eastAsiaTheme="minorHAnsi" w:hAnsi="Times" w:cs="Times"/>
                <w:lang w:eastAsia="en-US"/>
              </w:rPr>
            </w:pPr>
            <w:r w:rsidRPr="007D7DEC">
              <w:rPr>
                <w:rFonts w:ascii="Wingdings" w:eastAsiaTheme="minorHAnsi" w:hAnsi="Wingdings" w:cs="Wingdings"/>
                <w:lang w:eastAsia="en-US"/>
              </w:rPr>
              <w:t></w:t>
            </w:r>
            <w:r w:rsidRPr="007D7DEC">
              <w:rPr>
                <w:rFonts w:ascii="Wingdings" w:eastAsiaTheme="minorHAnsi" w:hAnsi="Wingdings" w:cs="Wingdings"/>
                <w:lang w:eastAsia="en-US"/>
              </w:rPr>
              <w:t></w:t>
            </w:r>
          </w:p>
        </w:tc>
      </w:tr>
      <w:tr w:rsidR="007D7DEC" w:rsidRPr="007D7DEC" w14:paraId="59FE1F66" w14:textId="77777777" w:rsidTr="007D7DEC">
        <w:tblPrEx>
          <w:tblBorders>
            <w:top w:val="none" w:sz="0" w:space="0" w:color="auto"/>
          </w:tblBorders>
        </w:tblPrEx>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38E39F61" w14:textId="77777777" w:rsidR="007D7DEC" w:rsidRPr="007D7DEC" w:rsidRDefault="007D7DEC" w:rsidP="007D7DEC">
            <w:pPr>
              <w:widowControl w:val="0"/>
              <w:autoSpaceDE w:val="0"/>
              <w:autoSpaceDN w:val="0"/>
              <w:adjustRightInd w:val="0"/>
              <w:rPr>
                <w:rFonts w:ascii="Times" w:eastAsiaTheme="minorHAnsi" w:hAnsi="Times" w:cs="Times"/>
                <w:lang w:eastAsia="en-US"/>
              </w:rPr>
            </w:pPr>
            <w:r w:rsidRPr="007D7DEC">
              <w:rPr>
                <w:rFonts w:ascii="Times" w:eastAsiaTheme="minorHAnsi" w:hAnsi="Times" w:cs="Times"/>
                <w:sz w:val="28"/>
                <w:lang w:eastAsia="en-US"/>
              </w:rPr>
              <w:t>7</w:t>
            </w:r>
            <w:r w:rsidRPr="007D7DEC">
              <w:rPr>
                <w:rFonts w:ascii="Times" w:eastAsiaTheme="minorHAnsi" w:hAnsi="Times" w:cs="Times"/>
                <w:lang w:eastAsia="en-US"/>
              </w:rPr>
              <w:t xml:space="preserve"> </w:t>
            </w:r>
          </w:p>
          <w:p w14:paraId="2CEC7FDB" w14:textId="77777777" w:rsidR="007D7DEC" w:rsidRPr="007D7DEC" w:rsidRDefault="007D7DEC" w:rsidP="007D7DEC">
            <w:pPr>
              <w:widowControl w:val="0"/>
              <w:autoSpaceDE w:val="0"/>
              <w:autoSpaceDN w:val="0"/>
              <w:adjustRightInd w:val="0"/>
              <w:rPr>
                <w:rFonts w:ascii="Wingdings" w:eastAsiaTheme="minorHAnsi" w:hAnsi="Wingdings" w:cs="Wingdings"/>
                <w:lang w:eastAsia="en-US"/>
              </w:rPr>
            </w:pPr>
            <w:r w:rsidRPr="007D7DEC">
              <w:rPr>
                <w:rFonts w:ascii="Wingdings" w:eastAsiaTheme="minorHAnsi" w:hAnsi="Wingdings" w:cs="Wingdings"/>
                <w:lang w:eastAsia="en-US"/>
              </w:rPr>
              <w:t></w:t>
            </w:r>
            <w:r w:rsidRPr="007D7DEC">
              <w:rPr>
                <w:rFonts w:ascii="Wingdings" w:eastAsiaTheme="minorHAnsi" w:hAnsi="Wingdings" w:cs="Wingdings"/>
                <w:lang w:eastAsia="en-US"/>
              </w:rPr>
              <w:t></w:t>
            </w:r>
          </w:p>
          <w:p w14:paraId="0F661346" w14:textId="07F1B081" w:rsidR="007D7DEC" w:rsidRPr="007D7DEC" w:rsidRDefault="007D7DEC" w:rsidP="007D7DEC">
            <w:pPr>
              <w:widowControl w:val="0"/>
              <w:autoSpaceDE w:val="0"/>
              <w:autoSpaceDN w:val="0"/>
              <w:adjustRightInd w:val="0"/>
              <w:rPr>
                <w:rFonts w:ascii="Times" w:eastAsiaTheme="minorHAnsi" w:hAnsi="Times" w:cs="Times"/>
                <w:lang w:eastAsia="en-US"/>
              </w:rPr>
            </w:pPr>
            <w:r w:rsidRPr="007D7DEC">
              <w:rPr>
                <w:rFonts w:ascii="Wingdings" w:eastAsiaTheme="minorHAnsi" w:hAnsi="Wingdings" w:cs="Wingdings"/>
                <w:lang w:eastAsia="en-US"/>
              </w:rPr>
              <w:t></w:t>
            </w:r>
            <w:r w:rsidRPr="007D7DEC">
              <w:rPr>
                <w:rFonts w:ascii="Wingdings" w:eastAsiaTheme="minorHAnsi" w:hAnsi="Wingdings" w:cs="Wingdings"/>
                <w:lang w:eastAsia="en-US"/>
              </w:rPr>
              <w:t></w:t>
            </w:r>
          </w:p>
        </w:tc>
      </w:tr>
      <w:tr w:rsidR="007D7DEC" w:rsidRPr="007D7DEC" w14:paraId="78D84768" w14:textId="77777777" w:rsidTr="007D7DEC">
        <w:tblPrEx>
          <w:tblBorders>
            <w:top w:val="none" w:sz="0" w:space="0" w:color="auto"/>
          </w:tblBorders>
        </w:tblPrEx>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05076406" w14:textId="77777777" w:rsidR="007D7DEC" w:rsidRPr="007D7DEC" w:rsidRDefault="007D7DEC" w:rsidP="007D7DEC">
            <w:pPr>
              <w:widowControl w:val="0"/>
              <w:autoSpaceDE w:val="0"/>
              <w:autoSpaceDN w:val="0"/>
              <w:adjustRightInd w:val="0"/>
              <w:rPr>
                <w:rFonts w:ascii="Times" w:eastAsiaTheme="minorHAnsi" w:hAnsi="Times" w:cs="Times"/>
                <w:lang w:eastAsia="en-US"/>
              </w:rPr>
            </w:pPr>
            <w:r w:rsidRPr="007D7DEC">
              <w:rPr>
                <w:rFonts w:ascii="Times" w:eastAsiaTheme="minorHAnsi" w:hAnsi="Times" w:cs="Times"/>
                <w:sz w:val="28"/>
                <w:lang w:eastAsia="en-US"/>
              </w:rPr>
              <w:t>8</w:t>
            </w:r>
            <w:r w:rsidRPr="007D7DEC">
              <w:rPr>
                <w:rFonts w:ascii="Times" w:eastAsiaTheme="minorHAnsi" w:hAnsi="Times" w:cs="Times"/>
                <w:lang w:eastAsia="en-US"/>
              </w:rPr>
              <w:t xml:space="preserve"> </w:t>
            </w:r>
          </w:p>
          <w:p w14:paraId="5E0D0453" w14:textId="77777777" w:rsidR="007D7DEC" w:rsidRPr="007D7DEC" w:rsidRDefault="007D7DEC" w:rsidP="007D7DEC">
            <w:pPr>
              <w:widowControl w:val="0"/>
              <w:autoSpaceDE w:val="0"/>
              <w:autoSpaceDN w:val="0"/>
              <w:adjustRightInd w:val="0"/>
              <w:rPr>
                <w:rFonts w:ascii="Wingdings" w:eastAsiaTheme="minorHAnsi" w:hAnsi="Wingdings" w:cs="Wingdings"/>
                <w:lang w:eastAsia="en-US"/>
              </w:rPr>
            </w:pPr>
            <w:r w:rsidRPr="007D7DEC">
              <w:rPr>
                <w:rFonts w:ascii="Wingdings" w:eastAsiaTheme="minorHAnsi" w:hAnsi="Wingdings" w:cs="Wingdings"/>
                <w:lang w:eastAsia="en-US"/>
              </w:rPr>
              <w:t></w:t>
            </w:r>
            <w:r w:rsidRPr="007D7DEC">
              <w:rPr>
                <w:rFonts w:ascii="Wingdings" w:eastAsiaTheme="minorHAnsi" w:hAnsi="Wingdings" w:cs="Wingdings"/>
                <w:lang w:eastAsia="en-US"/>
              </w:rPr>
              <w:t></w:t>
            </w:r>
          </w:p>
          <w:p w14:paraId="0794F71A" w14:textId="346BDE96" w:rsidR="007D7DEC" w:rsidRPr="007D7DEC" w:rsidRDefault="007D7DEC" w:rsidP="007D7DEC">
            <w:pPr>
              <w:widowControl w:val="0"/>
              <w:autoSpaceDE w:val="0"/>
              <w:autoSpaceDN w:val="0"/>
              <w:adjustRightInd w:val="0"/>
              <w:rPr>
                <w:rFonts w:ascii="Times" w:eastAsiaTheme="minorHAnsi" w:hAnsi="Times" w:cs="Times"/>
                <w:lang w:eastAsia="en-US"/>
              </w:rPr>
            </w:pPr>
            <w:r w:rsidRPr="007D7DEC">
              <w:rPr>
                <w:rFonts w:ascii="Wingdings" w:eastAsiaTheme="minorHAnsi" w:hAnsi="Wingdings" w:cs="Wingdings"/>
                <w:lang w:eastAsia="en-US"/>
              </w:rPr>
              <w:t></w:t>
            </w:r>
            <w:r w:rsidRPr="007D7DEC">
              <w:rPr>
                <w:rFonts w:ascii="Wingdings" w:eastAsiaTheme="minorHAnsi" w:hAnsi="Wingdings" w:cs="Wingdings"/>
                <w:lang w:eastAsia="en-US"/>
              </w:rPr>
              <w:t></w:t>
            </w:r>
          </w:p>
        </w:tc>
      </w:tr>
      <w:tr w:rsidR="007D7DEC" w:rsidRPr="007D7DEC" w14:paraId="48B5CD38" w14:textId="77777777" w:rsidTr="007D7DEC">
        <w:tblPrEx>
          <w:tblBorders>
            <w:top w:val="none" w:sz="0" w:space="0" w:color="auto"/>
          </w:tblBorders>
        </w:tblPrEx>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1C384C02" w14:textId="77777777" w:rsidR="007D7DEC" w:rsidRPr="007D7DEC" w:rsidRDefault="007D7DEC" w:rsidP="007D7DEC">
            <w:pPr>
              <w:widowControl w:val="0"/>
              <w:autoSpaceDE w:val="0"/>
              <w:autoSpaceDN w:val="0"/>
              <w:adjustRightInd w:val="0"/>
              <w:rPr>
                <w:rFonts w:ascii="Times" w:eastAsiaTheme="minorHAnsi" w:hAnsi="Times" w:cs="Times"/>
                <w:lang w:eastAsia="en-US"/>
              </w:rPr>
            </w:pPr>
            <w:r w:rsidRPr="007D7DEC">
              <w:rPr>
                <w:rFonts w:ascii="Times" w:eastAsiaTheme="minorHAnsi" w:hAnsi="Times" w:cs="Times"/>
                <w:sz w:val="28"/>
                <w:lang w:eastAsia="en-US"/>
              </w:rPr>
              <w:t>9</w:t>
            </w:r>
            <w:r w:rsidRPr="007D7DEC">
              <w:rPr>
                <w:rFonts w:ascii="Times" w:eastAsiaTheme="minorHAnsi" w:hAnsi="Times" w:cs="Times"/>
                <w:lang w:eastAsia="en-US"/>
              </w:rPr>
              <w:t xml:space="preserve"> </w:t>
            </w:r>
          </w:p>
          <w:p w14:paraId="2946F2B1" w14:textId="77777777" w:rsidR="007D7DEC" w:rsidRPr="007D7DEC" w:rsidRDefault="007D7DEC" w:rsidP="007D7DEC">
            <w:pPr>
              <w:widowControl w:val="0"/>
              <w:autoSpaceDE w:val="0"/>
              <w:autoSpaceDN w:val="0"/>
              <w:adjustRightInd w:val="0"/>
              <w:rPr>
                <w:rFonts w:ascii="Wingdings" w:eastAsiaTheme="minorHAnsi" w:hAnsi="Wingdings" w:cs="Wingdings"/>
                <w:lang w:eastAsia="en-US"/>
              </w:rPr>
            </w:pPr>
            <w:r w:rsidRPr="007D7DEC">
              <w:rPr>
                <w:rFonts w:ascii="Wingdings" w:eastAsiaTheme="minorHAnsi" w:hAnsi="Wingdings" w:cs="Wingdings"/>
                <w:lang w:eastAsia="en-US"/>
              </w:rPr>
              <w:t></w:t>
            </w:r>
            <w:r w:rsidRPr="007D7DEC">
              <w:rPr>
                <w:rFonts w:ascii="Wingdings" w:eastAsiaTheme="minorHAnsi" w:hAnsi="Wingdings" w:cs="Wingdings"/>
                <w:lang w:eastAsia="en-US"/>
              </w:rPr>
              <w:t></w:t>
            </w:r>
          </w:p>
          <w:p w14:paraId="36C89981" w14:textId="21D92DBF" w:rsidR="007D7DEC" w:rsidRPr="007D7DEC" w:rsidRDefault="007D7DEC" w:rsidP="007D7DEC">
            <w:pPr>
              <w:widowControl w:val="0"/>
              <w:autoSpaceDE w:val="0"/>
              <w:autoSpaceDN w:val="0"/>
              <w:adjustRightInd w:val="0"/>
              <w:rPr>
                <w:rFonts w:ascii="Times" w:eastAsiaTheme="minorHAnsi" w:hAnsi="Times" w:cs="Times"/>
                <w:lang w:eastAsia="en-US"/>
              </w:rPr>
            </w:pPr>
            <w:r w:rsidRPr="007D7DEC">
              <w:rPr>
                <w:rFonts w:ascii="Wingdings" w:eastAsiaTheme="minorHAnsi" w:hAnsi="Wingdings" w:cs="Wingdings"/>
                <w:lang w:eastAsia="en-US"/>
              </w:rPr>
              <w:t></w:t>
            </w:r>
            <w:r w:rsidRPr="007D7DEC">
              <w:rPr>
                <w:rFonts w:ascii="Wingdings" w:eastAsiaTheme="minorHAnsi" w:hAnsi="Wingdings" w:cs="Wingdings"/>
                <w:lang w:eastAsia="en-US"/>
              </w:rPr>
              <w:t></w:t>
            </w:r>
          </w:p>
        </w:tc>
      </w:tr>
      <w:tr w:rsidR="007D7DEC" w:rsidRPr="007D7DEC" w14:paraId="22D677DF" w14:textId="77777777" w:rsidTr="007D7DEC">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018EB1A4" w14:textId="77777777" w:rsidR="007D7DEC" w:rsidRPr="007D7DEC" w:rsidRDefault="007D7DEC" w:rsidP="007D7DEC">
            <w:pPr>
              <w:widowControl w:val="0"/>
              <w:autoSpaceDE w:val="0"/>
              <w:autoSpaceDN w:val="0"/>
              <w:adjustRightInd w:val="0"/>
              <w:rPr>
                <w:rFonts w:ascii="Times" w:eastAsiaTheme="minorHAnsi" w:hAnsi="Times" w:cs="Times"/>
                <w:sz w:val="28"/>
                <w:lang w:eastAsia="en-US"/>
              </w:rPr>
            </w:pPr>
            <w:r w:rsidRPr="007D7DEC">
              <w:rPr>
                <w:rFonts w:ascii="Times" w:eastAsiaTheme="minorHAnsi" w:hAnsi="Times" w:cs="Times"/>
                <w:sz w:val="28"/>
                <w:lang w:eastAsia="en-US"/>
              </w:rPr>
              <w:t xml:space="preserve">10 </w:t>
            </w:r>
          </w:p>
          <w:p w14:paraId="23BCA9C4" w14:textId="77777777" w:rsidR="007D7DEC" w:rsidRPr="007D7DEC" w:rsidRDefault="007D7DEC" w:rsidP="007D7DEC">
            <w:pPr>
              <w:widowControl w:val="0"/>
              <w:autoSpaceDE w:val="0"/>
              <w:autoSpaceDN w:val="0"/>
              <w:adjustRightInd w:val="0"/>
              <w:rPr>
                <w:rFonts w:ascii="Wingdings" w:eastAsiaTheme="minorHAnsi" w:hAnsi="Wingdings" w:cs="Wingdings"/>
                <w:lang w:eastAsia="en-US"/>
              </w:rPr>
            </w:pPr>
            <w:r w:rsidRPr="007D7DEC">
              <w:rPr>
                <w:rFonts w:ascii="Wingdings" w:eastAsiaTheme="minorHAnsi" w:hAnsi="Wingdings" w:cs="Wingdings"/>
                <w:lang w:eastAsia="en-US"/>
              </w:rPr>
              <w:t></w:t>
            </w:r>
            <w:r w:rsidRPr="007D7DEC">
              <w:rPr>
                <w:rFonts w:ascii="Wingdings" w:eastAsiaTheme="minorHAnsi" w:hAnsi="Wingdings" w:cs="Wingdings"/>
                <w:lang w:eastAsia="en-US"/>
              </w:rPr>
              <w:t></w:t>
            </w:r>
          </w:p>
          <w:p w14:paraId="5A41A151" w14:textId="17C99295" w:rsidR="007D7DEC" w:rsidRPr="007D7DEC" w:rsidRDefault="007D7DEC" w:rsidP="007D7DEC">
            <w:pPr>
              <w:widowControl w:val="0"/>
              <w:autoSpaceDE w:val="0"/>
              <w:autoSpaceDN w:val="0"/>
              <w:adjustRightInd w:val="0"/>
              <w:rPr>
                <w:rFonts w:ascii="Times" w:eastAsiaTheme="minorHAnsi" w:hAnsi="Times" w:cs="Times"/>
                <w:lang w:eastAsia="en-US"/>
              </w:rPr>
            </w:pPr>
            <w:r w:rsidRPr="007D7DEC">
              <w:rPr>
                <w:rFonts w:ascii="Wingdings" w:eastAsiaTheme="minorHAnsi" w:hAnsi="Wingdings" w:cs="Wingdings"/>
                <w:lang w:eastAsia="en-US"/>
              </w:rPr>
              <w:t></w:t>
            </w:r>
            <w:r w:rsidRPr="007D7DEC">
              <w:rPr>
                <w:rFonts w:ascii="Wingdings" w:eastAsiaTheme="minorHAnsi" w:hAnsi="Wingdings" w:cs="Wingdings"/>
                <w:lang w:eastAsia="en-US"/>
              </w:rPr>
              <w:t></w:t>
            </w:r>
          </w:p>
        </w:tc>
      </w:tr>
      <w:tr w:rsidR="007D7DEC" w:rsidRPr="007D7DEC" w14:paraId="1F0AFACB" w14:textId="77777777" w:rsidTr="007D7DEC">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6EF89999" w14:textId="19F12079" w:rsidR="007D7DEC" w:rsidRPr="007D7DEC" w:rsidRDefault="007D7DEC" w:rsidP="007D7DEC">
            <w:pPr>
              <w:widowControl w:val="0"/>
              <w:autoSpaceDE w:val="0"/>
              <w:autoSpaceDN w:val="0"/>
              <w:adjustRightInd w:val="0"/>
              <w:rPr>
                <w:rFonts w:ascii="Times" w:eastAsiaTheme="minorHAnsi" w:hAnsi="Times" w:cs="Times"/>
                <w:lang w:eastAsia="en-US"/>
              </w:rPr>
            </w:pPr>
            <w:r w:rsidRPr="007D7DEC">
              <w:rPr>
                <w:rFonts w:ascii="Times" w:eastAsiaTheme="minorHAnsi" w:hAnsi="Times" w:cs="Times"/>
                <w:sz w:val="28"/>
                <w:lang w:eastAsia="en-US"/>
              </w:rPr>
              <w:t>11</w:t>
            </w:r>
            <w:r w:rsidRPr="007D7DEC">
              <w:rPr>
                <w:rFonts w:ascii="Times" w:eastAsiaTheme="minorHAnsi" w:hAnsi="Times" w:cs="Times"/>
                <w:lang w:eastAsia="en-US"/>
              </w:rPr>
              <w:t xml:space="preserve"> </w:t>
            </w:r>
          </w:p>
          <w:p w14:paraId="52296569" w14:textId="77777777" w:rsidR="007D7DEC" w:rsidRPr="007D7DEC" w:rsidRDefault="007D7DEC" w:rsidP="007D7DEC">
            <w:pPr>
              <w:widowControl w:val="0"/>
              <w:autoSpaceDE w:val="0"/>
              <w:autoSpaceDN w:val="0"/>
              <w:adjustRightInd w:val="0"/>
              <w:rPr>
                <w:rFonts w:ascii="Wingdings" w:eastAsiaTheme="minorHAnsi" w:hAnsi="Wingdings" w:cs="Wingdings"/>
                <w:lang w:eastAsia="en-US"/>
              </w:rPr>
            </w:pPr>
            <w:r w:rsidRPr="007D7DEC">
              <w:rPr>
                <w:rFonts w:ascii="Wingdings" w:eastAsiaTheme="minorHAnsi" w:hAnsi="Wingdings" w:cs="Wingdings"/>
                <w:lang w:eastAsia="en-US"/>
              </w:rPr>
              <w:t></w:t>
            </w:r>
            <w:r w:rsidRPr="007D7DEC">
              <w:rPr>
                <w:rFonts w:ascii="Wingdings" w:eastAsiaTheme="minorHAnsi" w:hAnsi="Wingdings" w:cs="Wingdings"/>
                <w:lang w:eastAsia="en-US"/>
              </w:rPr>
              <w:t></w:t>
            </w:r>
          </w:p>
          <w:p w14:paraId="15EF793E" w14:textId="19245D77" w:rsidR="007D7DEC" w:rsidRPr="007D7DEC" w:rsidRDefault="007D7DEC" w:rsidP="007D7DEC">
            <w:pPr>
              <w:widowControl w:val="0"/>
              <w:autoSpaceDE w:val="0"/>
              <w:autoSpaceDN w:val="0"/>
              <w:adjustRightInd w:val="0"/>
              <w:rPr>
                <w:rFonts w:ascii="Times" w:eastAsiaTheme="minorHAnsi" w:hAnsi="Times" w:cs="Times"/>
                <w:lang w:eastAsia="en-US"/>
              </w:rPr>
            </w:pPr>
            <w:r w:rsidRPr="007D7DEC">
              <w:rPr>
                <w:rFonts w:ascii="Wingdings" w:eastAsiaTheme="minorHAnsi" w:hAnsi="Wingdings" w:cs="Wingdings"/>
                <w:lang w:eastAsia="en-US"/>
              </w:rPr>
              <w:t></w:t>
            </w:r>
          </w:p>
        </w:tc>
      </w:tr>
      <w:tr w:rsidR="007D7DEC" w:rsidRPr="007D7DEC" w14:paraId="646F5C80" w14:textId="77777777" w:rsidTr="007D7DEC">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23225C6C" w14:textId="4E4DD910" w:rsidR="007D7DEC" w:rsidRPr="007D7DEC" w:rsidRDefault="007D7DEC" w:rsidP="007D7DEC">
            <w:pPr>
              <w:widowControl w:val="0"/>
              <w:autoSpaceDE w:val="0"/>
              <w:autoSpaceDN w:val="0"/>
              <w:adjustRightInd w:val="0"/>
              <w:rPr>
                <w:rFonts w:ascii="Times" w:eastAsiaTheme="minorHAnsi" w:hAnsi="Times" w:cs="Times"/>
                <w:lang w:eastAsia="en-US"/>
              </w:rPr>
            </w:pPr>
            <w:r w:rsidRPr="007D7DEC">
              <w:rPr>
                <w:rFonts w:ascii="Times" w:eastAsiaTheme="minorHAnsi" w:hAnsi="Times" w:cs="Times"/>
                <w:sz w:val="28"/>
                <w:lang w:eastAsia="en-US"/>
              </w:rPr>
              <w:t>12</w:t>
            </w:r>
            <w:r w:rsidRPr="007D7DEC">
              <w:rPr>
                <w:rFonts w:ascii="Times" w:eastAsiaTheme="minorHAnsi" w:hAnsi="Times" w:cs="Times"/>
                <w:lang w:eastAsia="en-US"/>
              </w:rPr>
              <w:t xml:space="preserve"> </w:t>
            </w:r>
          </w:p>
          <w:p w14:paraId="78406BEE" w14:textId="77777777" w:rsidR="007D7DEC" w:rsidRPr="007D7DEC" w:rsidRDefault="007D7DEC" w:rsidP="007D7DEC">
            <w:pPr>
              <w:widowControl w:val="0"/>
              <w:autoSpaceDE w:val="0"/>
              <w:autoSpaceDN w:val="0"/>
              <w:adjustRightInd w:val="0"/>
              <w:rPr>
                <w:rFonts w:ascii="Wingdings" w:eastAsiaTheme="minorHAnsi" w:hAnsi="Wingdings" w:cs="Wingdings"/>
                <w:lang w:eastAsia="en-US"/>
              </w:rPr>
            </w:pPr>
            <w:r w:rsidRPr="007D7DEC">
              <w:rPr>
                <w:rFonts w:ascii="Wingdings" w:eastAsiaTheme="minorHAnsi" w:hAnsi="Wingdings" w:cs="Wingdings"/>
                <w:lang w:eastAsia="en-US"/>
              </w:rPr>
              <w:t></w:t>
            </w:r>
            <w:r w:rsidRPr="007D7DEC">
              <w:rPr>
                <w:rFonts w:ascii="Wingdings" w:eastAsiaTheme="minorHAnsi" w:hAnsi="Wingdings" w:cs="Wingdings"/>
                <w:lang w:eastAsia="en-US"/>
              </w:rPr>
              <w:t></w:t>
            </w:r>
          </w:p>
          <w:p w14:paraId="03440B3A" w14:textId="5A797B5A" w:rsidR="007D7DEC" w:rsidRPr="007D7DEC" w:rsidRDefault="007D7DEC" w:rsidP="007D7DEC">
            <w:pPr>
              <w:widowControl w:val="0"/>
              <w:autoSpaceDE w:val="0"/>
              <w:autoSpaceDN w:val="0"/>
              <w:adjustRightInd w:val="0"/>
              <w:rPr>
                <w:rFonts w:ascii="Times" w:eastAsiaTheme="minorHAnsi" w:hAnsi="Times" w:cs="Times"/>
                <w:lang w:eastAsia="en-US"/>
              </w:rPr>
            </w:pPr>
            <w:r w:rsidRPr="007D7DEC">
              <w:rPr>
                <w:rFonts w:ascii="Wingdings" w:eastAsiaTheme="minorHAnsi" w:hAnsi="Wingdings" w:cs="Wingdings"/>
                <w:lang w:eastAsia="en-US"/>
              </w:rPr>
              <w:t></w:t>
            </w:r>
          </w:p>
        </w:tc>
      </w:tr>
      <w:tr w:rsidR="007D7DEC" w:rsidRPr="007D7DEC" w14:paraId="71614713" w14:textId="77777777" w:rsidTr="007D7DEC">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017E0923" w14:textId="0D21EA92" w:rsidR="007D7DEC" w:rsidRPr="007D7DEC" w:rsidRDefault="007D7DEC" w:rsidP="007D7DEC">
            <w:pPr>
              <w:widowControl w:val="0"/>
              <w:autoSpaceDE w:val="0"/>
              <w:autoSpaceDN w:val="0"/>
              <w:adjustRightInd w:val="0"/>
              <w:rPr>
                <w:rFonts w:ascii="Times" w:eastAsiaTheme="minorHAnsi" w:hAnsi="Times" w:cs="Times"/>
                <w:sz w:val="28"/>
                <w:lang w:eastAsia="en-US"/>
              </w:rPr>
            </w:pPr>
            <w:r w:rsidRPr="007D7DEC">
              <w:rPr>
                <w:rFonts w:ascii="Times" w:eastAsiaTheme="minorHAnsi" w:hAnsi="Times" w:cs="Times"/>
                <w:sz w:val="28"/>
                <w:lang w:eastAsia="en-US"/>
              </w:rPr>
              <w:t xml:space="preserve">13 </w:t>
            </w:r>
          </w:p>
          <w:p w14:paraId="5B31243B" w14:textId="77777777" w:rsidR="007D7DEC" w:rsidRPr="007D7DEC" w:rsidRDefault="007D7DEC" w:rsidP="007D7DEC">
            <w:pPr>
              <w:widowControl w:val="0"/>
              <w:autoSpaceDE w:val="0"/>
              <w:autoSpaceDN w:val="0"/>
              <w:adjustRightInd w:val="0"/>
              <w:rPr>
                <w:rFonts w:ascii="Wingdings" w:eastAsiaTheme="minorHAnsi" w:hAnsi="Wingdings" w:cs="Wingdings"/>
                <w:lang w:eastAsia="en-US"/>
              </w:rPr>
            </w:pPr>
            <w:r w:rsidRPr="007D7DEC">
              <w:rPr>
                <w:rFonts w:ascii="Wingdings" w:eastAsiaTheme="minorHAnsi" w:hAnsi="Wingdings" w:cs="Wingdings"/>
                <w:lang w:eastAsia="en-US"/>
              </w:rPr>
              <w:t></w:t>
            </w:r>
            <w:r w:rsidRPr="007D7DEC">
              <w:rPr>
                <w:rFonts w:ascii="Wingdings" w:eastAsiaTheme="minorHAnsi" w:hAnsi="Wingdings" w:cs="Wingdings"/>
                <w:lang w:eastAsia="en-US"/>
              </w:rPr>
              <w:t></w:t>
            </w:r>
          </w:p>
          <w:p w14:paraId="1F3C8FB1" w14:textId="0747E532" w:rsidR="007D7DEC" w:rsidRPr="007D7DEC" w:rsidRDefault="007D7DEC" w:rsidP="007D7DEC">
            <w:pPr>
              <w:widowControl w:val="0"/>
              <w:autoSpaceDE w:val="0"/>
              <w:autoSpaceDN w:val="0"/>
              <w:adjustRightInd w:val="0"/>
              <w:rPr>
                <w:rFonts w:ascii="Times" w:eastAsiaTheme="minorHAnsi" w:hAnsi="Times" w:cs="Times"/>
                <w:lang w:eastAsia="en-US"/>
              </w:rPr>
            </w:pPr>
            <w:r w:rsidRPr="007D7DEC">
              <w:rPr>
                <w:rFonts w:ascii="Wingdings" w:eastAsiaTheme="minorHAnsi" w:hAnsi="Wingdings" w:cs="Wingdings"/>
                <w:lang w:eastAsia="en-US"/>
              </w:rPr>
              <w:t></w:t>
            </w:r>
          </w:p>
        </w:tc>
      </w:tr>
    </w:tbl>
    <w:p w14:paraId="1CAC7A4E" w14:textId="77777777" w:rsidR="00B62B2A" w:rsidRDefault="00B62B2A" w:rsidP="00B62B2A">
      <w:pPr>
        <w:pStyle w:val="FFABody"/>
      </w:pPr>
    </w:p>
    <w:p w14:paraId="1FDCBC7C" w14:textId="77777777" w:rsidR="00B62B2A" w:rsidRDefault="00B62B2A" w:rsidP="00B62B2A">
      <w:pPr>
        <w:pStyle w:val="FFABody"/>
      </w:pPr>
    </w:p>
    <w:p w14:paraId="723792B9" w14:textId="6C5593CF" w:rsidR="00B62B2A" w:rsidRDefault="00FB535A" w:rsidP="00FB535A">
      <w:pPr>
        <w:pStyle w:val="FFABody"/>
        <w:jc w:val="center"/>
        <w:rPr>
          <w:sz w:val="48"/>
        </w:rPr>
      </w:pPr>
      <w:r w:rsidRPr="00FB535A">
        <w:rPr>
          <w:sz w:val="48"/>
        </w:rPr>
        <w:lastRenderedPageBreak/>
        <w:t>Essentials of Success</w:t>
      </w:r>
    </w:p>
    <w:p w14:paraId="2A144BBC" w14:textId="31951A81" w:rsidR="00FB535A" w:rsidRPr="00FB535A" w:rsidRDefault="00FB535A" w:rsidP="00FB535A">
      <w:pPr>
        <w:pStyle w:val="FFABody"/>
        <w:jc w:val="center"/>
        <w:rPr>
          <w:sz w:val="48"/>
        </w:rPr>
      </w:pPr>
    </w:p>
    <w:tbl>
      <w:tblPr>
        <w:tblStyle w:val="TableGrid"/>
        <w:tblW w:w="0" w:type="auto"/>
        <w:tblLook w:val="04A0" w:firstRow="1" w:lastRow="0" w:firstColumn="1" w:lastColumn="0" w:noHBand="0" w:noVBand="1"/>
      </w:tblPr>
      <w:tblGrid>
        <w:gridCol w:w="10790"/>
      </w:tblGrid>
      <w:tr w:rsidR="00650E04" w:rsidRPr="00650E04" w14:paraId="27AAEAAB" w14:textId="77777777" w:rsidTr="00FB535A">
        <w:trPr>
          <w:trHeight w:val="864"/>
        </w:trPr>
        <w:tc>
          <w:tcPr>
            <w:tcW w:w="10790" w:type="dxa"/>
            <w:vAlign w:val="center"/>
          </w:tcPr>
          <w:p w14:paraId="182A3E76" w14:textId="032F9AFD" w:rsidR="00650E04" w:rsidRPr="00650E04" w:rsidRDefault="00650E04" w:rsidP="00650E04">
            <w:pPr>
              <w:pStyle w:val="FFABody"/>
              <w:jc w:val="center"/>
              <w:rPr>
                <w:sz w:val="72"/>
              </w:rPr>
            </w:pPr>
            <w:r w:rsidRPr="00650E04">
              <w:rPr>
                <w:sz w:val="72"/>
              </w:rPr>
              <w:t>1</w:t>
            </w:r>
          </w:p>
        </w:tc>
      </w:tr>
      <w:tr w:rsidR="00650E04" w:rsidRPr="00650E04" w14:paraId="167600BB" w14:textId="77777777" w:rsidTr="00FB535A">
        <w:trPr>
          <w:trHeight w:val="864"/>
        </w:trPr>
        <w:tc>
          <w:tcPr>
            <w:tcW w:w="10790" w:type="dxa"/>
            <w:vAlign w:val="center"/>
          </w:tcPr>
          <w:p w14:paraId="62F97122" w14:textId="628EDE04" w:rsidR="00650E04" w:rsidRPr="00650E04" w:rsidRDefault="00650E04" w:rsidP="00650E04">
            <w:pPr>
              <w:pStyle w:val="FFABody"/>
              <w:jc w:val="center"/>
              <w:rPr>
                <w:sz w:val="72"/>
              </w:rPr>
            </w:pPr>
            <w:r w:rsidRPr="00650E04">
              <w:rPr>
                <w:sz w:val="72"/>
              </w:rPr>
              <w:t>2</w:t>
            </w:r>
          </w:p>
        </w:tc>
      </w:tr>
      <w:tr w:rsidR="00650E04" w:rsidRPr="00650E04" w14:paraId="4512222B" w14:textId="77777777" w:rsidTr="00FB535A">
        <w:trPr>
          <w:trHeight w:val="864"/>
        </w:trPr>
        <w:tc>
          <w:tcPr>
            <w:tcW w:w="10790" w:type="dxa"/>
            <w:vAlign w:val="center"/>
          </w:tcPr>
          <w:p w14:paraId="4806B9C9" w14:textId="1DE83551" w:rsidR="00650E04" w:rsidRPr="00650E04" w:rsidRDefault="00650E04" w:rsidP="00650E04">
            <w:pPr>
              <w:pStyle w:val="FFABody"/>
              <w:jc w:val="center"/>
              <w:rPr>
                <w:sz w:val="72"/>
              </w:rPr>
            </w:pPr>
            <w:r w:rsidRPr="00650E04">
              <w:rPr>
                <w:sz w:val="72"/>
              </w:rPr>
              <w:t>3</w:t>
            </w:r>
          </w:p>
        </w:tc>
      </w:tr>
      <w:tr w:rsidR="00650E04" w:rsidRPr="00650E04" w14:paraId="4D3173AA" w14:textId="77777777" w:rsidTr="00FB535A">
        <w:trPr>
          <w:trHeight w:val="864"/>
        </w:trPr>
        <w:tc>
          <w:tcPr>
            <w:tcW w:w="10790" w:type="dxa"/>
            <w:vAlign w:val="center"/>
          </w:tcPr>
          <w:p w14:paraId="63B5B6C4" w14:textId="7052338C" w:rsidR="00650E04" w:rsidRPr="00650E04" w:rsidRDefault="00650E04" w:rsidP="00650E04">
            <w:pPr>
              <w:pStyle w:val="FFABody"/>
              <w:jc w:val="center"/>
              <w:rPr>
                <w:sz w:val="72"/>
              </w:rPr>
            </w:pPr>
            <w:r w:rsidRPr="00650E04">
              <w:rPr>
                <w:sz w:val="72"/>
              </w:rPr>
              <w:t>4</w:t>
            </w:r>
          </w:p>
        </w:tc>
      </w:tr>
      <w:tr w:rsidR="00650E04" w:rsidRPr="00650E04" w14:paraId="141C05BF" w14:textId="77777777" w:rsidTr="00FB535A">
        <w:trPr>
          <w:trHeight w:val="864"/>
        </w:trPr>
        <w:tc>
          <w:tcPr>
            <w:tcW w:w="10790" w:type="dxa"/>
            <w:vAlign w:val="center"/>
          </w:tcPr>
          <w:p w14:paraId="7D2F2143" w14:textId="1C907ADF" w:rsidR="00650E04" w:rsidRPr="00650E04" w:rsidRDefault="00650E04" w:rsidP="00650E04">
            <w:pPr>
              <w:pStyle w:val="FFABody"/>
              <w:jc w:val="center"/>
              <w:rPr>
                <w:sz w:val="72"/>
              </w:rPr>
            </w:pPr>
            <w:r w:rsidRPr="00650E04">
              <w:rPr>
                <w:sz w:val="72"/>
              </w:rPr>
              <w:t>5</w:t>
            </w:r>
          </w:p>
        </w:tc>
      </w:tr>
      <w:tr w:rsidR="00650E04" w:rsidRPr="00650E04" w14:paraId="518F9623" w14:textId="77777777" w:rsidTr="00FB535A">
        <w:trPr>
          <w:trHeight w:val="864"/>
        </w:trPr>
        <w:tc>
          <w:tcPr>
            <w:tcW w:w="10790" w:type="dxa"/>
            <w:vAlign w:val="center"/>
          </w:tcPr>
          <w:p w14:paraId="1EFC5683" w14:textId="6DC67DF9" w:rsidR="00650E04" w:rsidRPr="00650E04" w:rsidRDefault="00650E04" w:rsidP="00650E04">
            <w:pPr>
              <w:pStyle w:val="FFABody"/>
              <w:jc w:val="center"/>
              <w:rPr>
                <w:sz w:val="72"/>
              </w:rPr>
            </w:pPr>
            <w:r w:rsidRPr="00650E04">
              <w:rPr>
                <w:sz w:val="72"/>
              </w:rPr>
              <w:t>6</w:t>
            </w:r>
          </w:p>
        </w:tc>
      </w:tr>
      <w:tr w:rsidR="00650E04" w:rsidRPr="00650E04" w14:paraId="171887BE" w14:textId="77777777" w:rsidTr="00FB535A">
        <w:trPr>
          <w:trHeight w:val="864"/>
        </w:trPr>
        <w:tc>
          <w:tcPr>
            <w:tcW w:w="10790" w:type="dxa"/>
            <w:vAlign w:val="center"/>
          </w:tcPr>
          <w:p w14:paraId="0C7F9F8C" w14:textId="72DBA5CD" w:rsidR="00650E04" w:rsidRPr="00650E04" w:rsidRDefault="00650E04" w:rsidP="00650E04">
            <w:pPr>
              <w:pStyle w:val="FFABody"/>
              <w:jc w:val="center"/>
              <w:rPr>
                <w:sz w:val="72"/>
              </w:rPr>
            </w:pPr>
            <w:r w:rsidRPr="00650E04">
              <w:rPr>
                <w:sz w:val="72"/>
              </w:rPr>
              <w:t>7</w:t>
            </w:r>
          </w:p>
        </w:tc>
      </w:tr>
      <w:tr w:rsidR="00650E04" w:rsidRPr="00650E04" w14:paraId="0D19B4B5" w14:textId="77777777" w:rsidTr="00FB535A">
        <w:trPr>
          <w:trHeight w:val="864"/>
        </w:trPr>
        <w:tc>
          <w:tcPr>
            <w:tcW w:w="10790" w:type="dxa"/>
            <w:vAlign w:val="center"/>
          </w:tcPr>
          <w:p w14:paraId="231C3B3F" w14:textId="6F749C7C" w:rsidR="00650E04" w:rsidRPr="00650E04" w:rsidRDefault="00650E04" w:rsidP="00650E04">
            <w:pPr>
              <w:pStyle w:val="FFABody"/>
              <w:jc w:val="center"/>
              <w:rPr>
                <w:sz w:val="72"/>
              </w:rPr>
            </w:pPr>
            <w:r w:rsidRPr="00650E04">
              <w:rPr>
                <w:sz w:val="72"/>
              </w:rPr>
              <w:t>8</w:t>
            </w:r>
          </w:p>
        </w:tc>
      </w:tr>
      <w:tr w:rsidR="00650E04" w:rsidRPr="00650E04" w14:paraId="747DFB3C" w14:textId="77777777" w:rsidTr="00FB535A">
        <w:trPr>
          <w:trHeight w:val="864"/>
        </w:trPr>
        <w:tc>
          <w:tcPr>
            <w:tcW w:w="10790" w:type="dxa"/>
            <w:vAlign w:val="center"/>
          </w:tcPr>
          <w:p w14:paraId="2E364EE9" w14:textId="67A43A5B" w:rsidR="00650E04" w:rsidRPr="00650E04" w:rsidRDefault="00650E04" w:rsidP="00650E04">
            <w:pPr>
              <w:pStyle w:val="FFABody"/>
              <w:jc w:val="center"/>
              <w:rPr>
                <w:sz w:val="72"/>
              </w:rPr>
            </w:pPr>
            <w:r w:rsidRPr="00650E04">
              <w:rPr>
                <w:sz w:val="72"/>
              </w:rPr>
              <w:t>9</w:t>
            </w:r>
          </w:p>
        </w:tc>
      </w:tr>
      <w:tr w:rsidR="00650E04" w:rsidRPr="00650E04" w14:paraId="743667E6" w14:textId="77777777" w:rsidTr="00FB535A">
        <w:trPr>
          <w:trHeight w:val="864"/>
        </w:trPr>
        <w:tc>
          <w:tcPr>
            <w:tcW w:w="10790" w:type="dxa"/>
            <w:vAlign w:val="center"/>
          </w:tcPr>
          <w:p w14:paraId="201C2EA6" w14:textId="0BB8293C" w:rsidR="00650E04" w:rsidRPr="00650E04" w:rsidRDefault="00650E04" w:rsidP="00650E04">
            <w:pPr>
              <w:pStyle w:val="FFABody"/>
              <w:jc w:val="center"/>
              <w:rPr>
                <w:sz w:val="72"/>
              </w:rPr>
            </w:pPr>
            <w:r w:rsidRPr="00650E04">
              <w:rPr>
                <w:sz w:val="72"/>
              </w:rPr>
              <w:t>10</w:t>
            </w:r>
          </w:p>
        </w:tc>
      </w:tr>
      <w:tr w:rsidR="00650E04" w:rsidRPr="00650E04" w14:paraId="52860A81" w14:textId="77777777" w:rsidTr="00FB535A">
        <w:trPr>
          <w:trHeight w:val="864"/>
        </w:trPr>
        <w:tc>
          <w:tcPr>
            <w:tcW w:w="10790" w:type="dxa"/>
            <w:vAlign w:val="center"/>
          </w:tcPr>
          <w:p w14:paraId="1215345A" w14:textId="33129C31" w:rsidR="00650E04" w:rsidRPr="00650E04" w:rsidRDefault="00650E04" w:rsidP="00650E04">
            <w:pPr>
              <w:pStyle w:val="FFABody"/>
              <w:jc w:val="center"/>
              <w:rPr>
                <w:sz w:val="72"/>
              </w:rPr>
            </w:pPr>
            <w:r w:rsidRPr="00650E04">
              <w:rPr>
                <w:sz w:val="72"/>
              </w:rPr>
              <w:t>11</w:t>
            </w:r>
          </w:p>
        </w:tc>
      </w:tr>
      <w:tr w:rsidR="00650E04" w:rsidRPr="00650E04" w14:paraId="75578386" w14:textId="77777777" w:rsidTr="00FB535A">
        <w:trPr>
          <w:trHeight w:val="864"/>
        </w:trPr>
        <w:tc>
          <w:tcPr>
            <w:tcW w:w="10790" w:type="dxa"/>
            <w:vAlign w:val="center"/>
          </w:tcPr>
          <w:p w14:paraId="7B4DDE56" w14:textId="6BFEE2E2" w:rsidR="00650E04" w:rsidRPr="00650E04" w:rsidRDefault="00650E04" w:rsidP="00650E04">
            <w:pPr>
              <w:pStyle w:val="FFABody"/>
              <w:jc w:val="center"/>
              <w:rPr>
                <w:sz w:val="72"/>
              </w:rPr>
            </w:pPr>
            <w:r w:rsidRPr="00650E04">
              <w:rPr>
                <w:sz w:val="72"/>
              </w:rPr>
              <w:t>12</w:t>
            </w:r>
          </w:p>
        </w:tc>
      </w:tr>
      <w:tr w:rsidR="00650E04" w:rsidRPr="00650E04" w14:paraId="565BF418" w14:textId="77777777" w:rsidTr="00FB535A">
        <w:trPr>
          <w:trHeight w:val="864"/>
        </w:trPr>
        <w:tc>
          <w:tcPr>
            <w:tcW w:w="10790" w:type="dxa"/>
            <w:vAlign w:val="center"/>
          </w:tcPr>
          <w:p w14:paraId="395D964E" w14:textId="2C52E533" w:rsidR="00650E04" w:rsidRPr="00650E04" w:rsidRDefault="00650E04" w:rsidP="00650E04">
            <w:pPr>
              <w:pStyle w:val="FFABody"/>
              <w:jc w:val="center"/>
              <w:rPr>
                <w:sz w:val="72"/>
              </w:rPr>
            </w:pPr>
            <w:r w:rsidRPr="00650E04">
              <w:rPr>
                <w:sz w:val="72"/>
              </w:rPr>
              <w:t>13</w:t>
            </w:r>
          </w:p>
        </w:tc>
      </w:tr>
    </w:tbl>
    <w:p w14:paraId="6EAD1354" w14:textId="1D88241C" w:rsidR="00650E04" w:rsidRDefault="00650E04" w:rsidP="00B62B2A">
      <w:pPr>
        <w:pStyle w:val="FFABody"/>
      </w:pPr>
    </w:p>
    <w:p w14:paraId="5904AD74" w14:textId="435E31CF" w:rsidR="00B62B2A" w:rsidRDefault="00B87CCA" w:rsidP="00B62B2A">
      <w:pPr>
        <w:pStyle w:val="FFABody"/>
      </w:pPr>
      <w:r w:rsidRPr="00306873">
        <w:rPr>
          <w:noProof/>
          <w:sz w:val="28"/>
          <w:szCs w:val="28"/>
          <w:lang w:eastAsia="en-US"/>
        </w:rPr>
        <mc:AlternateContent>
          <mc:Choice Requires="wps">
            <w:drawing>
              <wp:anchor distT="0" distB="0" distL="114300" distR="114300" simplePos="0" relativeHeight="251661312" behindDoc="1" locked="0" layoutInCell="1" allowOverlap="1" wp14:anchorId="736388E6" wp14:editId="092FFD48">
                <wp:simplePos x="0" y="0"/>
                <wp:positionH relativeFrom="column">
                  <wp:posOffset>3193415</wp:posOffset>
                </wp:positionH>
                <wp:positionV relativeFrom="paragraph">
                  <wp:posOffset>24130</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77777777" w:rsidR="00B62B2A" w:rsidRPr="00C73C1C" w:rsidRDefault="00B62B2A" w:rsidP="00B62B2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388E6" id="_x0000_t202" coordsize="21600,21600" o:spt="202" path="m,l,21600r21600,l21600,xe">
                <v:stroke joinstyle="miter"/>
                <v:path gradientshapeok="t" o:connecttype="rect"/>
              </v:shapetype>
              <v:shape id="Text Box 2" o:spid="_x0000_s1026" type="#_x0000_t202" style="position:absolute;margin-left:251.45pt;margin-top:1.9pt;width:292.0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">
                <v:textbo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77777777" w:rsidR="00B62B2A" w:rsidRPr="00C73C1C" w:rsidRDefault="00B62B2A" w:rsidP="00B62B2A">
                      <w:pPr>
                        <w:rPr>
                          <w:rFonts w:ascii="Verdana" w:hAnsi="Verdana"/>
                          <w:b/>
                          <w:sz w:val="12"/>
                          <w:szCs w:val="16"/>
                        </w:rPr>
                      </w:pPr>
                      <w:r w:rsidRPr="00C73C1C">
                        <w:rPr>
                          <w:rFonts w:ascii="Verdana" w:hAnsi="Verdana"/>
                          <w:sz w:val="12"/>
                          <w:szCs w:val="16"/>
                        </w:rPr>
                        <w:t>NRS.01; AGPE01.01; CCSS.ELA-Literacy.RI.9-10.</w:t>
                      </w:r>
                      <w:proofErr w:type="gramStart"/>
                      <w:r w:rsidRPr="00C73C1C">
                        <w:rPr>
                          <w:rFonts w:ascii="Verdana" w:hAnsi="Verdana"/>
                          <w:sz w:val="12"/>
                          <w:szCs w:val="16"/>
                        </w:rPr>
                        <w:t>3;  CCSS.ELA-Literacy.SL</w:t>
                      </w:r>
                      <w:proofErr w:type="gramEnd"/>
                      <w:r w:rsidRPr="00C73C1C">
                        <w:rPr>
                          <w:rFonts w:ascii="Verdana" w:hAnsi="Verdana"/>
                          <w:sz w:val="12"/>
                          <w:szCs w:val="16"/>
                        </w:rPr>
                        <w:t>.9-10.1; RST.9.10.1; RST.9.10.2; RST.9.10.4; RST.9.10.5; RST.9.10.6; RST.9.10.8; RST.9.10.9; WHST.9.10.7; WHST.9.10.9; MP3; MP6; AG-NR2; HS-LS2-6; HS-LS2-7</w:t>
                      </w:r>
                    </w:p>
                  </w:txbxContent>
                </v:textbox>
              </v:shape>
            </w:pict>
          </mc:Fallback>
        </mc:AlternateContent>
      </w:r>
    </w:p>
    <w:p w14:paraId="237F2AB6" w14:textId="77777777" w:rsidR="00B62B2A" w:rsidRDefault="00B62B2A" w:rsidP="00B62B2A">
      <w:pPr>
        <w:pStyle w:val="FFABody"/>
      </w:pPr>
    </w:p>
    <w:p w14:paraId="0EDC8BC0" w14:textId="79AD1F26" w:rsidR="00B62B2A" w:rsidRDefault="00B62B2A" w:rsidP="00B62B2A">
      <w:pPr>
        <w:pStyle w:val="FFABody"/>
      </w:pPr>
    </w:p>
    <w:p w14:paraId="3DE9EDBC" w14:textId="65B73E40" w:rsidR="00B62B2A" w:rsidRDefault="00B62B2A" w:rsidP="00B62B2A">
      <w:pPr>
        <w:pStyle w:val="FFABody"/>
      </w:pPr>
    </w:p>
    <w:p w14:paraId="52522CD9" w14:textId="737E0309" w:rsidR="00B62B2A" w:rsidRDefault="00B62B2A" w:rsidP="00B62B2A">
      <w:pPr>
        <w:pStyle w:val="FFABody"/>
      </w:pPr>
    </w:p>
    <w:p w14:paraId="358F5BB9" w14:textId="3359D894" w:rsidR="00B62B2A" w:rsidRDefault="00B62B2A" w:rsidP="00B62B2A">
      <w:pPr>
        <w:pStyle w:val="FFABody"/>
      </w:pPr>
    </w:p>
    <w:p w14:paraId="57BE8858" w14:textId="1D7FF47E" w:rsidR="00B62B2A" w:rsidRDefault="00B62B2A" w:rsidP="00B62B2A">
      <w:pPr>
        <w:pStyle w:val="FFABody"/>
      </w:pPr>
    </w:p>
    <w:p w14:paraId="43818464" w14:textId="4EE32D5B" w:rsidR="00B62B2A" w:rsidRDefault="00B62B2A" w:rsidP="00B62B2A">
      <w:pPr>
        <w:pStyle w:val="FFABody"/>
      </w:pPr>
    </w:p>
    <w:p w14:paraId="5AC0C3CC" w14:textId="77777777" w:rsidR="00B62B2A" w:rsidRDefault="00B62B2A" w:rsidP="00B62B2A">
      <w:pPr>
        <w:pStyle w:val="FFABody"/>
      </w:pPr>
    </w:p>
    <w:p w14:paraId="30245049" w14:textId="24B73C85" w:rsidR="00B62B2A" w:rsidRDefault="00B62B2A" w:rsidP="00B62B2A">
      <w:pPr>
        <w:pStyle w:val="FFABody"/>
      </w:pPr>
    </w:p>
    <w:p w14:paraId="7C28DEED" w14:textId="128DC0B7" w:rsidR="00B62B2A" w:rsidRDefault="00B62B2A" w:rsidP="00B62B2A">
      <w:pPr>
        <w:pStyle w:val="FFABody"/>
      </w:pPr>
    </w:p>
    <w:p w14:paraId="46FD2534" w14:textId="1A6FDAA4" w:rsidR="00B62B2A" w:rsidRDefault="00B62B2A" w:rsidP="00B62B2A">
      <w:pPr>
        <w:pStyle w:val="FFABody"/>
      </w:pPr>
    </w:p>
    <w:p w14:paraId="78892683" w14:textId="30A3B863" w:rsidR="00B62B2A" w:rsidRDefault="00B62B2A" w:rsidP="00B62B2A">
      <w:pPr>
        <w:pStyle w:val="FFABody"/>
      </w:pPr>
    </w:p>
    <w:p w14:paraId="40975BA3" w14:textId="77777777" w:rsidR="00B62B2A" w:rsidRDefault="00B62B2A" w:rsidP="00B62B2A">
      <w:pPr>
        <w:pStyle w:val="FFABody"/>
      </w:pPr>
    </w:p>
    <w:p w14:paraId="09A35336" w14:textId="77777777" w:rsidR="00B62B2A" w:rsidRDefault="00B62B2A" w:rsidP="00B62B2A">
      <w:pPr>
        <w:pStyle w:val="FFABody"/>
      </w:pPr>
    </w:p>
    <w:p w14:paraId="59BBEDAC" w14:textId="77777777" w:rsidR="00B62B2A" w:rsidRDefault="00B62B2A" w:rsidP="00B62B2A">
      <w:pPr>
        <w:pStyle w:val="FFABody"/>
      </w:pPr>
    </w:p>
    <w:p w14:paraId="1999BC06" w14:textId="76A0688A" w:rsidR="00B62B2A" w:rsidRDefault="00B62B2A" w:rsidP="00B62B2A">
      <w:pPr>
        <w:pStyle w:val="FFABody"/>
      </w:pPr>
    </w:p>
    <w:p w14:paraId="39CEF22B" w14:textId="68E3CDD0" w:rsidR="00B62B2A" w:rsidRDefault="00B62B2A" w:rsidP="00B62B2A">
      <w:pPr>
        <w:pStyle w:val="FFABody"/>
      </w:pPr>
    </w:p>
    <w:p w14:paraId="532D3A1B" w14:textId="5329BB86" w:rsidR="00B62B2A" w:rsidRDefault="00B62B2A" w:rsidP="00B62B2A">
      <w:pPr>
        <w:pStyle w:val="FFABody"/>
      </w:pPr>
    </w:p>
    <w:p w14:paraId="091AF986" w14:textId="0C01FD47" w:rsidR="00B62B2A" w:rsidRPr="00B62B2A" w:rsidRDefault="00B62B2A" w:rsidP="00B62B2A">
      <w:pPr>
        <w:pStyle w:val="FFABody"/>
      </w:pPr>
    </w:p>
    <w:sectPr w:rsidR="00B62B2A" w:rsidRPr="00B62B2A" w:rsidSect="00E37A94">
      <w:headerReference w:type="first" r:id="rId1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E50CE0" w14:textId="77777777" w:rsidR="00724846" w:rsidRDefault="00724846" w:rsidP="008D333D">
      <w:r>
        <w:separator/>
      </w:r>
    </w:p>
  </w:endnote>
  <w:endnote w:type="continuationSeparator" w:id="0">
    <w:p w14:paraId="29C597CF" w14:textId="77777777" w:rsidR="00724846" w:rsidRDefault="0072484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auto"/>
    <w:pitch w:val="variable"/>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Wide Latin"/>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CFF947" w14:textId="77777777" w:rsidR="00724846" w:rsidRDefault="00724846" w:rsidP="008D333D">
      <w:r>
        <w:separator/>
      </w:r>
    </w:p>
  </w:footnote>
  <w:footnote w:type="continuationSeparator" w:id="0">
    <w:p w14:paraId="0E3DC14A" w14:textId="77777777" w:rsidR="00724846" w:rsidRDefault="0072484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61A21D33">
              <wp:simplePos x="0" y="0"/>
              <wp:positionH relativeFrom="column">
                <wp:posOffset>4653481</wp:posOffset>
              </wp:positionH>
              <wp:positionV relativeFrom="paragraph">
                <wp:posOffset>-353085</wp:posOffset>
              </wp:positionV>
              <wp:extent cx="2245260" cy="552734"/>
              <wp:effectExtent l="0" t="0" r="317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260" cy="552734"/>
                      </a:xfrm>
                      <a:prstGeom prst="rect">
                        <a:avLst/>
                      </a:prstGeom>
                      <a:solidFill>
                        <a:srgbClr val="FFFFFF"/>
                      </a:solidFill>
                      <a:ln w="9525">
                        <a:noFill/>
                        <a:miter lim="800000"/>
                        <a:headEnd/>
                        <a:tailEnd/>
                      </a:ln>
                    </wps:spPr>
                    <wps:txbx>
                      <w:txbxContent>
                        <w:p w14:paraId="535B7FE6" w14:textId="7A195C11" w:rsidR="009D2E50" w:rsidRPr="00067C05" w:rsidRDefault="00067C05" w:rsidP="00067C05">
                          <w:pPr>
                            <w:pStyle w:val="DocumentTitle"/>
                          </w:pPr>
                          <w:r>
                            <w:t>Section 2: Part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4pt;margin-top:-27.8pt;width:176.8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ZKn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oliUxS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" stroked="f">
              <v:textbox>
                <w:txbxContent>
                  <w:p w14:paraId="535B7FE6" w14:textId="7A195C11" w:rsidR="009D2E50" w:rsidRPr="00067C05" w:rsidRDefault="00067C05" w:rsidP="00067C05">
                    <w:pPr>
                      <w:pStyle w:val="DocumentTitle"/>
                    </w:pPr>
                    <w:r>
                      <w:t>Section 2: Part 2</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40B04A6F"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line w14:anchorId="15242D3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BEA2F598"/>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7B635A3B"/>
    <w:multiLevelType w:val="hybridMultilevel"/>
    <w:tmpl w:val="BA2E1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5"/>
  </w:num>
  <w:num w:numId="4">
    <w:abstractNumId w:val="17"/>
  </w:num>
  <w:num w:numId="5">
    <w:abstractNumId w:val="6"/>
  </w:num>
  <w:num w:numId="6">
    <w:abstractNumId w:val="13"/>
  </w:num>
  <w:num w:numId="7">
    <w:abstractNumId w:val="4"/>
  </w:num>
  <w:num w:numId="8">
    <w:abstractNumId w:val="10"/>
  </w:num>
  <w:num w:numId="9">
    <w:abstractNumId w:val="9"/>
  </w:num>
  <w:num w:numId="10">
    <w:abstractNumId w:val="14"/>
  </w:num>
  <w:num w:numId="11">
    <w:abstractNumId w:val="11"/>
  </w:num>
  <w:num w:numId="12">
    <w:abstractNumId w:val="7"/>
  </w:num>
  <w:num w:numId="13">
    <w:abstractNumId w:val="2"/>
  </w:num>
  <w:num w:numId="14">
    <w:abstractNumId w:val="1"/>
  </w:num>
  <w:num w:numId="15">
    <w:abstractNumId w:val="15"/>
  </w:num>
  <w:num w:numId="16">
    <w:abstractNumId w:val="12"/>
  </w:num>
  <w:num w:numId="17">
    <w:abstractNumId w:val="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67C05"/>
    <w:rsid w:val="00081DA1"/>
    <w:rsid w:val="000B3F14"/>
    <w:rsid w:val="000B47F9"/>
    <w:rsid w:val="000B756D"/>
    <w:rsid w:val="001056ED"/>
    <w:rsid w:val="00125E81"/>
    <w:rsid w:val="0014544E"/>
    <w:rsid w:val="001505AD"/>
    <w:rsid w:val="0016307F"/>
    <w:rsid w:val="00180244"/>
    <w:rsid w:val="001A3DB4"/>
    <w:rsid w:val="001B4ACC"/>
    <w:rsid w:val="001D5C10"/>
    <w:rsid w:val="001D64C9"/>
    <w:rsid w:val="002051FE"/>
    <w:rsid w:val="00213E47"/>
    <w:rsid w:val="00263C1D"/>
    <w:rsid w:val="003364DC"/>
    <w:rsid w:val="003F1A66"/>
    <w:rsid w:val="00416DAA"/>
    <w:rsid w:val="00417CB5"/>
    <w:rsid w:val="00484212"/>
    <w:rsid w:val="0049491F"/>
    <w:rsid w:val="004B6142"/>
    <w:rsid w:val="004B7173"/>
    <w:rsid w:val="004C514A"/>
    <w:rsid w:val="004F1C42"/>
    <w:rsid w:val="00512784"/>
    <w:rsid w:val="005206E3"/>
    <w:rsid w:val="00524564"/>
    <w:rsid w:val="00532211"/>
    <w:rsid w:val="005D4C46"/>
    <w:rsid w:val="005D77F6"/>
    <w:rsid w:val="00650E04"/>
    <w:rsid w:val="0068602F"/>
    <w:rsid w:val="006A5E06"/>
    <w:rsid w:val="006C097B"/>
    <w:rsid w:val="006C57DE"/>
    <w:rsid w:val="006E63C3"/>
    <w:rsid w:val="00717538"/>
    <w:rsid w:val="00724846"/>
    <w:rsid w:val="00746AE6"/>
    <w:rsid w:val="00755B02"/>
    <w:rsid w:val="00760FEF"/>
    <w:rsid w:val="00762248"/>
    <w:rsid w:val="00770229"/>
    <w:rsid w:val="00772F16"/>
    <w:rsid w:val="007C5856"/>
    <w:rsid w:val="007D7DEC"/>
    <w:rsid w:val="008151C2"/>
    <w:rsid w:val="00815DFD"/>
    <w:rsid w:val="008414AA"/>
    <w:rsid w:val="00847D68"/>
    <w:rsid w:val="00877511"/>
    <w:rsid w:val="00881C6A"/>
    <w:rsid w:val="00890A28"/>
    <w:rsid w:val="008C1F98"/>
    <w:rsid w:val="008D333D"/>
    <w:rsid w:val="008E0D80"/>
    <w:rsid w:val="00912DC2"/>
    <w:rsid w:val="00943B60"/>
    <w:rsid w:val="00963C1E"/>
    <w:rsid w:val="009B6B20"/>
    <w:rsid w:val="009B7174"/>
    <w:rsid w:val="009C462E"/>
    <w:rsid w:val="009D2E50"/>
    <w:rsid w:val="009F5FD6"/>
    <w:rsid w:val="00A43FCA"/>
    <w:rsid w:val="00A9352A"/>
    <w:rsid w:val="00AF2EB6"/>
    <w:rsid w:val="00B62B2A"/>
    <w:rsid w:val="00B714E3"/>
    <w:rsid w:val="00B87CCA"/>
    <w:rsid w:val="00BD3AEB"/>
    <w:rsid w:val="00C43B5A"/>
    <w:rsid w:val="00C64EF2"/>
    <w:rsid w:val="00CA283B"/>
    <w:rsid w:val="00CA7D48"/>
    <w:rsid w:val="00CE43B7"/>
    <w:rsid w:val="00D129A2"/>
    <w:rsid w:val="00D164F9"/>
    <w:rsid w:val="00D77246"/>
    <w:rsid w:val="00D810A7"/>
    <w:rsid w:val="00DA57ED"/>
    <w:rsid w:val="00E24789"/>
    <w:rsid w:val="00E37A94"/>
    <w:rsid w:val="00E448F7"/>
    <w:rsid w:val="00E90522"/>
    <w:rsid w:val="00EA1919"/>
    <w:rsid w:val="00EB24E0"/>
    <w:rsid w:val="00F44D20"/>
    <w:rsid w:val="00FA4E61"/>
    <w:rsid w:val="00FB535A"/>
    <w:rsid w:val="00FC17C7"/>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E8C79FAD-F47E-4C05-AEA2-1990CC4AF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867</Words>
  <Characters>4946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Balzer, Ashtin</cp:lastModifiedBy>
  <cp:revision>2</cp:revision>
  <dcterms:created xsi:type="dcterms:W3CDTF">2017-04-06T18:18:00Z</dcterms:created>
  <dcterms:modified xsi:type="dcterms:W3CDTF">2017-04-06T18:18:00Z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a3de0c2a-9ae8-40a8-bcbc-d1ce22cac0a6</vt:lpwstr>
  </property>
  <property fmtid="{D5CDD505-2E9C-101B-9397-08002B2CF9AE}" pid="4" name="_dlc_DocId">
    <vt:lpwstr>6HAXTY5FZTHJ-43-2514</vt:lpwstr>
  </property>
  <property fmtid="{D5CDD505-2E9C-101B-9397-08002B2CF9AE}" pid="5" name="_dlc_DocIdUrl">
    <vt:lpwstr>https://ffanet.ffa.org/sites/collaboration/edresources/_layouts/15/DocIdRedir.aspx?ID=6HAXTY5FZTHJ-43-2514, 6HAXTY5FZTHJ-43-2514</vt:lpwstr>
  </property>
</Properties>
</file>