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2A0F92" w14:textId="77777777" w:rsidR="009D2E50" w:rsidRDefault="009D2E50" w:rsidP="009D2E50">
      <w:pPr>
        <w:pStyle w:val="DocumentTitle"/>
      </w:pPr>
    </w:p>
    <w:p w14:paraId="7FA64CDF" w14:textId="0BA4FF3B" w:rsidR="00A9352A" w:rsidRPr="00B45452" w:rsidRDefault="001C15C5" w:rsidP="009D2E50">
      <w:pPr>
        <w:pStyle w:val="DocumentTitle"/>
      </w:pPr>
      <w:r>
        <w:t>Our History</w:t>
      </w:r>
      <w:r w:rsidR="00064686">
        <w:t>: FFA and NFA</w:t>
      </w:r>
    </w:p>
    <w:p w14:paraId="29DFFE73" w14:textId="383CE38C" w:rsidR="00A9352A" w:rsidRDefault="00A9352A" w:rsidP="00A9352A">
      <w:pPr>
        <w:pStyle w:val="FFABody"/>
        <w:rPr>
          <w:i/>
          <w:sz w:val="14"/>
        </w:rPr>
      </w:pPr>
      <w:r w:rsidRPr="00374A0F">
        <w:rPr>
          <w:i/>
          <w:sz w:val="14"/>
        </w:rPr>
        <w:t xml:space="preserve">Created: </w:t>
      </w:r>
      <w:r w:rsidR="0002100D">
        <w:rPr>
          <w:i/>
          <w:sz w:val="14"/>
        </w:rPr>
        <w:t>June</w:t>
      </w:r>
      <w:r w:rsidRPr="00374A0F">
        <w:rPr>
          <w:i/>
          <w:sz w:val="14"/>
        </w:rPr>
        <w:t>/</w:t>
      </w:r>
      <w:r w:rsidR="008E0D80">
        <w:rPr>
          <w:i/>
          <w:sz w:val="14"/>
        </w:rPr>
        <w:t>2016</w:t>
      </w:r>
      <w:r w:rsidR="009D2E50">
        <w:rPr>
          <w:i/>
          <w:sz w:val="14"/>
        </w:rPr>
        <w:t xml:space="preserve"> by the National FFA Organization</w:t>
      </w:r>
    </w:p>
    <w:p w14:paraId="040475EC" w14:textId="77777777" w:rsidR="009D2E50" w:rsidRPr="00374A0F" w:rsidRDefault="009D2E50" w:rsidP="00A9352A">
      <w:pPr>
        <w:pStyle w:val="FFABody"/>
        <w:rPr>
          <w:bCs/>
          <w:i/>
          <w:color w:val="272929"/>
          <w:sz w:val="14"/>
        </w:rPr>
      </w:pPr>
    </w:p>
    <w:p w14:paraId="4DDA32FF" w14:textId="23655A03" w:rsidR="004B7173" w:rsidRDefault="009D2E50" w:rsidP="00B62B2A">
      <w:pPr>
        <w:pStyle w:val="FFASub1"/>
      </w:pPr>
      <w:r>
        <w:t>Student Learning Objectives</w:t>
      </w:r>
      <w:r w:rsidR="00312986">
        <w:t>:</w:t>
      </w:r>
    </w:p>
    <w:p w14:paraId="1738A122" w14:textId="023AE4B5" w:rsidR="004B7173" w:rsidRPr="004B7173" w:rsidRDefault="004B7173" w:rsidP="004B7173">
      <w:pPr>
        <w:rPr>
          <w:rFonts w:ascii="Verdana" w:hAnsi="Verdana"/>
          <w:sz w:val="17"/>
          <w:szCs w:val="17"/>
        </w:rPr>
      </w:pPr>
      <w:r w:rsidRPr="004B7173">
        <w:rPr>
          <w:rFonts w:ascii="Verdana" w:hAnsi="Verdana"/>
          <w:sz w:val="17"/>
          <w:szCs w:val="17"/>
        </w:rPr>
        <w:t>After completing these activities</w:t>
      </w:r>
      <w:r w:rsidR="00312986">
        <w:rPr>
          <w:rFonts w:ascii="Verdana" w:hAnsi="Verdana"/>
          <w:sz w:val="17"/>
          <w:szCs w:val="17"/>
        </w:rPr>
        <w:t>,</w:t>
      </w:r>
      <w:r w:rsidRPr="004B7173">
        <w:rPr>
          <w:rFonts w:ascii="Verdana" w:hAnsi="Verdana"/>
          <w:sz w:val="17"/>
          <w:szCs w:val="17"/>
        </w:rPr>
        <w:t xml:space="preserve"> students will…</w:t>
      </w:r>
    </w:p>
    <w:p w14:paraId="29EA44CE" w14:textId="294B1E13" w:rsidR="00F1419A" w:rsidRDefault="0038498E" w:rsidP="008711B2">
      <w:pPr>
        <w:pStyle w:val="FFABody"/>
        <w:numPr>
          <w:ilvl w:val="0"/>
          <w:numId w:val="3"/>
        </w:numPr>
      </w:pPr>
      <w:r>
        <w:t>Identify</w:t>
      </w:r>
      <w:r w:rsidR="000D2499">
        <w:t xml:space="preserve"> the </w:t>
      </w:r>
      <w:r w:rsidR="001C15C5">
        <w:t xml:space="preserve">similarities and differences between </w:t>
      </w:r>
      <w:r w:rsidR="00312986">
        <w:t xml:space="preserve">the New Farmers of America (NFA) </w:t>
      </w:r>
      <w:r w:rsidR="001C15C5">
        <w:t>and FFA</w:t>
      </w:r>
      <w:r w:rsidR="000D2499">
        <w:t>.</w:t>
      </w:r>
    </w:p>
    <w:p w14:paraId="5A51B598" w14:textId="2BA39051" w:rsidR="000D2499" w:rsidRDefault="001C15C5" w:rsidP="008711B2">
      <w:pPr>
        <w:pStyle w:val="FFABody"/>
        <w:numPr>
          <w:ilvl w:val="0"/>
          <w:numId w:val="3"/>
        </w:numPr>
      </w:pPr>
      <w:r>
        <w:t>Explain how and why NFA/FFA began.</w:t>
      </w:r>
    </w:p>
    <w:p w14:paraId="2D259770" w14:textId="77777777" w:rsidR="009D2E50" w:rsidRDefault="009D2E50" w:rsidP="009D2E50">
      <w:pPr>
        <w:pStyle w:val="FFABody"/>
      </w:pPr>
    </w:p>
    <w:p w14:paraId="01121112" w14:textId="0467255C" w:rsidR="009D2E50" w:rsidRDefault="009D2E50" w:rsidP="009D2E50">
      <w:pPr>
        <w:pStyle w:val="FFASub1"/>
      </w:pPr>
      <w:r w:rsidRPr="00B62B2A">
        <w:t>Time Required:</w:t>
      </w:r>
      <w:r w:rsidR="000B47F9">
        <w:t xml:space="preserve">  </w:t>
      </w:r>
      <w:r w:rsidR="005E6E16">
        <w:rPr>
          <w:rStyle w:val="FFABodyChar"/>
          <w:b w:val="0"/>
          <w:caps w:val="0"/>
        </w:rPr>
        <w:t xml:space="preserve">Interest Approach </w:t>
      </w:r>
      <w:r w:rsidR="00B71F70">
        <w:rPr>
          <w:rStyle w:val="FFABodyChar"/>
          <w:b w:val="0"/>
          <w:caps w:val="0"/>
        </w:rPr>
        <w:t>–</w:t>
      </w:r>
      <w:r w:rsidR="003C0378">
        <w:rPr>
          <w:rStyle w:val="FFABodyChar"/>
          <w:b w:val="0"/>
          <w:caps w:val="0"/>
        </w:rPr>
        <w:t xml:space="preserve"> 1</w:t>
      </w:r>
      <w:r w:rsidR="001C15C5">
        <w:rPr>
          <w:rStyle w:val="FFABodyChar"/>
          <w:b w:val="0"/>
          <w:caps w:val="0"/>
        </w:rPr>
        <w:t>0</w:t>
      </w:r>
      <w:r w:rsidR="006A5E06" w:rsidRPr="006A5E06">
        <w:rPr>
          <w:rStyle w:val="FFABodyChar"/>
          <w:b w:val="0"/>
          <w:caps w:val="0"/>
        </w:rPr>
        <w:t xml:space="preserve"> minutes</w:t>
      </w:r>
      <w:r w:rsidR="004D3509">
        <w:rPr>
          <w:rStyle w:val="FFABodyChar"/>
          <w:b w:val="0"/>
          <w:caps w:val="0"/>
        </w:rPr>
        <w:t>; Activity</w:t>
      </w:r>
      <w:r w:rsidR="00AB0599">
        <w:rPr>
          <w:rStyle w:val="FFABodyChar"/>
          <w:b w:val="0"/>
          <w:caps w:val="0"/>
        </w:rPr>
        <w:t xml:space="preserve"> 1</w:t>
      </w:r>
      <w:r w:rsidR="004D3509">
        <w:rPr>
          <w:rStyle w:val="FFABodyChar"/>
          <w:b w:val="0"/>
          <w:caps w:val="0"/>
        </w:rPr>
        <w:t xml:space="preserve"> </w:t>
      </w:r>
      <w:r w:rsidR="00AB0599">
        <w:rPr>
          <w:rStyle w:val="FFABodyChar"/>
          <w:b w:val="0"/>
          <w:caps w:val="0"/>
        </w:rPr>
        <w:t xml:space="preserve">– </w:t>
      </w:r>
      <w:r w:rsidR="004D3B47">
        <w:rPr>
          <w:rStyle w:val="FFABodyChar"/>
          <w:b w:val="0"/>
          <w:caps w:val="0"/>
        </w:rPr>
        <w:t>20</w:t>
      </w:r>
      <w:r w:rsidR="004D3509">
        <w:rPr>
          <w:rStyle w:val="FFABodyChar"/>
          <w:b w:val="0"/>
          <w:caps w:val="0"/>
        </w:rPr>
        <w:t xml:space="preserve"> minutes</w:t>
      </w:r>
      <w:r w:rsidR="00AB0599">
        <w:rPr>
          <w:rStyle w:val="FFABodyChar"/>
          <w:b w:val="0"/>
          <w:caps w:val="0"/>
        </w:rPr>
        <w:t xml:space="preserve">; Activity 2 – </w:t>
      </w:r>
      <w:r w:rsidR="00672004">
        <w:rPr>
          <w:rStyle w:val="FFABodyChar"/>
          <w:b w:val="0"/>
          <w:caps w:val="0"/>
        </w:rPr>
        <w:t>25</w:t>
      </w:r>
      <w:r w:rsidR="00AB0599">
        <w:rPr>
          <w:rStyle w:val="FFABodyChar"/>
          <w:b w:val="0"/>
          <w:caps w:val="0"/>
        </w:rPr>
        <w:t xml:space="preserve"> minutes</w:t>
      </w:r>
    </w:p>
    <w:p w14:paraId="162F6A80" w14:textId="6800FCEC" w:rsidR="009D2E50" w:rsidRPr="006A5E06" w:rsidRDefault="009D2E50" w:rsidP="009D2E50">
      <w:pPr>
        <w:pStyle w:val="FFASub1"/>
        <w:rPr>
          <w:caps w:val="0"/>
        </w:rPr>
      </w:pPr>
      <w:r w:rsidRPr="00B62B2A">
        <w:t>Resources:</w:t>
      </w:r>
      <w:r w:rsidR="000B47F9">
        <w:t xml:space="preserve">  </w:t>
      </w:r>
      <w:r w:rsidR="00AA53E3" w:rsidRPr="00AA53E3">
        <w:rPr>
          <w:rStyle w:val="FFABodyChar"/>
          <w:b w:val="0"/>
          <w:caps w:val="0"/>
        </w:rPr>
        <w:t>“</w:t>
      </w:r>
      <w:r w:rsidR="00685EA0" w:rsidRPr="00EC6F76">
        <w:rPr>
          <w:rStyle w:val="FFABodyChar"/>
          <w:b w:val="0"/>
          <w:caps w:val="0"/>
        </w:rPr>
        <w:t>Official FFA Student Handbook,</w:t>
      </w:r>
      <w:r w:rsidR="00AA53E3" w:rsidRPr="00AA53E3">
        <w:rPr>
          <w:rStyle w:val="FFABodyChar"/>
          <w:b w:val="0"/>
          <w:caps w:val="0"/>
        </w:rPr>
        <w:t>”</w:t>
      </w:r>
      <w:r w:rsidR="00685EA0">
        <w:rPr>
          <w:rStyle w:val="FFABodyChar"/>
          <w:b w:val="0"/>
          <w:caps w:val="0"/>
        </w:rPr>
        <w:t xml:space="preserve"> F</w:t>
      </w:r>
      <w:r w:rsidR="00685EA0" w:rsidRPr="00685EA0">
        <w:rPr>
          <w:rStyle w:val="FFABodyChar"/>
          <w:b w:val="0"/>
          <w:caps w:val="0"/>
        </w:rPr>
        <w:t>FA</w:t>
      </w:r>
      <w:r w:rsidR="00685EA0">
        <w:rPr>
          <w:rStyle w:val="FFABodyChar"/>
          <w:b w:val="0"/>
          <w:caps w:val="0"/>
        </w:rPr>
        <w:t>.org</w:t>
      </w:r>
      <w:r w:rsidR="00AA53E3">
        <w:rPr>
          <w:rStyle w:val="FFABodyChar"/>
          <w:b w:val="0"/>
          <w:caps w:val="0"/>
        </w:rPr>
        <w:t xml:space="preserve"> and </w:t>
      </w:r>
      <w:r w:rsidR="00685EA0">
        <w:rPr>
          <w:rStyle w:val="FFABodyChar"/>
          <w:b w:val="0"/>
          <w:caps w:val="0"/>
        </w:rPr>
        <w:t>additional resources outlined below</w:t>
      </w:r>
      <w:r w:rsidR="00AA53E3">
        <w:rPr>
          <w:rStyle w:val="FFABodyChar"/>
          <w:b w:val="0"/>
          <w:caps w:val="0"/>
        </w:rPr>
        <w:t>.</w:t>
      </w:r>
    </w:p>
    <w:p w14:paraId="35382D96" w14:textId="2F4B739C" w:rsidR="009D2E50" w:rsidRPr="00B62B2A" w:rsidRDefault="009D2E50" w:rsidP="00B62B2A">
      <w:pPr>
        <w:pStyle w:val="FFASub1"/>
      </w:pPr>
      <w:r w:rsidRPr="00B62B2A">
        <w:t>Equipment and Supplies Needed:</w:t>
      </w:r>
    </w:p>
    <w:p w14:paraId="09347B4C" w14:textId="0DFE2969" w:rsidR="00125E81" w:rsidRDefault="006135E6" w:rsidP="00125E81">
      <w:pPr>
        <w:pStyle w:val="FFABody"/>
        <w:numPr>
          <w:ilvl w:val="0"/>
          <w:numId w:val="14"/>
        </w:numPr>
      </w:pPr>
      <w:r>
        <w:t xml:space="preserve">Venn </w:t>
      </w:r>
      <w:r w:rsidR="00115054">
        <w:t>diagram</w:t>
      </w:r>
      <w:r>
        <w:t xml:space="preserve"> for NFA </w:t>
      </w:r>
      <w:r w:rsidR="00AA53E3">
        <w:t xml:space="preserve">and </w:t>
      </w:r>
      <w:r>
        <w:t>FFA</w:t>
      </w:r>
      <w:r w:rsidR="0040386E">
        <w:t xml:space="preserve">. </w:t>
      </w:r>
    </w:p>
    <w:p w14:paraId="4603EF6A" w14:textId="64059219" w:rsidR="003C5B4E" w:rsidRPr="003C5B4E" w:rsidRDefault="003C5B4E" w:rsidP="003C5B4E">
      <w:pPr>
        <w:pStyle w:val="ListParagraph"/>
        <w:numPr>
          <w:ilvl w:val="0"/>
          <w:numId w:val="14"/>
        </w:numPr>
        <w:spacing w:after="0" w:line="240" w:lineRule="auto"/>
        <w:rPr>
          <w:rFonts w:ascii="Verdana" w:hAnsi="Verdana" w:cs="American Typewriter"/>
          <w:sz w:val="17"/>
          <w:szCs w:val="17"/>
        </w:rPr>
      </w:pPr>
      <w:r w:rsidRPr="003C5B4E">
        <w:rPr>
          <w:rFonts w:ascii="Verdana" w:hAnsi="Verdana" w:cs="American Typewriter"/>
          <w:sz w:val="17"/>
          <w:szCs w:val="17"/>
        </w:rPr>
        <w:t>NH.Section1.</w:t>
      </w:r>
      <w:r w:rsidR="006135E6">
        <w:rPr>
          <w:rFonts w:ascii="Verdana" w:hAnsi="Verdana" w:cs="American Typewriter"/>
          <w:sz w:val="17"/>
          <w:szCs w:val="17"/>
        </w:rPr>
        <w:t>Our History</w:t>
      </w:r>
      <w:r w:rsidRPr="003C5B4E">
        <w:rPr>
          <w:rFonts w:ascii="Verdana" w:hAnsi="Verdana" w:cs="American Typewriter"/>
          <w:sz w:val="17"/>
          <w:szCs w:val="17"/>
        </w:rPr>
        <w:t xml:space="preserve"> – </w:t>
      </w:r>
      <w:r w:rsidR="00692168" w:rsidRPr="003C5B4E">
        <w:rPr>
          <w:rFonts w:ascii="Verdana" w:hAnsi="Verdana" w:cs="American Typewriter"/>
          <w:sz w:val="17"/>
          <w:szCs w:val="17"/>
        </w:rPr>
        <w:t>Power</w:t>
      </w:r>
      <w:r w:rsidR="00692168">
        <w:rPr>
          <w:rFonts w:ascii="Verdana" w:hAnsi="Verdana" w:cs="American Typewriter"/>
          <w:sz w:val="17"/>
          <w:szCs w:val="17"/>
        </w:rPr>
        <w:t>P</w:t>
      </w:r>
      <w:r w:rsidR="00692168" w:rsidRPr="003C5B4E">
        <w:rPr>
          <w:rFonts w:ascii="Verdana" w:hAnsi="Verdana" w:cs="American Typewriter"/>
          <w:sz w:val="17"/>
          <w:szCs w:val="17"/>
        </w:rPr>
        <w:t xml:space="preserve">oint </w:t>
      </w:r>
      <w:r w:rsidR="0004542A">
        <w:rPr>
          <w:rFonts w:ascii="Verdana" w:hAnsi="Verdana" w:cs="American Typewriter"/>
          <w:sz w:val="17"/>
          <w:szCs w:val="17"/>
        </w:rPr>
        <w:t>P</w:t>
      </w:r>
      <w:r w:rsidR="00692168" w:rsidRPr="003C5B4E">
        <w:rPr>
          <w:rFonts w:ascii="Verdana" w:hAnsi="Verdana" w:cs="American Typewriter"/>
          <w:sz w:val="17"/>
          <w:szCs w:val="17"/>
        </w:rPr>
        <w:t>resentation</w:t>
      </w:r>
      <w:r w:rsidR="00BF5C2B">
        <w:rPr>
          <w:rFonts w:ascii="Verdana" w:hAnsi="Verdana" w:cs="American Typewriter"/>
          <w:sz w:val="17"/>
          <w:szCs w:val="17"/>
        </w:rPr>
        <w:t>.</w:t>
      </w:r>
    </w:p>
    <w:p w14:paraId="3D6AC184" w14:textId="7B021D1E" w:rsidR="00125E81" w:rsidRPr="00DB28C8" w:rsidRDefault="00BB6944" w:rsidP="00125E81">
      <w:pPr>
        <w:pStyle w:val="FFABody"/>
        <w:numPr>
          <w:ilvl w:val="0"/>
          <w:numId w:val="14"/>
        </w:numPr>
        <w:rPr>
          <w:i/>
        </w:rPr>
      </w:pPr>
      <w:r>
        <w:t>“</w:t>
      </w:r>
      <w:r w:rsidR="00F1419A" w:rsidRPr="00EC6F76">
        <w:t>Official FFA Student Handbook</w:t>
      </w:r>
      <w:r w:rsidR="00692168" w:rsidRPr="00EC6F76">
        <w:t>”</w:t>
      </w:r>
      <w:r w:rsidR="00F1419A">
        <w:t xml:space="preserve"> – one copy per student.</w:t>
      </w:r>
    </w:p>
    <w:p w14:paraId="41E2D908" w14:textId="402BC9B3" w:rsidR="00DB28C8" w:rsidRPr="00DB28C8" w:rsidRDefault="00DB28C8" w:rsidP="00125E81">
      <w:pPr>
        <w:pStyle w:val="FFABody"/>
        <w:numPr>
          <w:ilvl w:val="0"/>
          <w:numId w:val="14"/>
        </w:numPr>
        <w:rPr>
          <w:i/>
        </w:rPr>
      </w:pPr>
      <w:r>
        <w:t>Paper</w:t>
      </w:r>
      <w:r w:rsidR="00CB4518">
        <w:t>.</w:t>
      </w:r>
    </w:p>
    <w:p w14:paraId="36ACDF59" w14:textId="6AE5A906" w:rsidR="00DB28C8" w:rsidRPr="004D3B47" w:rsidRDefault="00DB28C8" w:rsidP="00125E81">
      <w:pPr>
        <w:pStyle w:val="FFABody"/>
        <w:numPr>
          <w:ilvl w:val="0"/>
          <w:numId w:val="14"/>
        </w:numPr>
        <w:rPr>
          <w:i/>
        </w:rPr>
      </w:pPr>
      <w:r>
        <w:t>Markers</w:t>
      </w:r>
      <w:r w:rsidR="00CB4518">
        <w:t>.</w:t>
      </w:r>
    </w:p>
    <w:p w14:paraId="58F61A14" w14:textId="07923296" w:rsidR="004D3B47" w:rsidRPr="004D3B47" w:rsidRDefault="004D3B47" w:rsidP="00125E81">
      <w:pPr>
        <w:pStyle w:val="FFABody"/>
        <w:numPr>
          <w:ilvl w:val="0"/>
          <w:numId w:val="14"/>
        </w:numPr>
        <w:rPr>
          <w:i/>
        </w:rPr>
      </w:pPr>
      <w:r>
        <w:t>Grain</w:t>
      </w:r>
      <w:r w:rsidR="00CB4518">
        <w:t>.</w:t>
      </w:r>
    </w:p>
    <w:p w14:paraId="7453669A" w14:textId="6884000A" w:rsidR="004D3B47" w:rsidRPr="00DB28C8" w:rsidRDefault="004D3B47" w:rsidP="00125E81">
      <w:pPr>
        <w:pStyle w:val="FFABody"/>
        <w:numPr>
          <w:ilvl w:val="0"/>
          <w:numId w:val="14"/>
        </w:numPr>
        <w:rPr>
          <w:i/>
        </w:rPr>
      </w:pPr>
      <w:r>
        <w:t xml:space="preserve">Containers for </w:t>
      </w:r>
      <w:r w:rsidR="003B35F9">
        <w:t xml:space="preserve">rice grains </w:t>
      </w:r>
      <w:r>
        <w:t>(</w:t>
      </w:r>
      <w:r w:rsidR="003B35F9">
        <w:t>three</w:t>
      </w:r>
      <w:r>
        <w:t>)</w:t>
      </w:r>
      <w:r w:rsidR="00CB4518">
        <w:t>.</w:t>
      </w:r>
    </w:p>
    <w:p w14:paraId="45EF9256" w14:textId="4F2B9D2B" w:rsidR="00DB28C8" w:rsidRPr="00F1419A" w:rsidRDefault="00DB28C8" w:rsidP="00125E81">
      <w:pPr>
        <w:pStyle w:val="FFABody"/>
        <w:numPr>
          <w:ilvl w:val="0"/>
          <w:numId w:val="14"/>
        </w:numPr>
        <w:rPr>
          <w:i/>
        </w:rPr>
      </w:pPr>
      <w:r>
        <w:t xml:space="preserve">Envelope for </w:t>
      </w:r>
      <w:r w:rsidR="003B35F9">
        <w:t>time capsules</w:t>
      </w:r>
      <w:r w:rsidR="00CB4518">
        <w:t>.</w:t>
      </w:r>
    </w:p>
    <w:p w14:paraId="308F074B" w14:textId="5BC2B6E1" w:rsidR="00685EA0" w:rsidRPr="00125E81" w:rsidRDefault="000E0918" w:rsidP="00125E81">
      <w:pPr>
        <w:pStyle w:val="FFABody"/>
        <w:numPr>
          <w:ilvl w:val="0"/>
          <w:numId w:val="14"/>
        </w:numPr>
      </w:pPr>
      <w:r>
        <w:t xml:space="preserve">Internet </w:t>
      </w:r>
      <w:r w:rsidR="003B35F9">
        <w:t xml:space="preserve">access </w:t>
      </w:r>
      <w:r>
        <w:t xml:space="preserve">for </w:t>
      </w:r>
      <w:r w:rsidR="003B35F9">
        <w:t xml:space="preserve">students </w:t>
      </w:r>
      <w:r w:rsidR="000604DF" w:rsidRPr="003B35F9">
        <w:t>(</w:t>
      </w:r>
      <w:r w:rsidR="000604DF" w:rsidRPr="00A14960">
        <w:rPr>
          <w:i/>
        </w:rPr>
        <w:t>optional</w:t>
      </w:r>
      <w:r w:rsidR="000604DF" w:rsidRPr="003B35F9">
        <w:t>).</w:t>
      </w:r>
    </w:p>
    <w:p w14:paraId="3373ACED" w14:textId="77777777" w:rsidR="004B7173" w:rsidRDefault="004B7173" w:rsidP="004B7173">
      <w:pPr>
        <w:pStyle w:val="FFABody"/>
      </w:pPr>
    </w:p>
    <w:p w14:paraId="71CA7AF4" w14:textId="348A1D4E" w:rsidR="004B7173" w:rsidRDefault="004B7173" w:rsidP="004B7173">
      <w:pPr>
        <w:pStyle w:val="FFABody"/>
      </w:pPr>
      <w:r w:rsidRPr="004B7173">
        <w:rPr>
          <w:rFonts w:ascii="Georgia" w:hAnsi="Georgia" w:cs="KlinicSlab-Medium"/>
          <w:b/>
          <w:caps/>
          <w:color w:val="DA291C"/>
          <w:sz w:val="18"/>
          <w:szCs w:val="24"/>
        </w:rPr>
        <w:t xml:space="preserve">This quick lesson plan would work well as: </w:t>
      </w:r>
    </w:p>
    <w:p w14:paraId="1B090F22" w14:textId="7C1483F3" w:rsidR="00685EA0" w:rsidRDefault="001C1B80" w:rsidP="00685EA0">
      <w:pPr>
        <w:pStyle w:val="FFABody"/>
        <w:numPr>
          <w:ilvl w:val="0"/>
          <w:numId w:val="21"/>
        </w:numPr>
      </w:pPr>
      <w:r>
        <w:t xml:space="preserve">An introduction </w:t>
      </w:r>
      <w:r w:rsidR="008D03D6">
        <w:t>to</w:t>
      </w:r>
      <w:r w:rsidR="00F1419A">
        <w:t xml:space="preserve"> </w:t>
      </w:r>
      <w:r w:rsidR="001C15C5">
        <w:t xml:space="preserve">FFA/NFA </w:t>
      </w:r>
      <w:r>
        <w:t>history</w:t>
      </w:r>
      <w:r w:rsidR="00F1419A">
        <w:t>.</w:t>
      </w:r>
    </w:p>
    <w:p w14:paraId="65D32A40" w14:textId="1F616047" w:rsidR="0040386E" w:rsidRPr="00125E81" w:rsidRDefault="001C1B80" w:rsidP="00685EA0">
      <w:pPr>
        <w:pStyle w:val="FFABody"/>
        <w:numPr>
          <w:ilvl w:val="0"/>
          <w:numId w:val="21"/>
        </w:numPr>
      </w:pPr>
      <w:r>
        <w:t xml:space="preserve">An introduction </w:t>
      </w:r>
      <w:r w:rsidR="001C15C5">
        <w:t xml:space="preserve">to FFA </w:t>
      </w:r>
      <w:r>
        <w:t>timelines</w:t>
      </w:r>
      <w:r w:rsidR="001C15C5">
        <w:t>.</w:t>
      </w:r>
    </w:p>
    <w:p w14:paraId="559E5E45" w14:textId="77777777" w:rsidR="001A3DB4" w:rsidRDefault="001A3DB4" w:rsidP="001A3DB4">
      <w:pPr>
        <w:pStyle w:val="FFABody"/>
        <w:ind w:left="720"/>
      </w:pPr>
    </w:p>
    <w:p w14:paraId="4CB0DAF0" w14:textId="75B74BB9" w:rsidR="009D2E50" w:rsidRDefault="009D2E50" w:rsidP="00EC6F76">
      <w:pPr>
        <w:pStyle w:val="FFASub1"/>
      </w:pPr>
      <w:r>
        <w:t>These activities are aligned to the following standards:</w:t>
      </w:r>
    </w:p>
    <w:p w14:paraId="2BD73814" w14:textId="77777777" w:rsidR="008151C2" w:rsidRPr="009156FA" w:rsidRDefault="008151C2" w:rsidP="008151C2">
      <w:pPr>
        <w:pStyle w:val="FFASub2"/>
        <w:rPr>
          <w:b/>
        </w:rPr>
      </w:pPr>
      <w:r w:rsidRPr="009156FA">
        <w:t>AFNR Performance Element</w:t>
      </w:r>
    </w:p>
    <w:p w14:paraId="7A8F0F4F" w14:textId="7F905DF9" w:rsidR="008151C2" w:rsidRPr="008F6BBE" w:rsidRDefault="00E34AF4" w:rsidP="008151C2">
      <w:pPr>
        <w:pStyle w:val="FFABody"/>
        <w:numPr>
          <w:ilvl w:val="0"/>
          <w:numId w:val="8"/>
        </w:numPr>
      </w:pPr>
      <w:r>
        <w:t>CS.05.</w:t>
      </w:r>
      <w:r w:rsidR="004706A8">
        <w:t xml:space="preserve"> Describe career opportunities and means to achieve those opportunities in each of the Agriculture, Food, &amp; Natural Resources career pathways.</w:t>
      </w:r>
    </w:p>
    <w:p w14:paraId="5D4B44CE" w14:textId="77777777" w:rsidR="008151C2" w:rsidRDefault="008151C2" w:rsidP="008151C2">
      <w:pPr>
        <w:pStyle w:val="FFASub2"/>
      </w:pPr>
      <w:r>
        <w:t>FFA Precept</w:t>
      </w:r>
    </w:p>
    <w:p w14:paraId="7969AF22" w14:textId="080E1F65" w:rsidR="002F7D9A" w:rsidRDefault="002F7D9A" w:rsidP="008151C2">
      <w:pPr>
        <w:pStyle w:val="FFABody"/>
        <w:numPr>
          <w:ilvl w:val="0"/>
          <w:numId w:val="8"/>
        </w:numPr>
      </w:pPr>
      <w:r>
        <w:t>FFA.PL-B.Relationship. Build relationships, work as a team player and appreciate the talents of others.</w:t>
      </w:r>
    </w:p>
    <w:p w14:paraId="74B15207" w14:textId="3828F93D" w:rsidR="002F7D9A" w:rsidRDefault="002F7D9A" w:rsidP="002F7D9A">
      <w:pPr>
        <w:pStyle w:val="FFABody"/>
        <w:numPr>
          <w:ilvl w:val="0"/>
          <w:numId w:val="8"/>
        </w:numPr>
      </w:pPr>
      <w:r w:rsidRPr="002F7D9A">
        <w:t>FFA.PL-C.Vision: Visualize the future and how to get there.</w:t>
      </w:r>
    </w:p>
    <w:p w14:paraId="0A0CCA62" w14:textId="6087012D" w:rsidR="005130E5" w:rsidRDefault="005130E5" w:rsidP="008151C2">
      <w:pPr>
        <w:pStyle w:val="FFABody"/>
        <w:numPr>
          <w:ilvl w:val="0"/>
          <w:numId w:val="8"/>
        </w:numPr>
      </w:pPr>
      <w:r>
        <w:t>FFA.PL-E.Awareness</w:t>
      </w:r>
      <w:r w:rsidR="00E34AF4">
        <w:t>.</w:t>
      </w:r>
      <w:r w:rsidR="004706A8">
        <w:t xml:space="preserve"> </w:t>
      </w:r>
      <w:r>
        <w:t>Understand personal vision, mission, and goals</w:t>
      </w:r>
      <w:r w:rsidR="001E5EFA">
        <w:t>.</w:t>
      </w:r>
    </w:p>
    <w:p w14:paraId="2B9B7D76" w14:textId="4C480477" w:rsidR="008151C2" w:rsidRDefault="008C7B8D" w:rsidP="008151C2">
      <w:pPr>
        <w:pStyle w:val="FFABody"/>
        <w:numPr>
          <w:ilvl w:val="0"/>
          <w:numId w:val="8"/>
        </w:numPr>
      </w:pPr>
      <w:r>
        <w:t>FFA.CS-M.</w:t>
      </w:r>
      <w:r w:rsidR="00004540">
        <w:t>Communication</w:t>
      </w:r>
      <w:r>
        <w:t xml:space="preserve">. Effectively </w:t>
      </w:r>
      <w:r w:rsidR="00004540">
        <w:t xml:space="preserve">interact </w:t>
      </w:r>
      <w:r>
        <w:t>with others in personal and professional settings.</w:t>
      </w:r>
    </w:p>
    <w:p w14:paraId="095B303B" w14:textId="07C44722" w:rsidR="00A55AB8" w:rsidRPr="00701C80" w:rsidRDefault="00A55AB8" w:rsidP="008151C2">
      <w:pPr>
        <w:pStyle w:val="FFABody"/>
        <w:numPr>
          <w:ilvl w:val="0"/>
          <w:numId w:val="8"/>
        </w:numPr>
      </w:pPr>
      <w:r>
        <w:t xml:space="preserve">FFA.CS.N.Decision Making. Analyze a situation and </w:t>
      </w:r>
      <w:r w:rsidR="006949AD">
        <w:t xml:space="preserve">execute </w:t>
      </w:r>
      <w:r>
        <w:t>an appropriate course of action.</w:t>
      </w:r>
    </w:p>
    <w:p w14:paraId="0728DD8E" w14:textId="77777777" w:rsidR="008151C2" w:rsidRDefault="008151C2" w:rsidP="008151C2">
      <w:pPr>
        <w:pStyle w:val="FFASub2"/>
      </w:pPr>
      <w:r w:rsidRPr="009156FA">
        <w:t>Common Career Technical Core</w:t>
      </w:r>
    </w:p>
    <w:p w14:paraId="16EE7D1E" w14:textId="2816C484" w:rsidR="002F7D9A" w:rsidRDefault="002F7D9A" w:rsidP="002F7D9A">
      <w:pPr>
        <w:pStyle w:val="FFABody"/>
        <w:numPr>
          <w:ilvl w:val="0"/>
          <w:numId w:val="8"/>
        </w:numPr>
      </w:pPr>
      <w:r w:rsidRPr="002F7D9A">
        <w:t>AG1</w:t>
      </w:r>
      <w:r>
        <w:t>.</w:t>
      </w:r>
      <w:r w:rsidRPr="002F7D9A">
        <w:t xml:space="preserve"> Analyze how issues, trends, technologies and public policies impact systems in the Agriculture, Food &amp; Natural Resources Career Cluster.</w:t>
      </w:r>
    </w:p>
    <w:p w14:paraId="45C84137" w14:textId="5A78356C" w:rsidR="008151C2" w:rsidRPr="008151C2" w:rsidRDefault="007C4794" w:rsidP="008151C2">
      <w:pPr>
        <w:pStyle w:val="FFABody"/>
        <w:numPr>
          <w:ilvl w:val="0"/>
          <w:numId w:val="8"/>
        </w:numPr>
      </w:pPr>
      <w:r>
        <w:t>AG5</w:t>
      </w:r>
      <w:r w:rsidR="00632558">
        <w:t>.</w:t>
      </w:r>
      <w:r>
        <w:t xml:space="preserve"> Describ</w:t>
      </w:r>
      <w:r w:rsidR="004706A8">
        <w:t xml:space="preserve">e career opportunities and means to achieve those opportunities in each of the Agriculture, Food &amp; Natural </w:t>
      </w:r>
      <w:r>
        <w:t>Resources</w:t>
      </w:r>
      <w:r w:rsidR="004706A8">
        <w:t xml:space="preserve"> Career Pathways.</w:t>
      </w:r>
    </w:p>
    <w:p w14:paraId="1D70C960" w14:textId="28366B8C" w:rsidR="008151C2" w:rsidRPr="009156FA" w:rsidRDefault="008151C2" w:rsidP="008151C2">
      <w:pPr>
        <w:pStyle w:val="FFASub2"/>
        <w:rPr>
          <w:b/>
        </w:rPr>
      </w:pPr>
      <w:r w:rsidRPr="009156FA">
        <w:t>Common Core</w:t>
      </w:r>
      <w:r w:rsidR="00D51BD3">
        <w:t xml:space="preserve"> </w:t>
      </w:r>
      <w:r w:rsidRPr="009156FA">
        <w:t>- Reading: Informational Text</w:t>
      </w:r>
    </w:p>
    <w:p w14:paraId="096A8ED2" w14:textId="77777777" w:rsidR="00A01C7A" w:rsidRPr="008F6BBE" w:rsidRDefault="00A01C7A" w:rsidP="00A01C7A">
      <w:pPr>
        <w:pStyle w:val="FFABody"/>
        <w:numPr>
          <w:ilvl w:val="0"/>
          <w:numId w:val="8"/>
        </w:numPr>
      </w:pPr>
      <w:r>
        <w:t>CCSS.ELA-Literacy.RI9-10.3. Analyze how the author unfolds an analysis or series of ideas or events, including the order of which the points are made, how they are introduced and developed, and the connections that are drawn between them.</w:t>
      </w:r>
    </w:p>
    <w:p w14:paraId="540B07A4" w14:textId="4AC8A277" w:rsidR="008151C2" w:rsidRDefault="008151C2" w:rsidP="008151C2">
      <w:pPr>
        <w:pStyle w:val="FFASub2"/>
      </w:pPr>
      <w:r w:rsidRPr="009156FA">
        <w:t>Common Core</w:t>
      </w:r>
      <w:r w:rsidR="00D51BD3">
        <w:t xml:space="preserve"> </w:t>
      </w:r>
      <w:r w:rsidRPr="009156FA">
        <w:t xml:space="preserve">- </w:t>
      </w:r>
      <w:r>
        <w:t>Writing</w:t>
      </w:r>
    </w:p>
    <w:p w14:paraId="4630F62B" w14:textId="5B355DD6" w:rsidR="008151C2" w:rsidRPr="00C228AD" w:rsidRDefault="005130E5" w:rsidP="008151C2">
      <w:pPr>
        <w:pStyle w:val="FFASub2"/>
        <w:numPr>
          <w:ilvl w:val="0"/>
          <w:numId w:val="8"/>
        </w:numPr>
        <w:rPr>
          <w:rFonts w:ascii="Verdana" w:hAnsi="Verdana"/>
          <w:i w:val="0"/>
          <w:color w:val="auto"/>
          <w:sz w:val="17"/>
        </w:rPr>
      </w:pPr>
      <w:r>
        <w:rPr>
          <w:rFonts w:ascii="Verdana" w:hAnsi="Verdana"/>
          <w:i w:val="0"/>
          <w:color w:val="auto"/>
          <w:sz w:val="17"/>
        </w:rPr>
        <w:t>CCSS.ELA-Literacy.W9-10.2.</w:t>
      </w:r>
      <w:r w:rsidR="004706A8">
        <w:rPr>
          <w:rFonts w:ascii="Verdana" w:hAnsi="Verdana"/>
          <w:i w:val="0"/>
          <w:color w:val="auto"/>
          <w:sz w:val="17"/>
        </w:rPr>
        <w:t xml:space="preserve"> Write </w:t>
      </w:r>
      <w:r>
        <w:rPr>
          <w:rFonts w:ascii="Verdana" w:hAnsi="Verdana"/>
          <w:i w:val="0"/>
          <w:color w:val="auto"/>
          <w:sz w:val="17"/>
        </w:rPr>
        <w:t>informative/explanatory texts to examine and convey complex ideas, concepts, and information clearly and accurately through the effective selection, organization, and analysis of content.</w:t>
      </w:r>
    </w:p>
    <w:p w14:paraId="5F60B66C" w14:textId="0E0D8973" w:rsidR="008151C2" w:rsidRPr="009156FA" w:rsidRDefault="008151C2" w:rsidP="008151C2">
      <w:pPr>
        <w:pStyle w:val="FFASub2"/>
        <w:rPr>
          <w:b/>
        </w:rPr>
      </w:pPr>
      <w:r w:rsidRPr="009156FA">
        <w:t>Common Core</w:t>
      </w:r>
      <w:r w:rsidR="00D51BD3">
        <w:t xml:space="preserve"> </w:t>
      </w:r>
      <w:r w:rsidRPr="009156FA">
        <w:t>- Speaking and Listening</w:t>
      </w:r>
    </w:p>
    <w:p w14:paraId="1C432F2B" w14:textId="50A65E87" w:rsidR="008151C2" w:rsidRPr="008F6BBE" w:rsidRDefault="004706A8" w:rsidP="008C7B8D">
      <w:pPr>
        <w:pStyle w:val="FFABody"/>
        <w:numPr>
          <w:ilvl w:val="0"/>
          <w:numId w:val="8"/>
        </w:numPr>
      </w:pPr>
      <w:r>
        <w:t>CCSS.ELA-Literacy.SL.9-10.1</w:t>
      </w:r>
      <w:r w:rsidR="00632558">
        <w:t>.</w:t>
      </w:r>
      <w:r>
        <w:t xml:space="preserve"> Initiate and participate effectively in a range of collaborative discussions (one-on-one, in groups, and teacher-led) with diverse partners on grades 9-10 topics, texts, and issues, building on others’ ideas and expressing their own clearly and persuasively.</w:t>
      </w:r>
    </w:p>
    <w:p w14:paraId="148C9B06" w14:textId="4C6B7D68" w:rsidR="008151C2" w:rsidRDefault="008151C2" w:rsidP="008151C2">
      <w:pPr>
        <w:pStyle w:val="FFASub2"/>
      </w:pPr>
      <w:r>
        <w:t>AFNR Career Ready Practices</w:t>
      </w:r>
    </w:p>
    <w:p w14:paraId="7123F265" w14:textId="1B231960" w:rsidR="008151C2" w:rsidRDefault="0056207F" w:rsidP="008151C2">
      <w:pPr>
        <w:pStyle w:val="FFABody"/>
        <w:numPr>
          <w:ilvl w:val="0"/>
          <w:numId w:val="9"/>
        </w:numPr>
      </w:pPr>
      <w:r>
        <w:t>CRP.0</w:t>
      </w:r>
      <w:r w:rsidR="00AB5273">
        <w:t xml:space="preserve">4. Communicate clearly, effectively, and with reason. Career-ready individuals communicate thoughts, ideas </w:t>
      </w:r>
      <w:r w:rsidR="00AB5273">
        <w:lastRenderedPageBreak/>
        <w:t>and action plans with clarity, whether using written, verbal and/or visual methods.</w:t>
      </w:r>
    </w:p>
    <w:p w14:paraId="677CA4E7" w14:textId="77777777" w:rsidR="00A01C7A" w:rsidRDefault="00A01C7A" w:rsidP="00A01C7A">
      <w:pPr>
        <w:pStyle w:val="FFABody"/>
        <w:numPr>
          <w:ilvl w:val="0"/>
          <w:numId w:val="9"/>
        </w:numPr>
      </w:pPr>
      <w:r>
        <w:t>CRP.06. Demonstrate creativity and innovation. Career-ready individuals regularly think of ideas that solve problems in new and different ways, and they contribute those ideas in a useful and productive manner to improve.</w:t>
      </w:r>
    </w:p>
    <w:p w14:paraId="0B16F5E5" w14:textId="14329F2D" w:rsidR="008151C2" w:rsidRDefault="008151C2" w:rsidP="008151C2">
      <w:pPr>
        <w:pStyle w:val="FFASub2"/>
      </w:pPr>
      <w:r w:rsidRPr="009156FA">
        <w:t xml:space="preserve">Partnership for </w:t>
      </w:r>
      <w:r w:rsidR="00D51BD3">
        <w:t>21st</w:t>
      </w:r>
      <w:r w:rsidR="00D51BD3" w:rsidRPr="009156FA">
        <w:t xml:space="preserve"> </w:t>
      </w:r>
      <w:r w:rsidRPr="009156FA">
        <w:t xml:space="preserve">Century Skills </w:t>
      </w:r>
    </w:p>
    <w:p w14:paraId="038940EC" w14:textId="79FE4B2C" w:rsidR="00C24EB9" w:rsidRDefault="00C24EB9" w:rsidP="00C24EB9">
      <w:pPr>
        <w:pStyle w:val="FFABody"/>
        <w:numPr>
          <w:ilvl w:val="0"/>
          <w:numId w:val="9"/>
        </w:numPr>
      </w:pPr>
      <w:r>
        <w:t>Communication</w:t>
      </w:r>
    </w:p>
    <w:p w14:paraId="7C18FEAD" w14:textId="65EF3525" w:rsidR="00AB5273" w:rsidRDefault="00AB5273" w:rsidP="008151C2">
      <w:pPr>
        <w:pStyle w:val="FFABody"/>
        <w:numPr>
          <w:ilvl w:val="0"/>
          <w:numId w:val="9"/>
        </w:numPr>
      </w:pPr>
      <w:r>
        <w:t>Critical Thinking and Problem Solving</w:t>
      </w:r>
    </w:p>
    <w:p w14:paraId="1D5F9788" w14:textId="2958A8F2" w:rsidR="008151C2" w:rsidRDefault="00632558" w:rsidP="008151C2">
      <w:pPr>
        <w:pStyle w:val="FFABody"/>
        <w:numPr>
          <w:ilvl w:val="0"/>
          <w:numId w:val="9"/>
        </w:numPr>
      </w:pPr>
      <w:r>
        <w:t>Initiative and Self-D</w:t>
      </w:r>
      <w:r w:rsidR="00AB5273">
        <w:t>irection</w:t>
      </w:r>
    </w:p>
    <w:p w14:paraId="468E4CC9" w14:textId="2B96C20F" w:rsidR="00C24EB9" w:rsidRPr="009156FA" w:rsidRDefault="00C24EB9" w:rsidP="008151C2">
      <w:pPr>
        <w:pStyle w:val="FFABody"/>
        <w:numPr>
          <w:ilvl w:val="0"/>
          <w:numId w:val="9"/>
        </w:numPr>
      </w:pPr>
      <w:r>
        <w:t>Think Creatively</w:t>
      </w:r>
    </w:p>
    <w:p w14:paraId="0B7F6094" w14:textId="77777777" w:rsidR="009D2E50" w:rsidRDefault="009D2E50" w:rsidP="00A9352A">
      <w:pPr>
        <w:pStyle w:val="FFASummary"/>
      </w:pPr>
    </w:p>
    <w:p w14:paraId="2AEE2C98" w14:textId="39C39641" w:rsidR="00A9352A" w:rsidRDefault="00B62B2A" w:rsidP="00B62B2A">
      <w:pPr>
        <w:pStyle w:val="FFASub1"/>
      </w:pPr>
      <w:r>
        <w:t>Lesson Plan:</w:t>
      </w:r>
    </w:p>
    <w:p w14:paraId="32570679" w14:textId="15098DC9" w:rsidR="001C15C5" w:rsidRDefault="00AC1F83" w:rsidP="00FD37D7">
      <w:pPr>
        <w:pStyle w:val="FFABody"/>
        <w:numPr>
          <w:ilvl w:val="0"/>
          <w:numId w:val="13"/>
        </w:numPr>
      </w:pPr>
      <w:r w:rsidRPr="001C15C5">
        <w:rPr>
          <w:i/>
        </w:rPr>
        <w:t xml:space="preserve">Interest Approach: </w:t>
      </w:r>
      <w:r w:rsidR="001C15C5">
        <w:t xml:space="preserve">Use different volumes of </w:t>
      </w:r>
      <w:r w:rsidR="003826FD">
        <w:t>rice</w:t>
      </w:r>
      <w:r w:rsidR="001C15C5">
        <w:t xml:space="preserve"> (or use </w:t>
      </w:r>
      <w:r w:rsidR="003826FD">
        <w:t>grain</w:t>
      </w:r>
      <w:r w:rsidR="001C15C5">
        <w:t>/M&amp;Ms/Skittles) to represent different populations of FFA members at various levels. Allow students one minute to perform each calculation on their own. Then</w:t>
      </w:r>
      <w:r w:rsidR="002C65E7">
        <w:t xml:space="preserve"> </w:t>
      </w:r>
      <w:r w:rsidR="001C15C5">
        <w:t>ask a couple of volunteers to share their answers and</w:t>
      </w:r>
      <w:r w:rsidR="003826FD">
        <w:t xml:space="preserve"> how they reached </w:t>
      </w:r>
      <w:r w:rsidR="002C65E7">
        <w:t>them</w:t>
      </w:r>
      <w:r w:rsidR="00C3396E">
        <w:t>.</w:t>
      </w:r>
    </w:p>
    <w:p w14:paraId="7765F628" w14:textId="38F089C9" w:rsidR="003A11C0" w:rsidRDefault="001C15C5" w:rsidP="003A11C0">
      <w:pPr>
        <w:pStyle w:val="FFABody"/>
        <w:numPr>
          <w:ilvl w:val="1"/>
          <w:numId w:val="13"/>
        </w:numPr>
      </w:pPr>
      <w:r>
        <w:t xml:space="preserve">Share how many students are in the local chapter (show the number of </w:t>
      </w:r>
      <w:r w:rsidR="003826FD">
        <w:t xml:space="preserve">rice </w:t>
      </w:r>
      <w:r>
        <w:t>grains in the first container).</w:t>
      </w:r>
    </w:p>
    <w:p w14:paraId="2E1B36E2" w14:textId="1BC8BDE9" w:rsidR="003826FD" w:rsidRPr="00EC6F76" w:rsidRDefault="00115054" w:rsidP="003826FD">
      <w:pPr>
        <w:pStyle w:val="FFABody"/>
        <w:numPr>
          <w:ilvl w:val="2"/>
          <w:numId w:val="13"/>
        </w:numPr>
      </w:pPr>
      <w:r w:rsidRPr="003D482F">
        <w:t>Typically,</w:t>
      </w:r>
      <w:r w:rsidR="003826FD" w:rsidRPr="00EC6F76">
        <w:t xml:space="preserve"> one pound of rice contains approximately 290,000 grains of rice.</w:t>
      </w:r>
    </w:p>
    <w:p w14:paraId="4CE52EAF" w14:textId="7EE2AD39" w:rsidR="001C15C5" w:rsidRDefault="001C15C5" w:rsidP="003A11C0">
      <w:pPr>
        <w:pStyle w:val="FFABody"/>
        <w:numPr>
          <w:ilvl w:val="1"/>
          <w:numId w:val="13"/>
        </w:numPr>
      </w:pPr>
      <w:r>
        <w:t xml:space="preserve">Share how many members are in the state association (show the number of </w:t>
      </w:r>
      <w:r w:rsidR="003826FD">
        <w:t xml:space="preserve">rice </w:t>
      </w:r>
      <w:r>
        <w:t xml:space="preserve">grains in the second container). </w:t>
      </w:r>
    </w:p>
    <w:p w14:paraId="28726B6B" w14:textId="17ABD742" w:rsidR="001C15C5" w:rsidRDefault="001C15C5" w:rsidP="001C15C5">
      <w:pPr>
        <w:pStyle w:val="FFABody"/>
        <w:numPr>
          <w:ilvl w:val="2"/>
          <w:numId w:val="13"/>
        </w:numPr>
      </w:pPr>
      <w:r>
        <w:t xml:space="preserve">Get </w:t>
      </w:r>
      <w:r w:rsidR="003D482F">
        <w:t xml:space="preserve">the </w:t>
      </w:r>
      <w:r>
        <w:t xml:space="preserve">most </w:t>
      </w:r>
      <w:r w:rsidR="003D482F">
        <w:t>up-to-date</w:t>
      </w:r>
      <w:r>
        <w:t xml:space="preserve"> membership numbers by calling your state association.</w:t>
      </w:r>
    </w:p>
    <w:p w14:paraId="5E0CFDD1" w14:textId="2D9ECFD5" w:rsidR="001C15C5" w:rsidRDefault="001C15C5" w:rsidP="001C15C5">
      <w:pPr>
        <w:pStyle w:val="FFABody"/>
        <w:numPr>
          <w:ilvl w:val="1"/>
          <w:numId w:val="13"/>
        </w:numPr>
      </w:pPr>
      <w:r>
        <w:t xml:space="preserve">Ask the class how many </w:t>
      </w:r>
      <w:r w:rsidR="0006301B">
        <w:t xml:space="preserve">members </w:t>
      </w:r>
      <w:r>
        <w:t xml:space="preserve">are in the organization nationwide. Allow for some guesses and then show the current membership in </w:t>
      </w:r>
      <w:r w:rsidR="003826FD">
        <w:t xml:space="preserve">rice </w:t>
      </w:r>
      <w:r>
        <w:t>grain (third container).</w:t>
      </w:r>
    </w:p>
    <w:p w14:paraId="29DCE7D9" w14:textId="77777777" w:rsidR="001C15C5" w:rsidRDefault="001C15C5" w:rsidP="001C15C5">
      <w:pPr>
        <w:pStyle w:val="FFABody"/>
        <w:numPr>
          <w:ilvl w:val="1"/>
          <w:numId w:val="13"/>
        </w:numPr>
      </w:pPr>
      <w:r>
        <w:t>Have students calculate:</w:t>
      </w:r>
    </w:p>
    <w:p w14:paraId="3DE64E98" w14:textId="03E2C50D" w:rsidR="001C15C5" w:rsidRDefault="001C15C5" w:rsidP="001C15C5">
      <w:pPr>
        <w:pStyle w:val="FFABody"/>
        <w:numPr>
          <w:ilvl w:val="2"/>
          <w:numId w:val="13"/>
        </w:numPr>
      </w:pPr>
      <w:r>
        <w:t>What percentage of the total FFA membership is the state association?</w:t>
      </w:r>
    </w:p>
    <w:p w14:paraId="2DAE2597" w14:textId="19F91835" w:rsidR="001C15C5" w:rsidRDefault="001C15C5" w:rsidP="001C15C5">
      <w:pPr>
        <w:pStyle w:val="FFABody"/>
        <w:numPr>
          <w:ilvl w:val="2"/>
          <w:numId w:val="13"/>
        </w:numPr>
      </w:pPr>
      <w:r>
        <w:t>What percentage of the total state association is our chapter? What percentage of the total membership is our chapter?</w:t>
      </w:r>
    </w:p>
    <w:p w14:paraId="35FF309F" w14:textId="36A2A350" w:rsidR="001C15C5" w:rsidRDefault="001C15C5" w:rsidP="001C15C5">
      <w:pPr>
        <w:pStyle w:val="FFABody"/>
        <w:numPr>
          <w:ilvl w:val="2"/>
          <w:numId w:val="13"/>
        </w:numPr>
      </w:pPr>
      <w:r>
        <w:t>What percentage of the total state association are you (each student)? What percentage of the total FFA membership are you?</w:t>
      </w:r>
    </w:p>
    <w:p w14:paraId="552EEC7B" w14:textId="762AE033" w:rsidR="004F4EA2" w:rsidRDefault="004F4EA2" w:rsidP="004F4EA2">
      <w:pPr>
        <w:pStyle w:val="FFABody"/>
        <w:numPr>
          <w:ilvl w:val="1"/>
          <w:numId w:val="13"/>
        </w:numPr>
      </w:pPr>
      <w:r>
        <w:t>Explain FFA started out small in 1928 but has grown significantly over time.</w:t>
      </w:r>
    </w:p>
    <w:p w14:paraId="4D741040" w14:textId="77777777" w:rsidR="00955910" w:rsidRPr="001A3DB4" w:rsidRDefault="00955910" w:rsidP="00B86D0F">
      <w:pPr>
        <w:pStyle w:val="FFABody"/>
        <w:ind w:left="1440"/>
      </w:pPr>
    </w:p>
    <w:p w14:paraId="4F1B490F" w14:textId="74418E1B" w:rsidR="004F4EA2" w:rsidRDefault="004F4EA2" w:rsidP="004F4EA2">
      <w:pPr>
        <w:pStyle w:val="FFABody"/>
        <w:numPr>
          <w:ilvl w:val="0"/>
          <w:numId w:val="13"/>
        </w:numPr>
      </w:pPr>
      <w:r w:rsidRPr="001A3DB4">
        <w:rPr>
          <w:i/>
        </w:rPr>
        <w:t>Activity</w:t>
      </w:r>
      <w:r>
        <w:rPr>
          <w:i/>
        </w:rPr>
        <w:t xml:space="preserve"> 1</w:t>
      </w:r>
      <w:r w:rsidRPr="001A3DB4">
        <w:rPr>
          <w:i/>
        </w:rPr>
        <w:t>:</w:t>
      </w:r>
      <w:r w:rsidRPr="001A3DB4">
        <w:t xml:space="preserve"> </w:t>
      </w:r>
      <w:r w:rsidR="00825B73">
        <w:t xml:space="preserve">Identifying </w:t>
      </w:r>
      <w:r>
        <w:t xml:space="preserve">the </w:t>
      </w:r>
      <w:r w:rsidR="00DE1527">
        <w:t>s</w:t>
      </w:r>
      <w:r w:rsidR="00546A81">
        <w:t xml:space="preserve">imilarities </w:t>
      </w:r>
      <w:r>
        <w:t xml:space="preserve">and </w:t>
      </w:r>
      <w:r w:rsidR="00DE1527">
        <w:t>d</w:t>
      </w:r>
      <w:r w:rsidR="00546A81">
        <w:t xml:space="preserve">ifferences </w:t>
      </w:r>
      <w:r w:rsidR="00DE1527">
        <w:t>b</w:t>
      </w:r>
      <w:r w:rsidR="00546A81">
        <w:t xml:space="preserve">etween </w:t>
      </w:r>
      <w:r>
        <w:t>NFA and FFA</w:t>
      </w:r>
      <w:r w:rsidR="00DE1527">
        <w:t>.</w:t>
      </w:r>
      <w:r>
        <w:t xml:space="preserve"> </w:t>
      </w:r>
    </w:p>
    <w:p w14:paraId="3A6D7DAB" w14:textId="37CA57D2" w:rsidR="0045161B" w:rsidRDefault="004F4EA2" w:rsidP="0045161B">
      <w:pPr>
        <w:pStyle w:val="FFABody"/>
        <w:numPr>
          <w:ilvl w:val="1"/>
          <w:numId w:val="13"/>
        </w:numPr>
      </w:pPr>
      <w:r>
        <w:t xml:space="preserve">Allow students </w:t>
      </w:r>
      <w:r w:rsidR="00E22778">
        <w:t xml:space="preserve">10 minutes to read </w:t>
      </w:r>
      <w:bookmarkStart w:id="0" w:name="_GoBack"/>
      <w:bookmarkEnd w:id="0"/>
      <w:r w:rsidR="00546A81">
        <w:t>“</w:t>
      </w:r>
      <w:r w:rsidRPr="00EC6F76">
        <w:t>The Official Student Handbook</w:t>
      </w:r>
      <w:r w:rsidR="00546A81">
        <w:t>”</w:t>
      </w:r>
      <w:r>
        <w:rPr>
          <w:i/>
        </w:rPr>
        <w:t xml:space="preserve"> </w:t>
      </w:r>
      <w:r>
        <w:t xml:space="preserve">to distinguish the similarities and differences </w:t>
      </w:r>
      <w:r w:rsidR="00546A81">
        <w:t xml:space="preserve">between </w:t>
      </w:r>
      <w:r w:rsidR="00ED609C">
        <w:t>FFA and NFA.</w:t>
      </w:r>
    </w:p>
    <w:p w14:paraId="4D88AF99" w14:textId="1EFA122F" w:rsidR="003826FD" w:rsidRDefault="003826FD" w:rsidP="004F4EA2">
      <w:pPr>
        <w:pStyle w:val="FFABody"/>
        <w:numPr>
          <w:ilvl w:val="1"/>
          <w:numId w:val="13"/>
        </w:numPr>
      </w:pPr>
      <w:r>
        <w:t>If time allows, have students search for FFA and NFA online.</w:t>
      </w:r>
      <w:r w:rsidR="0091496F">
        <w:t xml:space="preserve"> Look for </w:t>
      </w:r>
      <w:r w:rsidR="00546A81">
        <w:t xml:space="preserve">more </w:t>
      </w:r>
      <w:r w:rsidR="0091496F">
        <w:t xml:space="preserve">details about the two organizations other than </w:t>
      </w:r>
      <w:r w:rsidR="00546A81">
        <w:t>what’s in the handbook</w:t>
      </w:r>
      <w:r w:rsidR="0091496F">
        <w:t>.</w:t>
      </w:r>
    </w:p>
    <w:p w14:paraId="5B7131AF" w14:textId="7A985DC0" w:rsidR="0045161B" w:rsidRDefault="0091496F" w:rsidP="0045161B">
      <w:pPr>
        <w:pStyle w:val="FFABody"/>
        <w:numPr>
          <w:ilvl w:val="2"/>
          <w:numId w:val="13"/>
        </w:numPr>
      </w:pPr>
      <w:r>
        <w:t>Was NFA geographical</w:t>
      </w:r>
      <w:r w:rsidR="00546A81">
        <w:t>-</w:t>
      </w:r>
      <w:r>
        <w:t>based? Where?</w:t>
      </w:r>
      <w:r w:rsidR="0045161B">
        <w:t xml:space="preserve"> Why?</w:t>
      </w:r>
    </w:p>
    <w:p w14:paraId="45314B45" w14:textId="4251964C" w:rsidR="0045161B" w:rsidRPr="0045161B" w:rsidRDefault="0045161B" w:rsidP="0045161B">
      <w:pPr>
        <w:pStyle w:val="FFABody"/>
        <w:numPr>
          <w:ilvl w:val="2"/>
          <w:numId w:val="13"/>
        </w:numPr>
      </w:pPr>
      <w:r>
        <w:t xml:space="preserve">Have students read through “New Farmers of America: 25 Years of Accomplishment” at </w:t>
      </w:r>
      <w:hyperlink r:id="rId12" w:history="1">
        <w:r w:rsidRPr="00FD032A">
          <w:rPr>
            <w:rStyle w:val="Hyperlink"/>
          </w:rPr>
          <w:t>https://ncffa.org/Web%20Files/ncHistory/NFA/25%20Years%20Of%20Accomplishment.pdf</w:t>
        </w:r>
      </w:hyperlink>
      <w:r w:rsidR="00546A81" w:rsidRPr="00EC6F76">
        <w:rPr>
          <w:rStyle w:val="Hyperlink"/>
          <w:u w:val="none"/>
        </w:rPr>
        <w:t>.</w:t>
      </w:r>
      <w:r>
        <w:t xml:space="preserve"> </w:t>
      </w:r>
    </w:p>
    <w:p w14:paraId="28B3E47D" w14:textId="4EFFABB6" w:rsidR="00650687" w:rsidRPr="00650687" w:rsidRDefault="00650687" w:rsidP="00650687">
      <w:pPr>
        <w:pStyle w:val="ListParagraph"/>
        <w:numPr>
          <w:ilvl w:val="2"/>
          <w:numId w:val="13"/>
        </w:numPr>
        <w:spacing w:after="0" w:line="240" w:lineRule="auto"/>
        <w:ind w:left="2174" w:hanging="187"/>
        <w:rPr>
          <w:rFonts w:ascii="Verdana" w:hAnsi="Verdana" w:cs="American Typewriter"/>
          <w:sz w:val="17"/>
          <w:szCs w:val="17"/>
        </w:rPr>
      </w:pPr>
      <w:r w:rsidRPr="00650687">
        <w:rPr>
          <w:rFonts w:ascii="Verdana" w:hAnsi="Verdana" w:cs="American Typewriter"/>
          <w:sz w:val="17"/>
          <w:szCs w:val="17"/>
        </w:rPr>
        <w:t xml:space="preserve">For additional resources, visit </w:t>
      </w:r>
      <w:hyperlink r:id="rId13" w:history="1"/>
      <w:r w:rsidRPr="00650687">
        <w:t xml:space="preserve"> </w:t>
      </w:r>
      <w:hyperlink r:id="rId14" w:history="1">
        <w:r w:rsidRPr="00650687">
          <w:rPr>
            <w:rStyle w:val="Hyperlink"/>
            <w:rFonts w:ascii="Verdana" w:hAnsi="Verdana" w:cs="American Typewriter"/>
            <w:sz w:val="17"/>
            <w:szCs w:val="17"/>
          </w:rPr>
          <w:t>https://ncffa.org/about-us/history/new-farmers-of-america-nfa1/</w:t>
        </w:r>
      </w:hyperlink>
      <w:r w:rsidR="00546A81" w:rsidRPr="00EC6F76">
        <w:rPr>
          <w:rStyle w:val="Hyperlink"/>
          <w:rFonts w:ascii="Verdana" w:hAnsi="Verdana" w:cs="American Typewriter"/>
          <w:sz w:val="17"/>
          <w:szCs w:val="17"/>
          <w:u w:val="none"/>
        </w:rPr>
        <w:t>.</w:t>
      </w:r>
      <w:r w:rsidRPr="00650687">
        <w:rPr>
          <w:rFonts w:ascii="Verdana" w:hAnsi="Verdana" w:cs="American Typewriter"/>
          <w:sz w:val="17"/>
          <w:szCs w:val="17"/>
        </w:rPr>
        <w:t xml:space="preserve"> </w:t>
      </w:r>
    </w:p>
    <w:p w14:paraId="7B1855AA" w14:textId="416B579C" w:rsidR="00ED609C" w:rsidRDefault="00ED609C" w:rsidP="004F4EA2">
      <w:pPr>
        <w:pStyle w:val="FFABody"/>
        <w:numPr>
          <w:ilvl w:val="1"/>
          <w:numId w:val="13"/>
        </w:numPr>
      </w:pPr>
      <w:r>
        <w:t xml:space="preserve">Pair students </w:t>
      </w:r>
      <w:r w:rsidR="0026651C">
        <w:t>with a partner to complete the Venn diagram on FFA.</w:t>
      </w:r>
      <w:r w:rsidR="002E6F01">
        <w:t>NH</w:t>
      </w:r>
      <w:r w:rsidR="0026651C">
        <w:t>.1.2.AS.A to identify the differences and similarities between NFA and FFA.</w:t>
      </w:r>
    </w:p>
    <w:p w14:paraId="7F75795D" w14:textId="06EFBC48" w:rsidR="0026651C" w:rsidRPr="00870F47" w:rsidRDefault="0026651C" w:rsidP="004F4EA2">
      <w:pPr>
        <w:pStyle w:val="FFABody"/>
        <w:numPr>
          <w:ilvl w:val="1"/>
          <w:numId w:val="13"/>
        </w:numPr>
      </w:pPr>
      <w:r>
        <w:t>As a class, review the content on each Venn diagram.</w:t>
      </w:r>
    </w:p>
    <w:p w14:paraId="3475B642" w14:textId="77777777" w:rsidR="0091496F" w:rsidRDefault="0091496F" w:rsidP="0045161B">
      <w:pPr>
        <w:pStyle w:val="FFABody"/>
      </w:pPr>
    </w:p>
    <w:p w14:paraId="7BD72CF0" w14:textId="516730FD" w:rsidR="001766D7" w:rsidRDefault="001766D7" w:rsidP="001766D7">
      <w:pPr>
        <w:pStyle w:val="FFABody"/>
        <w:numPr>
          <w:ilvl w:val="0"/>
          <w:numId w:val="13"/>
        </w:numPr>
      </w:pPr>
      <w:r w:rsidRPr="001A3DB4">
        <w:rPr>
          <w:i/>
        </w:rPr>
        <w:t>Activity</w:t>
      </w:r>
      <w:r>
        <w:rPr>
          <w:i/>
        </w:rPr>
        <w:t xml:space="preserve"> 2</w:t>
      </w:r>
      <w:r w:rsidRPr="001A3DB4">
        <w:rPr>
          <w:i/>
        </w:rPr>
        <w:t>:</w:t>
      </w:r>
      <w:r w:rsidRPr="001A3DB4">
        <w:t xml:space="preserve"> </w:t>
      </w:r>
      <w:r w:rsidR="00825B73">
        <w:t xml:space="preserve">Explain </w:t>
      </w:r>
      <w:r w:rsidR="00DE1527">
        <w:t>h</w:t>
      </w:r>
      <w:r w:rsidR="00EA112B">
        <w:t xml:space="preserve">ow </w:t>
      </w:r>
      <w:r w:rsidR="00825B73">
        <w:t xml:space="preserve">and </w:t>
      </w:r>
      <w:r w:rsidR="00DE1527">
        <w:t>w</w:t>
      </w:r>
      <w:r w:rsidR="00EA112B">
        <w:t xml:space="preserve">hy </w:t>
      </w:r>
      <w:r w:rsidR="004F4EA2">
        <w:t xml:space="preserve">NFA and FFA </w:t>
      </w:r>
      <w:r w:rsidR="00DE1527">
        <w:t>b</w:t>
      </w:r>
      <w:r w:rsidR="00EA112B">
        <w:t>egan</w:t>
      </w:r>
      <w:r w:rsidR="00DE1527">
        <w:t>.</w:t>
      </w:r>
      <w:r w:rsidR="004F4EA2">
        <w:t xml:space="preserve"> </w:t>
      </w:r>
    </w:p>
    <w:p w14:paraId="3616C0DE" w14:textId="7ECF2E33" w:rsidR="0026651C" w:rsidRDefault="0026651C" w:rsidP="00B86D0F">
      <w:pPr>
        <w:pStyle w:val="FFABody"/>
        <w:numPr>
          <w:ilvl w:val="1"/>
          <w:numId w:val="13"/>
        </w:numPr>
      </w:pPr>
      <w:r>
        <w:t>Split the students into three groups. Each gro</w:t>
      </w:r>
      <w:r w:rsidR="00825B73">
        <w:t>u</w:t>
      </w:r>
      <w:r>
        <w:t>p will be assigned one of the three topic areas: FFA, NFA</w:t>
      </w:r>
      <w:r w:rsidR="00EA112B">
        <w:t xml:space="preserve"> </w:t>
      </w:r>
      <w:r>
        <w:t>and both.</w:t>
      </w:r>
    </w:p>
    <w:p w14:paraId="21CCABC9" w14:textId="6416BE8A" w:rsidR="0026651C" w:rsidRDefault="0026651C" w:rsidP="00B86D0F">
      <w:pPr>
        <w:pStyle w:val="FFABody"/>
        <w:numPr>
          <w:ilvl w:val="1"/>
          <w:numId w:val="13"/>
        </w:numPr>
      </w:pPr>
      <w:r>
        <w:t xml:space="preserve">Students will work within their group to </w:t>
      </w:r>
      <w:r w:rsidR="002507CA">
        <w:t>create</w:t>
      </w:r>
      <w:r>
        <w:t xml:space="preserve"> a t</w:t>
      </w:r>
      <w:r w:rsidR="00825B73">
        <w:t>ime capsule. The time capsule w</w:t>
      </w:r>
      <w:r>
        <w:t>ould be inclusive of materials as if it had been created during the beginnings of FFA/NFA.</w:t>
      </w:r>
    </w:p>
    <w:p w14:paraId="109446BD" w14:textId="2C2D3992" w:rsidR="0026651C" w:rsidRDefault="0026651C" w:rsidP="0026651C">
      <w:pPr>
        <w:pStyle w:val="FFABody"/>
        <w:numPr>
          <w:ilvl w:val="2"/>
          <w:numId w:val="13"/>
        </w:numPr>
      </w:pPr>
      <w:r>
        <w:t xml:space="preserve">Inform students a time </w:t>
      </w:r>
      <w:r w:rsidR="00825B73">
        <w:t xml:space="preserve">capsule </w:t>
      </w:r>
      <w:r>
        <w:t>is a histo</w:t>
      </w:r>
      <w:r w:rsidR="00825B73">
        <w:t>ri</w:t>
      </w:r>
      <w:r>
        <w:t>c collection of goods and/or information, usually intended as a method of communication with future people.</w:t>
      </w:r>
    </w:p>
    <w:p w14:paraId="59E59C60" w14:textId="6D2C67FD" w:rsidR="0026651C" w:rsidRDefault="0026651C" w:rsidP="0026651C">
      <w:pPr>
        <w:pStyle w:val="FFABody"/>
        <w:numPr>
          <w:ilvl w:val="2"/>
          <w:numId w:val="13"/>
        </w:numPr>
      </w:pPr>
      <w:r>
        <w:t>Students will depict each item on the diagram for their assigned group (such as cotton boll – NFA emblem; 1935 –</w:t>
      </w:r>
      <w:r w:rsidR="00675382">
        <w:t xml:space="preserve"> </w:t>
      </w:r>
      <w:r>
        <w:t>NFA was formed; 33 farm boys – FFA; 1928 – FFA began; etc.)</w:t>
      </w:r>
    </w:p>
    <w:p w14:paraId="7504064F" w14:textId="5419741A" w:rsidR="0026651C" w:rsidRDefault="0026651C" w:rsidP="0026651C">
      <w:pPr>
        <w:pStyle w:val="FFABody"/>
        <w:numPr>
          <w:ilvl w:val="2"/>
          <w:numId w:val="13"/>
        </w:numPr>
      </w:pPr>
      <w:r>
        <w:t>Each drawing should be on a separate piece of paper.</w:t>
      </w:r>
    </w:p>
    <w:p w14:paraId="71F80D0C" w14:textId="2B530BD9" w:rsidR="0026651C" w:rsidRDefault="0026651C" w:rsidP="0026651C">
      <w:pPr>
        <w:pStyle w:val="FFABody"/>
        <w:numPr>
          <w:ilvl w:val="1"/>
          <w:numId w:val="13"/>
        </w:numPr>
      </w:pPr>
      <w:r>
        <w:t>Groups will share their drawings with the class before they are placed into the capsule.</w:t>
      </w:r>
    </w:p>
    <w:p w14:paraId="0621A46F" w14:textId="3ECE9953" w:rsidR="0026651C" w:rsidRDefault="0026651C" w:rsidP="0026651C">
      <w:pPr>
        <w:pStyle w:val="FFABody"/>
        <w:numPr>
          <w:ilvl w:val="1"/>
          <w:numId w:val="13"/>
        </w:numPr>
      </w:pPr>
      <w:r>
        <w:t xml:space="preserve">Discuss how our past determines our future. </w:t>
      </w:r>
    </w:p>
    <w:p w14:paraId="21091164" w14:textId="7A1F658A" w:rsidR="00650687" w:rsidRDefault="00650687" w:rsidP="0026651C">
      <w:pPr>
        <w:pStyle w:val="FFABody"/>
        <w:numPr>
          <w:ilvl w:val="2"/>
          <w:numId w:val="13"/>
        </w:numPr>
      </w:pPr>
      <w:r>
        <w:t>What other important events occurred in 1965? How did those events shape the future of the country?</w:t>
      </w:r>
    </w:p>
    <w:p w14:paraId="2BFA5D00" w14:textId="2187456A" w:rsidR="0026651C" w:rsidRDefault="0026651C" w:rsidP="0026651C">
      <w:pPr>
        <w:pStyle w:val="FFABody"/>
        <w:numPr>
          <w:ilvl w:val="2"/>
          <w:numId w:val="13"/>
        </w:numPr>
      </w:pPr>
      <w:r>
        <w:t>What current events and/or trends in agriculture are currently going on that could potentially make history?</w:t>
      </w:r>
      <w:r w:rsidR="00650687">
        <w:t xml:space="preserve"> Why?</w:t>
      </w:r>
    </w:p>
    <w:p w14:paraId="16DCD434" w14:textId="51C289CA" w:rsidR="0026651C" w:rsidRDefault="0026651C" w:rsidP="0026651C">
      <w:pPr>
        <w:pStyle w:val="FFABody"/>
        <w:numPr>
          <w:ilvl w:val="2"/>
          <w:numId w:val="13"/>
        </w:numPr>
      </w:pPr>
      <w:r>
        <w:t>W</w:t>
      </w:r>
      <w:r w:rsidR="006135E6">
        <w:t>hat can we learn from previous</w:t>
      </w:r>
      <w:r>
        <w:t xml:space="preserve"> experiences?</w:t>
      </w:r>
    </w:p>
    <w:p w14:paraId="2C4FDF37" w14:textId="77777777" w:rsidR="0003366F" w:rsidRDefault="0003366F" w:rsidP="0030314D">
      <w:pPr>
        <w:pStyle w:val="FFABody"/>
        <w:ind w:left="1440"/>
      </w:pPr>
    </w:p>
    <w:p w14:paraId="590EC41E" w14:textId="5B9E52B7" w:rsidR="006E6418" w:rsidRDefault="006E6418" w:rsidP="00B147D2">
      <w:pPr>
        <w:pStyle w:val="FFABody"/>
        <w:numPr>
          <w:ilvl w:val="0"/>
          <w:numId w:val="13"/>
        </w:numPr>
      </w:pPr>
      <w:r w:rsidRPr="001A3DB4">
        <w:rPr>
          <w:i/>
        </w:rPr>
        <w:t>Follow</w:t>
      </w:r>
      <w:r w:rsidR="004F46CD">
        <w:rPr>
          <w:i/>
        </w:rPr>
        <w:t xml:space="preserve"> U</w:t>
      </w:r>
      <w:r w:rsidRPr="001A3DB4">
        <w:rPr>
          <w:i/>
        </w:rPr>
        <w:t>p:</w:t>
      </w:r>
      <w:r w:rsidRPr="001A3DB4">
        <w:t xml:space="preserve"> </w:t>
      </w:r>
      <w:r w:rsidR="00825B73">
        <w:t>Use the time cap</w:t>
      </w:r>
      <w:r w:rsidR="0026651C">
        <w:t xml:space="preserve">sule to verbally quiz and assess students’ knowledge of the beginnings of FFA and NFA. </w:t>
      </w:r>
      <w:r w:rsidR="0026651C">
        <w:lastRenderedPageBreak/>
        <w:t>As you remove each picture from the time capsule, have students record the following on a sheet of paper:</w:t>
      </w:r>
    </w:p>
    <w:p w14:paraId="3F260F48" w14:textId="63D80F6B" w:rsidR="0026651C" w:rsidRDefault="0026651C" w:rsidP="0026651C">
      <w:pPr>
        <w:pStyle w:val="FFABody"/>
        <w:numPr>
          <w:ilvl w:val="1"/>
          <w:numId w:val="13"/>
        </w:numPr>
      </w:pPr>
      <w:r>
        <w:t>Which group does the picture relate to? (FFA, NFA or both).</w:t>
      </w:r>
    </w:p>
    <w:p w14:paraId="24B33057" w14:textId="4EEAE1E3" w:rsidR="00825B73" w:rsidRDefault="00825B73" w:rsidP="0026651C">
      <w:pPr>
        <w:pStyle w:val="FFABody"/>
        <w:numPr>
          <w:ilvl w:val="1"/>
          <w:numId w:val="13"/>
        </w:numPr>
      </w:pPr>
      <w:r>
        <w:t>What does the picture represent? (Emblem, beginning years, mission, etc.)</w:t>
      </w:r>
    </w:p>
    <w:p w14:paraId="5C2DBDD2" w14:textId="77777777" w:rsidR="005505FC" w:rsidRDefault="005505FC" w:rsidP="005505FC">
      <w:pPr>
        <w:pStyle w:val="FFABody"/>
        <w:ind w:left="1440"/>
      </w:pPr>
    </w:p>
    <w:p w14:paraId="64676CB2" w14:textId="72D46D03" w:rsidR="008E0D80" w:rsidRPr="00B3214D" w:rsidRDefault="008E0D80" w:rsidP="00B62B2A">
      <w:pPr>
        <w:pStyle w:val="FFABody"/>
        <w:numPr>
          <w:ilvl w:val="0"/>
          <w:numId w:val="13"/>
        </w:numPr>
      </w:pPr>
      <w:r w:rsidRPr="00B3214D">
        <w:rPr>
          <w:i/>
        </w:rPr>
        <w:t>Leveling</w:t>
      </w:r>
      <w:r w:rsidR="00C42FEE">
        <w:rPr>
          <w:i/>
        </w:rPr>
        <w:t xml:space="preserve"> U</w:t>
      </w:r>
      <w:r w:rsidRPr="00B3214D">
        <w:rPr>
          <w:i/>
        </w:rPr>
        <w:t>p</w:t>
      </w:r>
      <w:r w:rsidRPr="00B3214D">
        <w:t xml:space="preserve">: </w:t>
      </w:r>
    </w:p>
    <w:p w14:paraId="706EABED" w14:textId="3A27DAD8" w:rsidR="00517ABA" w:rsidRDefault="00825B73" w:rsidP="00517ABA">
      <w:pPr>
        <w:pStyle w:val="FFABody"/>
        <w:numPr>
          <w:ilvl w:val="1"/>
          <w:numId w:val="13"/>
        </w:numPr>
      </w:pPr>
      <w:r>
        <w:t xml:space="preserve">Find some local elderly people </w:t>
      </w:r>
      <w:r w:rsidR="00BF450A">
        <w:t xml:space="preserve">in </w:t>
      </w:r>
      <w:r>
        <w:t>your hometown who were former FFA members and interview them to get their perspective</w:t>
      </w:r>
      <w:r w:rsidR="00BF450A">
        <w:t>s</w:t>
      </w:r>
      <w:r>
        <w:t xml:space="preserve"> on what FFA meant to them. Also, what did the organization look like when they were in high school?</w:t>
      </w:r>
    </w:p>
    <w:p w14:paraId="048BC1FA" w14:textId="4E07D0D9" w:rsidR="00650687" w:rsidRDefault="00650687" w:rsidP="00650687">
      <w:pPr>
        <w:pStyle w:val="FFABody"/>
        <w:numPr>
          <w:ilvl w:val="1"/>
          <w:numId w:val="13"/>
        </w:numPr>
      </w:pPr>
      <w:r>
        <w:t xml:space="preserve">Research </w:t>
      </w:r>
      <w:r w:rsidR="00825B73">
        <w:t>NFA and FFA members and compare and contra</w:t>
      </w:r>
      <w:r>
        <w:t>st their leadership backgrounds.</w:t>
      </w:r>
    </w:p>
    <w:p w14:paraId="0E46D28B" w14:textId="6FA40A04" w:rsidR="00650687" w:rsidRDefault="00650687" w:rsidP="00650687">
      <w:pPr>
        <w:pStyle w:val="FFABody"/>
        <w:numPr>
          <w:ilvl w:val="1"/>
          <w:numId w:val="13"/>
        </w:numPr>
      </w:pPr>
      <w:r>
        <w:t>Compare and contrast NFA and FFA ceremonies, traditions, emblems, etc.</w:t>
      </w:r>
    </w:p>
    <w:p w14:paraId="15F3F936" w14:textId="77777777" w:rsidR="00E37A94" w:rsidRDefault="00E37A94" w:rsidP="00E37A94">
      <w:pPr>
        <w:spacing w:line="276" w:lineRule="auto"/>
      </w:pPr>
    </w:p>
    <w:p w14:paraId="31D8BF1C" w14:textId="0C09AA79" w:rsidR="008E0D80" w:rsidRDefault="008E0D80" w:rsidP="008E0D80">
      <w:pPr>
        <w:pStyle w:val="FFASub1"/>
      </w:pPr>
      <w:r>
        <w:t>Additional resources</w:t>
      </w:r>
      <w:r w:rsidR="007C4794">
        <w:t>:</w:t>
      </w:r>
    </w:p>
    <w:p w14:paraId="0C83FC23" w14:textId="77777777" w:rsidR="006135E6" w:rsidRDefault="006135E6" w:rsidP="00E37A94">
      <w:pPr>
        <w:spacing w:line="276" w:lineRule="auto"/>
        <w:rPr>
          <w:rFonts w:ascii="Verdana" w:hAnsi="Verdana" w:cs="American Typewriter"/>
          <w:sz w:val="17"/>
          <w:szCs w:val="17"/>
        </w:rPr>
      </w:pPr>
    </w:p>
    <w:p w14:paraId="6E93DEAE" w14:textId="6B968FEE" w:rsidR="006135E6" w:rsidRPr="006135E6" w:rsidRDefault="006135E6" w:rsidP="006135E6">
      <w:pPr>
        <w:spacing w:line="276" w:lineRule="auto"/>
        <w:rPr>
          <w:rFonts w:ascii="Verdana" w:hAnsi="Verdana" w:cs="American Typewriter"/>
          <w:sz w:val="17"/>
          <w:szCs w:val="17"/>
        </w:rPr>
      </w:pPr>
      <w:r w:rsidRPr="006135E6">
        <w:rPr>
          <w:rFonts w:ascii="Verdana" w:hAnsi="Verdana" w:cs="American Typewriter"/>
          <w:sz w:val="17"/>
          <w:szCs w:val="17"/>
        </w:rPr>
        <w:t xml:space="preserve">Venn </w:t>
      </w:r>
      <w:r w:rsidR="00115054" w:rsidRPr="006135E6">
        <w:rPr>
          <w:rFonts w:ascii="Verdana" w:hAnsi="Verdana" w:cs="American Typewriter"/>
          <w:sz w:val="17"/>
          <w:szCs w:val="17"/>
        </w:rPr>
        <w:t>diagram</w:t>
      </w:r>
      <w:r w:rsidRPr="006135E6">
        <w:rPr>
          <w:rFonts w:ascii="Verdana" w:hAnsi="Verdana" w:cs="American Typewriter"/>
          <w:sz w:val="17"/>
          <w:szCs w:val="17"/>
        </w:rPr>
        <w:t xml:space="preserve"> for NFA </w:t>
      </w:r>
      <w:r w:rsidR="00BF450A">
        <w:rPr>
          <w:rFonts w:ascii="Verdana" w:hAnsi="Verdana" w:cs="American Typewriter"/>
          <w:sz w:val="17"/>
          <w:szCs w:val="17"/>
        </w:rPr>
        <w:t>and</w:t>
      </w:r>
      <w:r w:rsidR="00BF450A" w:rsidRPr="006135E6">
        <w:rPr>
          <w:rFonts w:ascii="Verdana" w:hAnsi="Verdana" w:cs="American Typewriter"/>
          <w:sz w:val="17"/>
          <w:szCs w:val="17"/>
        </w:rPr>
        <w:t xml:space="preserve"> </w:t>
      </w:r>
      <w:r w:rsidRPr="006135E6">
        <w:rPr>
          <w:rFonts w:ascii="Verdana" w:hAnsi="Verdana" w:cs="American Typewriter"/>
          <w:sz w:val="17"/>
          <w:szCs w:val="17"/>
        </w:rPr>
        <w:t xml:space="preserve">FFA. </w:t>
      </w:r>
    </w:p>
    <w:p w14:paraId="75B1C45A" w14:textId="77777777" w:rsidR="006135E6" w:rsidRDefault="006135E6" w:rsidP="006135E6">
      <w:pPr>
        <w:spacing w:line="276" w:lineRule="auto"/>
        <w:rPr>
          <w:rFonts w:ascii="Verdana" w:hAnsi="Verdana" w:cs="American Typewriter"/>
          <w:sz w:val="17"/>
          <w:szCs w:val="17"/>
        </w:rPr>
      </w:pPr>
    </w:p>
    <w:p w14:paraId="39D2B4D8" w14:textId="04978E94" w:rsidR="006135E6" w:rsidRPr="003C5B4E" w:rsidRDefault="006135E6" w:rsidP="006135E6">
      <w:pPr>
        <w:spacing w:line="276" w:lineRule="auto"/>
        <w:rPr>
          <w:rFonts w:ascii="Verdana" w:hAnsi="Verdana" w:cs="American Typewriter"/>
          <w:sz w:val="17"/>
          <w:szCs w:val="17"/>
        </w:rPr>
      </w:pPr>
      <w:r w:rsidRPr="003C5B4E">
        <w:rPr>
          <w:rFonts w:ascii="Verdana" w:hAnsi="Verdana" w:cs="American Typewriter"/>
          <w:sz w:val="17"/>
          <w:szCs w:val="17"/>
        </w:rPr>
        <w:t>NH.Section1.</w:t>
      </w:r>
      <w:r>
        <w:rPr>
          <w:rFonts w:ascii="Verdana" w:hAnsi="Verdana" w:cs="American Typewriter"/>
          <w:sz w:val="17"/>
          <w:szCs w:val="17"/>
        </w:rPr>
        <w:t>Our History</w:t>
      </w:r>
      <w:r w:rsidRPr="003C5B4E">
        <w:rPr>
          <w:rFonts w:ascii="Verdana" w:hAnsi="Verdana" w:cs="American Typewriter"/>
          <w:sz w:val="17"/>
          <w:szCs w:val="17"/>
        </w:rPr>
        <w:t xml:space="preserve"> – </w:t>
      </w:r>
      <w:r w:rsidR="00BF450A" w:rsidRPr="003C5B4E">
        <w:rPr>
          <w:rFonts w:ascii="Verdana" w:hAnsi="Verdana" w:cs="American Typewriter"/>
          <w:sz w:val="17"/>
          <w:szCs w:val="17"/>
        </w:rPr>
        <w:t>Power</w:t>
      </w:r>
      <w:r w:rsidR="00BF450A">
        <w:rPr>
          <w:rFonts w:ascii="Verdana" w:hAnsi="Verdana" w:cs="American Typewriter"/>
          <w:sz w:val="17"/>
          <w:szCs w:val="17"/>
        </w:rPr>
        <w:t>P</w:t>
      </w:r>
      <w:r w:rsidR="00BF450A" w:rsidRPr="003C5B4E">
        <w:rPr>
          <w:rFonts w:ascii="Verdana" w:hAnsi="Verdana" w:cs="American Typewriter"/>
          <w:sz w:val="17"/>
          <w:szCs w:val="17"/>
        </w:rPr>
        <w:t xml:space="preserve">oint </w:t>
      </w:r>
      <w:r w:rsidR="00A8032B">
        <w:rPr>
          <w:rFonts w:ascii="Verdana" w:hAnsi="Verdana" w:cs="American Typewriter"/>
          <w:sz w:val="17"/>
          <w:szCs w:val="17"/>
        </w:rPr>
        <w:t>P</w:t>
      </w:r>
      <w:r w:rsidR="00BF450A">
        <w:rPr>
          <w:rFonts w:ascii="Verdana" w:hAnsi="Verdana" w:cs="American Typewriter"/>
          <w:sz w:val="17"/>
          <w:szCs w:val="17"/>
        </w:rPr>
        <w:t>r</w:t>
      </w:r>
      <w:r w:rsidR="00BF450A" w:rsidRPr="003C5B4E">
        <w:rPr>
          <w:rFonts w:ascii="Verdana" w:hAnsi="Verdana" w:cs="American Typewriter"/>
          <w:sz w:val="17"/>
          <w:szCs w:val="17"/>
        </w:rPr>
        <w:t>esentation</w:t>
      </w:r>
      <w:r>
        <w:rPr>
          <w:rFonts w:ascii="Verdana" w:hAnsi="Verdana" w:cs="American Typewriter"/>
          <w:sz w:val="17"/>
          <w:szCs w:val="17"/>
        </w:rPr>
        <w:t>.</w:t>
      </w:r>
    </w:p>
    <w:p w14:paraId="3FC6A4C2" w14:textId="77777777" w:rsidR="006135E6" w:rsidRDefault="006135E6" w:rsidP="006135E6">
      <w:pPr>
        <w:spacing w:line="276" w:lineRule="auto"/>
        <w:rPr>
          <w:rFonts w:ascii="Verdana" w:hAnsi="Verdana" w:cs="American Typewriter"/>
          <w:sz w:val="17"/>
          <w:szCs w:val="17"/>
        </w:rPr>
      </w:pPr>
    </w:p>
    <w:p w14:paraId="63709137" w14:textId="45457512" w:rsidR="006135E6" w:rsidRDefault="00BF450A" w:rsidP="006135E6">
      <w:pPr>
        <w:spacing w:line="276" w:lineRule="auto"/>
        <w:rPr>
          <w:rFonts w:ascii="Verdana" w:hAnsi="Verdana" w:cs="American Typewriter"/>
          <w:sz w:val="17"/>
          <w:szCs w:val="17"/>
        </w:rPr>
      </w:pPr>
      <w:r w:rsidRPr="00EC6F76">
        <w:rPr>
          <w:rFonts w:ascii="Verdana" w:hAnsi="Verdana" w:cs="American Typewriter"/>
          <w:sz w:val="17"/>
          <w:szCs w:val="17"/>
        </w:rPr>
        <w:t>“</w:t>
      </w:r>
      <w:r w:rsidR="006135E6" w:rsidRPr="00EC6F76">
        <w:rPr>
          <w:rFonts w:ascii="Verdana" w:hAnsi="Verdana" w:cs="American Typewriter"/>
          <w:sz w:val="17"/>
          <w:szCs w:val="17"/>
        </w:rPr>
        <w:t>Official FFA Student Handbook</w:t>
      </w:r>
      <w:r w:rsidRPr="00EC6F76">
        <w:rPr>
          <w:rFonts w:ascii="Verdana" w:hAnsi="Verdana" w:cs="American Typewriter"/>
          <w:sz w:val="17"/>
          <w:szCs w:val="17"/>
        </w:rPr>
        <w:t>”</w:t>
      </w:r>
      <w:r w:rsidR="006135E6" w:rsidRPr="00BF450A">
        <w:rPr>
          <w:rFonts w:ascii="Verdana" w:hAnsi="Verdana" w:cs="American Typewriter"/>
          <w:sz w:val="17"/>
          <w:szCs w:val="17"/>
        </w:rPr>
        <w:t xml:space="preserve"> </w:t>
      </w:r>
      <w:r w:rsidR="006135E6" w:rsidRPr="006135E6">
        <w:rPr>
          <w:rFonts w:ascii="Verdana" w:hAnsi="Verdana" w:cs="American Typewriter"/>
          <w:sz w:val="17"/>
          <w:szCs w:val="17"/>
        </w:rPr>
        <w:t>– one copy per student.</w:t>
      </w:r>
    </w:p>
    <w:p w14:paraId="63C70BAD" w14:textId="77777777" w:rsidR="00650687" w:rsidRDefault="00650687" w:rsidP="006135E6">
      <w:pPr>
        <w:spacing w:line="276" w:lineRule="auto"/>
        <w:rPr>
          <w:rFonts w:ascii="Verdana" w:hAnsi="Verdana" w:cs="American Typewriter"/>
          <w:sz w:val="17"/>
          <w:szCs w:val="17"/>
        </w:rPr>
      </w:pPr>
    </w:p>
    <w:p w14:paraId="4C77A955" w14:textId="31AFF3BA" w:rsidR="0045161B" w:rsidRPr="0045161B" w:rsidRDefault="0045161B" w:rsidP="0045161B">
      <w:pPr>
        <w:pStyle w:val="FFABody"/>
      </w:pPr>
      <w:r>
        <w:t xml:space="preserve"> “New Farmers of America:</w:t>
      </w:r>
      <w:r w:rsidR="000E0918">
        <w:t xml:space="preserve"> 25 Years of Accomplishment</w:t>
      </w:r>
      <w:r w:rsidR="00661772">
        <w:t>,</w:t>
      </w:r>
      <w:r w:rsidR="000E0918">
        <w:t xml:space="preserve">” </w:t>
      </w:r>
      <w:hyperlink r:id="rId15" w:history="1">
        <w:r w:rsidRPr="00FD032A">
          <w:rPr>
            <w:rStyle w:val="Hyperlink"/>
          </w:rPr>
          <w:t>https://ncffa.org/Web%20Files/ncHistory/NFA/25%20Years%20Of%20Accomplishment.pdf</w:t>
        </w:r>
      </w:hyperlink>
      <w:r>
        <w:t xml:space="preserve"> </w:t>
      </w:r>
    </w:p>
    <w:p w14:paraId="2FFD5C8A" w14:textId="77777777" w:rsidR="0045161B" w:rsidRDefault="0045161B" w:rsidP="00650687">
      <w:pPr>
        <w:spacing w:line="276" w:lineRule="auto"/>
        <w:rPr>
          <w:rFonts w:ascii="Verdana" w:hAnsi="Verdana" w:cs="American Typewriter"/>
          <w:sz w:val="17"/>
          <w:szCs w:val="17"/>
        </w:rPr>
      </w:pPr>
    </w:p>
    <w:p w14:paraId="3B802629" w14:textId="43EA6ADC" w:rsidR="00650687" w:rsidRPr="00650687" w:rsidRDefault="00650687" w:rsidP="00650687">
      <w:pPr>
        <w:spacing w:line="276" w:lineRule="auto"/>
        <w:rPr>
          <w:rFonts w:ascii="Verdana" w:hAnsi="Verdana" w:cs="American Typewriter"/>
          <w:sz w:val="17"/>
          <w:szCs w:val="17"/>
        </w:rPr>
      </w:pPr>
      <w:r w:rsidRPr="00650687">
        <w:rPr>
          <w:rFonts w:ascii="Verdana" w:hAnsi="Verdana" w:cs="American Typewriter"/>
          <w:sz w:val="17"/>
          <w:szCs w:val="17"/>
        </w:rPr>
        <w:t xml:space="preserve">For additional resources, visit: </w:t>
      </w:r>
      <w:hyperlink r:id="rId16" w:history="1"/>
      <w:hyperlink r:id="rId17" w:history="1">
        <w:r w:rsidRPr="00FD032A">
          <w:rPr>
            <w:rStyle w:val="Hyperlink"/>
            <w:rFonts w:ascii="Verdana" w:hAnsi="Verdana" w:cs="American Typewriter"/>
            <w:sz w:val="17"/>
            <w:szCs w:val="17"/>
          </w:rPr>
          <w:t>https://ncffa.org/about-us/history/new-farmers-of-america-nfa1/</w:t>
        </w:r>
      </w:hyperlink>
      <w:r w:rsidR="00BF450A" w:rsidRPr="00EC6F76">
        <w:rPr>
          <w:rStyle w:val="Hyperlink"/>
          <w:rFonts w:ascii="Verdana" w:hAnsi="Verdana" w:cs="American Typewriter"/>
          <w:sz w:val="17"/>
          <w:szCs w:val="17"/>
          <w:u w:val="none"/>
        </w:rPr>
        <w:t>.</w:t>
      </w:r>
      <w:r>
        <w:rPr>
          <w:rFonts w:ascii="Verdana" w:hAnsi="Verdana" w:cs="American Typewriter"/>
          <w:sz w:val="17"/>
          <w:szCs w:val="17"/>
        </w:rPr>
        <w:t xml:space="preserve"> </w:t>
      </w:r>
    </w:p>
    <w:p w14:paraId="6617D62B" w14:textId="77777777" w:rsidR="00650687" w:rsidRPr="006135E6" w:rsidRDefault="00650687" w:rsidP="006135E6">
      <w:pPr>
        <w:spacing w:line="276" w:lineRule="auto"/>
        <w:rPr>
          <w:rFonts w:ascii="Verdana" w:hAnsi="Verdana" w:cs="American Typewriter"/>
          <w:sz w:val="17"/>
          <w:szCs w:val="17"/>
        </w:rPr>
      </w:pPr>
    </w:p>
    <w:p w14:paraId="5981A1B0" w14:textId="77777777" w:rsidR="00263CFA" w:rsidRDefault="00263CFA" w:rsidP="00E37A94">
      <w:pPr>
        <w:spacing w:line="276" w:lineRule="auto"/>
        <w:rPr>
          <w:rFonts w:ascii="Verdana" w:hAnsi="Verdana" w:cs="American Typewriter"/>
          <w:sz w:val="17"/>
          <w:szCs w:val="17"/>
        </w:rPr>
      </w:pPr>
    </w:p>
    <w:p w14:paraId="775456C2" w14:textId="41BF925B" w:rsidR="00263CFA" w:rsidRPr="00263CFA" w:rsidRDefault="00263CFA" w:rsidP="00E37A94">
      <w:pPr>
        <w:spacing w:line="276" w:lineRule="auto"/>
        <w:rPr>
          <w:rFonts w:ascii="Verdana" w:hAnsi="Verdana"/>
          <w:sz w:val="17"/>
          <w:szCs w:val="17"/>
        </w:rPr>
        <w:sectPr w:rsidR="00263CFA" w:rsidRPr="00263CFA" w:rsidSect="008C1F98">
          <w:headerReference w:type="default" r:id="rId18"/>
          <w:footerReference w:type="default" r:id="rId19"/>
          <w:headerReference w:type="first" r:id="rId20"/>
          <w:pgSz w:w="12240" w:h="15840" w:code="1"/>
          <w:pgMar w:top="990" w:right="720" w:bottom="1170" w:left="720" w:header="1440" w:footer="720" w:gutter="0"/>
          <w:cols w:space="720"/>
          <w:titlePg/>
          <w:docGrid w:linePitch="360"/>
        </w:sectPr>
      </w:pPr>
    </w:p>
    <w:p w14:paraId="785E9EDD" w14:textId="273BD660" w:rsidR="004B7D71" w:rsidRPr="000B4913" w:rsidRDefault="004B7D71" w:rsidP="004B7D71">
      <w:r w:rsidRPr="000B4913">
        <w:lastRenderedPageBreak/>
        <w:t>NAME: ___________________</w:t>
      </w:r>
      <w:r>
        <w:t>_________________</w:t>
      </w:r>
      <w:r w:rsidRPr="000B4913">
        <w:t xml:space="preserve"> DATE: _______</w:t>
      </w:r>
      <w:r>
        <w:t>___</w:t>
      </w:r>
      <w:r w:rsidR="00262761">
        <w:t>_________</w:t>
      </w:r>
      <w:r>
        <w:t>______</w:t>
      </w:r>
      <w:r w:rsidRPr="000B4913">
        <w:t>_____</w:t>
      </w:r>
      <w:r>
        <w:t xml:space="preserve"> CLASS: ___________</w:t>
      </w:r>
      <w:r w:rsidR="00262761">
        <w:t>_________________</w:t>
      </w:r>
    </w:p>
    <w:p w14:paraId="61016E28" w14:textId="77777777" w:rsidR="004B7D71" w:rsidRPr="000B4913" w:rsidRDefault="004B7D71" w:rsidP="004B7D71">
      <w:pPr>
        <w:jc w:val="center"/>
        <w:rPr>
          <w:b/>
        </w:rPr>
      </w:pPr>
    </w:p>
    <w:p w14:paraId="0EEBE7B3" w14:textId="312EC95B" w:rsidR="004B7D71" w:rsidRPr="00080D2A" w:rsidRDefault="004B7D71" w:rsidP="00B02F33">
      <w:pPr>
        <w:pStyle w:val="DocumentTitle"/>
      </w:pPr>
      <w:r>
        <w:t>Venn Diagram</w:t>
      </w:r>
      <w:r w:rsidR="00B02F33">
        <w:t>:</w:t>
      </w:r>
      <w:r>
        <w:br/>
        <w:t>Similarities</w:t>
      </w:r>
      <w:r w:rsidRPr="004B7D71">
        <w:t xml:space="preserve"> </w:t>
      </w:r>
      <w:r>
        <w:t>and Differences between FFA and NFA</w:t>
      </w:r>
    </w:p>
    <w:p w14:paraId="06142808" w14:textId="77777777" w:rsidR="00B02F33" w:rsidRDefault="00B02F33" w:rsidP="00B02F33">
      <w:pPr>
        <w:pStyle w:val="FFASub1"/>
      </w:pPr>
      <w:r>
        <w:t>D</w:t>
      </w:r>
      <w:r w:rsidR="004B7D71" w:rsidRPr="008A2CB7">
        <w:t xml:space="preserve">irections: </w:t>
      </w:r>
    </w:p>
    <w:p w14:paraId="1C6878AC" w14:textId="18CB4D1E" w:rsidR="00AD16FE" w:rsidRPr="008A2CB7" w:rsidRDefault="004B7D71" w:rsidP="00B02F33">
      <w:pPr>
        <w:pStyle w:val="FFABody"/>
      </w:pPr>
      <w:r w:rsidRPr="008A2CB7">
        <w:t xml:space="preserve">Complete the Venn diagram to highlight the similarities and differences </w:t>
      </w:r>
      <w:r w:rsidR="005C4BAB">
        <w:t>between</w:t>
      </w:r>
      <w:r w:rsidR="005C4BAB" w:rsidRPr="008A2CB7">
        <w:t xml:space="preserve"> </w:t>
      </w:r>
      <w:r w:rsidRPr="008A2CB7">
        <w:t>FFA and NFA.</w:t>
      </w:r>
    </w:p>
    <w:p w14:paraId="16D5381F" w14:textId="2A848607" w:rsidR="00D5778B" w:rsidRDefault="005831CE" w:rsidP="009125D2">
      <w:pPr>
        <w:tabs>
          <w:tab w:val="left" w:pos="1080"/>
        </w:tabs>
        <w:spacing w:line="360" w:lineRule="auto"/>
        <w:rPr>
          <w:rFonts w:ascii="Verdana" w:hAnsi="Verdana" w:cs="Lasiver-Regular"/>
          <w:color w:val="070909"/>
          <w:sz w:val="22"/>
          <w:szCs w:val="22"/>
        </w:rPr>
      </w:pPr>
      <w:r>
        <w:rPr>
          <w:rFonts w:ascii="Verdana" w:hAnsi="Verdana" w:cs="Lasiver-Regular"/>
          <w:noProof/>
          <w:color w:val="070909"/>
          <w:sz w:val="22"/>
          <w:szCs w:val="22"/>
          <w:lang w:eastAsia="en-US"/>
        </w:rPr>
        <mc:AlternateContent>
          <mc:Choice Requires="wpg">
            <w:drawing>
              <wp:anchor distT="0" distB="0" distL="114300" distR="114300" simplePos="0" relativeHeight="251665920" behindDoc="0" locked="0" layoutInCell="1" allowOverlap="1" wp14:anchorId="39169236" wp14:editId="3249527B">
                <wp:simplePos x="0" y="0"/>
                <wp:positionH relativeFrom="column">
                  <wp:posOffset>333375</wp:posOffset>
                </wp:positionH>
                <wp:positionV relativeFrom="paragraph">
                  <wp:posOffset>192405</wp:posOffset>
                </wp:positionV>
                <wp:extent cx="7924800" cy="4552950"/>
                <wp:effectExtent l="0" t="0" r="19050" b="19050"/>
                <wp:wrapNone/>
                <wp:docPr id="9" name="Group 9"/>
                <wp:cNvGraphicFramePr/>
                <a:graphic xmlns:a="http://schemas.openxmlformats.org/drawingml/2006/main">
                  <a:graphicData uri="http://schemas.microsoft.com/office/word/2010/wordprocessingGroup">
                    <wpg:wgp>
                      <wpg:cNvGrpSpPr/>
                      <wpg:grpSpPr>
                        <a:xfrm>
                          <a:off x="0" y="0"/>
                          <a:ext cx="7924800" cy="4552950"/>
                          <a:chOff x="0" y="0"/>
                          <a:chExt cx="7924800" cy="4552950"/>
                        </a:xfrm>
                      </wpg:grpSpPr>
                      <wps:wsp>
                        <wps:cNvPr id="8" name="Text Box 2"/>
                        <wps:cNvSpPr txBox="1">
                          <a:spLocks noChangeArrowheads="1"/>
                        </wps:cNvSpPr>
                        <wps:spPr bwMode="auto">
                          <a:xfrm>
                            <a:off x="3676650" y="733425"/>
                            <a:ext cx="552450" cy="276225"/>
                          </a:xfrm>
                          <a:prstGeom prst="rect">
                            <a:avLst/>
                          </a:prstGeom>
                          <a:noFill/>
                          <a:ln w="9525">
                            <a:noFill/>
                            <a:miter lim="800000"/>
                            <a:headEnd/>
                            <a:tailEnd/>
                          </a:ln>
                        </wps:spPr>
                        <wps:txbx>
                          <w:txbxContent>
                            <w:p w14:paraId="08506864" w14:textId="6EF3E8DB" w:rsidR="00262761" w:rsidRPr="008A6DAE" w:rsidRDefault="00262761" w:rsidP="00262761">
                              <w:pPr>
                                <w:rPr>
                                  <w:b/>
                                  <w:sz w:val="28"/>
                                </w:rPr>
                              </w:pPr>
                              <w:r>
                                <w:rPr>
                                  <w:b/>
                                  <w:sz w:val="28"/>
                                </w:rPr>
                                <w:t>Both</w:t>
                              </w:r>
                            </w:p>
                          </w:txbxContent>
                        </wps:txbx>
                        <wps:bodyPr rot="0" vert="horz" wrap="square" lIns="91440" tIns="45720" rIns="91440" bIns="45720" anchor="t" anchorCtr="0">
                          <a:noAutofit/>
                        </wps:bodyPr>
                      </wps:wsp>
                      <wps:wsp>
                        <wps:cNvPr id="4" name="Oval 4"/>
                        <wps:cNvSpPr/>
                        <wps:spPr>
                          <a:xfrm>
                            <a:off x="0" y="9525"/>
                            <a:ext cx="4867275" cy="4543425"/>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Oval 6"/>
                        <wps:cNvSpPr/>
                        <wps:spPr>
                          <a:xfrm>
                            <a:off x="3057525" y="0"/>
                            <a:ext cx="4867275" cy="4543425"/>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7" name="Text Box 2"/>
                        <wps:cNvSpPr txBox="1">
                          <a:spLocks noChangeArrowheads="1"/>
                        </wps:cNvSpPr>
                        <wps:spPr bwMode="auto">
                          <a:xfrm>
                            <a:off x="2114550" y="76200"/>
                            <a:ext cx="476250" cy="266700"/>
                          </a:xfrm>
                          <a:prstGeom prst="rect">
                            <a:avLst/>
                          </a:prstGeom>
                          <a:noFill/>
                          <a:ln w="9525">
                            <a:noFill/>
                            <a:miter lim="800000"/>
                            <a:headEnd/>
                            <a:tailEnd/>
                          </a:ln>
                        </wps:spPr>
                        <wps:txbx>
                          <w:txbxContent>
                            <w:p w14:paraId="29894AA7" w14:textId="11354682" w:rsidR="008A6DAE" w:rsidRPr="008A6DAE" w:rsidRDefault="008A6DAE">
                              <w:pPr>
                                <w:rPr>
                                  <w:b/>
                                  <w:sz w:val="28"/>
                                </w:rPr>
                              </w:pPr>
                              <w:r w:rsidRPr="008A6DAE">
                                <w:rPr>
                                  <w:b/>
                                  <w:sz w:val="28"/>
                                </w:rPr>
                                <w:t>FFA</w:t>
                              </w:r>
                            </w:p>
                          </w:txbxContent>
                        </wps:txbx>
                        <wps:bodyPr rot="0" vert="horz" wrap="square" lIns="91440" tIns="45720" rIns="91440" bIns="45720" anchor="t" anchorCtr="0">
                          <a:noAutofit/>
                        </wps:bodyPr>
                      </wps:wsp>
                      <wps:wsp>
                        <wps:cNvPr id="7" name="Text Box 2"/>
                        <wps:cNvSpPr txBox="1">
                          <a:spLocks noChangeArrowheads="1"/>
                        </wps:cNvSpPr>
                        <wps:spPr bwMode="auto">
                          <a:xfrm>
                            <a:off x="5267325" y="76200"/>
                            <a:ext cx="523875" cy="276225"/>
                          </a:xfrm>
                          <a:prstGeom prst="rect">
                            <a:avLst/>
                          </a:prstGeom>
                          <a:noFill/>
                          <a:ln w="9525">
                            <a:noFill/>
                            <a:miter lim="800000"/>
                            <a:headEnd/>
                            <a:tailEnd/>
                          </a:ln>
                        </wps:spPr>
                        <wps:txbx>
                          <w:txbxContent>
                            <w:p w14:paraId="5CA6320F" w14:textId="75E3FD15" w:rsidR="008A6DAE" w:rsidRPr="008A6DAE" w:rsidRDefault="008A6DAE" w:rsidP="008A6DAE">
                              <w:pPr>
                                <w:rPr>
                                  <w:b/>
                                  <w:sz w:val="28"/>
                                </w:rPr>
                              </w:pPr>
                              <w:r>
                                <w:rPr>
                                  <w:b/>
                                  <w:sz w:val="28"/>
                                </w:rPr>
                                <w:t>N</w:t>
                              </w:r>
                              <w:r w:rsidRPr="008A6DAE">
                                <w:rPr>
                                  <w:b/>
                                  <w:sz w:val="28"/>
                                </w:rPr>
                                <w:t>FA</w:t>
                              </w:r>
                            </w:p>
                          </w:txbxContent>
                        </wps:txbx>
                        <wps:bodyPr rot="0" vert="horz" wrap="square" lIns="91440" tIns="45720" rIns="91440" bIns="45720" anchor="t" anchorCtr="0">
                          <a:noAutofit/>
                        </wps:bodyPr>
                      </wps:wsp>
                    </wpg:wgp>
                  </a:graphicData>
                </a:graphic>
              </wp:anchor>
            </w:drawing>
          </mc:Choice>
          <mc:Fallback>
            <w:pict>
              <v:group w14:anchorId="39169236" id="Group 9" o:spid="_x0000_s1026" style="position:absolute;margin-left:26.25pt;margin-top:15.15pt;width:624pt;height:358.5pt;z-index:251665920" coordsize="79248,455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">
                <v:shapetype id="_x0000_t202" coordsize="21600,21600" o:spt="202" path="m,l,21600r21600,l21600,xe">
                  <v:stroke joinstyle="miter"/>
                  <v:path gradientshapeok="t" o:connecttype="rect"/>
                </v:shapetype>
                <v:shape id="_x0000_s1027" type="#_x0000_t202" style="position:absolute;left:36766;top:7334;width:5525;height:2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" filled="f" stroked="f">
                  <v:textbox>
                    <w:txbxContent>
                      <w:p w14:paraId="08506864" w14:textId="6EF3E8DB" w:rsidR="00262761" w:rsidRPr="008A6DAE" w:rsidRDefault="00262761" w:rsidP="00262761">
                        <w:pPr>
                          <w:rPr>
                            <w:b/>
                            <w:sz w:val="28"/>
                          </w:rPr>
                        </w:pPr>
                        <w:r>
                          <w:rPr>
                            <w:b/>
                            <w:sz w:val="28"/>
                          </w:rPr>
                          <w:t>Both</w:t>
                        </w:r>
                      </w:p>
                    </w:txbxContent>
                  </v:textbox>
                </v:shape>
                <v:oval id="Oval 4" o:spid="_x0000_s1028" style="position:absolute;top:95;width:48672;height:454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" filled="f" strokecolor="black [3213]" strokeweight="2pt"/>
                <v:oval id="Oval 6" o:spid="_x0000_s1029" style="position:absolute;left:30575;width:48673;height:454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" filled="f" strokecolor="black [3213]" strokeweight="2pt"/>
                <v:shape id="_x0000_s1030" type="#_x0000_t202" style="position:absolute;left:21145;top:762;width:4763;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" filled="f" stroked="f">
                  <v:textbox>
                    <w:txbxContent>
                      <w:p w14:paraId="29894AA7" w14:textId="11354682" w:rsidR="008A6DAE" w:rsidRPr="008A6DAE" w:rsidRDefault="008A6DAE">
                        <w:pPr>
                          <w:rPr>
                            <w:b/>
                            <w:sz w:val="28"/>
                          </w:rPr>
                        </w:pPr>
                        <w:r w:rsidRPr="008A6DAE">
                          <w:rPr>
                            <w:b/>
                            <w:sz w:val="28"/>
                          </w:rPr>
                          <w:t>FFA</w:t>
                        </w:r>
                      </w:p>
                    </w:txbxContent>
                  </v:textbox>
                </v:shape>
                <v:shape id="_x0000_s1031" type="#_x0000_t202" style="position:absolute;left:52673;top:762;width:5239;height:2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" filled="f" stroked="f">
                  <v:textbox>
                    <w:txbxContent>
                      <w:p w14:paraId="5CA6320F" w14:textId="75E3FD15" w:rsidR="008A6DAE" w:rsidRPr="008A6DAE" w:rsidRDefault="008A6DAE" w:rsidP="008A6DAE">
                        <w:pPr>
                          <w:rPr>
                            <w:b/>
                            <w:sz w:val="28"/>
                          </w:rPr>
                        </w:pPr>
                        <w:r>
                          <w:rPr>
                            <w:b/>
                            <w:sz w:val="28"/>
                          </w:rPr>
                          <w:t>N</w:t>
                        </w:r>
                        <w:r w:rsidRPr="008A6DAE">
                          <w:rPr>
                            <w:b/>
                            <w:sz w:val="28"/>
                          </w:rPr>
                          <w:t>FA</w:t>
                        </w:r>
                      </w:p>
                    </w:txbxContent>
                  </v:textbox>
                </v:shape>
              </v:group>
            </w:pict>
          </mc:Fallback>
        </mc:AlternateContent>
      </w:r>
    </w:p>
    <w:p w14:paraId="1A639A13" w14:textId="537137EB" w:rsidR="00AD16FE" w:rsidRDefault="00AD16FE" w:rsidP="009125D2">
      <w:pPr>
        <w:tabs>
          <w:tab w:val="left" w:pos="1080"/>
        </w:tabs>
        <w:spacing w:line="360" w:lineRule="auto"/>
        <w:rPr>
          <w:rFonts w:ascii="Verdana" w:hAnsi="Verdana" w:cs="Lasiver-Regular"/>
          <w:color w:val="070909"/>
          <w:sz w:val="22"/>
          <w:szCs w:val="22"/>
        </w:rPr>
      </w:pPr>
    </w:p>
    <w:p w14:paraId="3FB9C11C" w14:textId="193C1894" w:rsidR="00C931B7" w:rsidRDefault="00C931B7" w:rsidP="009125D2">
      <w:pPr>
        <w:tabs>
          <w:tab w:val="left" w:pos="1080"/>
        </w:tabs>
        <w:spacing w:line="360" w:lineRule="auto"/>
        <w:rPr>
          <w:rFonts w:ascii="Verdana" w:hAnsi="Verdana" w:cs="Lasiver-Regular"/>
          <w:color w:val="070909"/>
          <w:sz w:val="22"/>
          <w:szCs w:val="22"/>
        </w:rPr>
      </w:pPr>
    </w:p>
    <w:p w14:paraId="237C31E5" w14:textId="23CB70B8" w:rsidR="008A2CB7" w:rsidRDefault="008A2CB7" w:rsidP="009125D2">
      <w:pPr>
        <w:tabs>
          <w:tab w:val="left" w:pos="1080"/>
        </w:tabs>
        <w:spacing w:line="360" w:lineRule="auto"/>
        <w:rPr>
          <w:rFonts w:ascii="Verdana" w:hAnsi="Verdana" w:cs="Lasiver-Regular"/>
          <w:color w:val="070909"/>
          <w:sz w:val="22"/>
          <w:szCs w:val="22"/>
        </w:rPr>
      </w:pPr>
    </w:p>
    <w:p w14:paraId="54322EA1" w14:textId="1F7DA9E2" w:rsidR="00C931B7" w:rsidRDefault="00C931B7" w:rsidP="009125D2">
      <w:pPr>
        <w:tabs>
          <w:tab w:val="left" w:pos="1080"/>
        </w:tabs>
        <w:spacing w:line="360" w:lineRule="auto"/>
        <w:rPr>
          <w:rFonts w:ascii="Verdana" w:hAnsi="Verdana" w:cs="Lasiver-Regular"/>
          <w:color w:val="070909"/>
          <w:sz w:val="22"/>
          <w:szCs w:val="22"/>
        </w:rPr>
      </w:pPr>
    </w:p>
    <w:p w14:paraId="2433C010" w14:textId="4AFB716A" w:rsidR="00C931B7" w:rsidRDefault="00C931B7" w:rsidP="009125D2">
      <w:pPr>
        <w:tabs>
          <w:tab w:val="left" w:pos="1080"/>
        </w:tabs>
        <w:spacing w:line="360" w:lineRule="auto"/>
        <w:rPr>
          <w:rFonts w:ascii="Verdana" w:hAnsi="Verdana" w:cs="Lasiver-Regular"/>
          <w:color w:val="070909"/>
          <w:sz w:val="22"/>
          <w:szCs w:val="22"/>
        </w:rPr>
      </w:pPr>
    </w:p>
    <w:p w14:paraId="66C717E5" w14:textId="77777777" w:rsidR="00C931B7" w:rsidRDefault="00C931B7" w:rsidP="009125D2">
      <w:pPr>
        <w:tabs>
          <w:tab w:val="left" w:pos="1080"/>
        </w:tabs>
        <w:spacing w:line="360" w:lineRule="auto"/>
        <w:rPr>
          <w:rFonts w:ascii="Verdana" w:hAnsi="Verdana" w:cs="Lasiver-Regular"/>
          <w:color w:val="070909"/>
          <w:sz w:val="22"/>
          <w:szCs w:val="22"/>
        </w:rPr>
      </w:pPr>
    </w:p>
    <w:p w14:paraId="7EEC9AA2" w14:textId="77777777" w:rsidR="00C931B7" w:rsidRDefault="00C931B7" w:rsidP="009125D2">
      <w:pPr>
        <w:tabs>
          <w:tab w:val="left" w:pos="1080"/>
        </w:tabs>
        <w:spacing w:line="360" w:lineRule="auto"/>
        <w:rPr>
          <w:rFonts w:ascii="Verdana" w:hAnsi="Verdana" w:cs="Lasiver-Regular"/>
          <w:color w:val="070909"/>
          <w:sz w:val="22"/>
          <w:szCs w:val="22"/>
        </w:rPr>
      </w:pPr>
    </w:p>
    <w:p w14:paraId="55F52F03" w14:textId="77777777" w:rsidR="00C931B7" w:rsidRDefault="00C931B7" w:rsidP="009125D2">
      <w:pPr>
        <w:tabs>
          <w:tab w:val="left" w:pos="1080"/>
        </w:tabs>
        <w:spacing w:line="360" w:lineRule="auto"/>
        <w:rPr>
          <w:rFonts w:ascii="Verdana" w:hAnsi="Verdana" w:cs="Lasiver-Regular"/>
          <w:color w:val="070909"/>
          <w:sz w:val="22"/>
          <w:szCs w:val="22"/>
        </w:rPr>
      </w:pPr>
    </w:p>
    <w:p w14:paraId="3A19712A" w14:textId="77777777" w:rsidR="00C931B7" w:rsidRDefault="00C931B7" w:rsidP="009125D2">
      <w:pPr>
        <w:tabs>
          <w:tab w:val="left" w:pos="1080"/>
        </w:tabs>
        <w:spacing w:line="360" w:lineRule="auto"/>
        <w:rPr>
          <w:rFonts w:ascii="Verdana" w:hAnsi="Verdana" w:cs="Lasiver-Regular"/>
          <w:color w:val="070909"/>
          <w:sz w:val="22"/>
          <w:szCs w:val="22"/>
        </w:rPr>
      </w:pPr>
    </w:p>
    <w:p w14:paraId="7D172162" w14:textId="77777777" w:rsidR="00C931B7" w:rsidRDefault="00C931B7" w:rsidP="009125D2">
      <w:pPr>
        <w:tabs>
          <w:tab w:val="left" w:pos="1080"/>
        </w:tabs>
        <w:spacing w:line="360" w:lineRule="auto"/>
        <w:rPr>
          <w:rFonts w:ascii="Verdana" w:hAnsi="Verdana" w:cs="Lasiver-Regular"/>
          <w:color w:val="070909"/>
          <w:sz w:val="22"/>
          <w:szCs w:val="22"/>
        </w:rPr>
      </w:pPr>
    </w:p>
    <w:p w14:paraId="7B68B797" w14:textId="77777777" w:rsidR="00C931B7" w:rsidRDefault="00C931B7" w:rsidP="009125D2">
      <w:pPr>
        <w:tabs>
          <w:tab w:val="left" w:pos="1080"/>
        </w:tabs>
        <w:spacing w:line="360" w:lineRule="auto"/>
        <w:rPr>
          <w:rFonts w:ascii="Verdana" w:hAnsi="Verdana" w:cs="Lasiver-Regular"/>
          <w:color w:val="070909"/>
          <w:sz w:val="22"/>
          <w:szCs w:val="22"/>
        </w:rPr>
      </w:pPr>
    </w:p>
    <w:p w14:paraId="7B5819F5" w14:textId="77777777" w:rsidR="00C931B7" w:rsidRDefault="00C931B7" w:rsidP="009125D2">
      <w:pPr>
        <w:tabs>
          <w:tab w:val="left" w:pos="1080"/>
        </w:tabs>
        <w:spacing w:line="360" w:lineRule="auto"/>
        <w:rPr>
          <w:rFonts w:ascii="Verdana" w:hAnsi="Verdana" w:cs="Lasiver-Regular"/>
          <w:color w:val="070909"/>
          <w:sz w:val="22"/>
          <w:szCs w:val="22"/>
        </w:rPr>
      </w:pPr>
    </w:p>
    <w:p w14:paraId="7DE8C0D0" w14:textId="77777777" w:rsidR="00C931B7" w:rsidRDefault="00C931B7" w:rsidP="009125D2">
      <w:pPr>
        <w:tabs>
          <w:tab w:val="left" w:pos="1080"/>
        </w:tabs>
        <w:spacing w:line="360" w:lineRule="auto"/>
        <w:rPr>
          <w:rFonts w:ascii="Verdana" w:hAnsi="Verdana" w:cs="Lasiver-Regular"/>
          <w:color w:val="070909"/>
          <w:sz w:val="22"/>
          <w:szCs w:val="22"/>
        </w:rPr>
      </w:pPr>
    </w:p>
    <w:p w14:paraId="4B477E7D" w14:textId="77777777" w:rsidR="00AD16FE" w:rsidRDefault="00AD16FE" w:rsidP="009125D2">
      <w:pPr>
        <w:tabs>
          <w:tab w:val="left" w:pos="1080"/>
        </w:tabs>
        <w:spacing w:line="360" w:lineRule="auto"/>
        <w:rPr>
          <w:rFonts w:ascii="Verdana" w:hAnsi="Verdana" w:cs="Lasiver-Regular"/>
          <w:color w:val="070909"/>
          <w:sz w:val="22"/>
          <w:szCs w:val="22"/>
        </w:rPr>
      </w:pPr>
    </w:p>
    <w:p w14:paraId="6F2FC6F8" w14:textId="77777777" w:rsidR="00C931B7" w:rsidRDefault="00C931B7" w:rsidP="009125D2">
      <w:pPr>
        <w:tabs>
          <w:tab w:val="left" w:pos="1080"/>
        </w:tabs>
        <w:spacing w:line="360" w:lineRule="auto"/>
        <w:rPr>
          <w:rFonts w:ascii="Verdana" w:hAnsi="Verdana" w:cs="Lasiver-Regular"/>
          <w:color w:val="070909"/>
          <w:sz w:val="22"/>
          <w:szCs w:val="22"/>
        </w:rPr>
      </w:pPr>
    </w:p>
    <w:p w14:paraId="16F103FE" w14:textId="77777777" w:rsidR="00C931B7" w:rsidRDefault="00C931B7" w:rsidP="009125D2">
      <w:pPr>
        <w:tabs>
          <w:tab w:val="left" w:pos="1080"/>
        </w:tabs>
        <w:spacing w:line="360" w:lineRule="auto"/>
        <w:rPr>
          <w:rFonts w:ascii="Verdana" w:hAnsi="Verdana" w:cs="Lasiver-Regular"/>
          <w:color w:val="070909"/>
          <w:sz w:val="22"/>
          <w:szCs w:val="22"/>
        </w:rPr>
      </w:pPr>
    </w:p>
    <w:p w14:paraId="3732F054" w14:textId="77777777" w:rsidR="00C931B7" w:rsidRDefault="00C931B7" w:rsidP="009125D2">
      <w:pPr>
        <w:tabs>
          <w:tab w:val="left" w:pos="1080"/>
        </w:tabs>
        <w:spacing w:line="360" w:lineRule="auto"/>
        <w:rPr>
          <w:rFonts w:ascii="Verdana" w:hAnsi="Verdana" w:cs="Lasiver-Regular"/>
          <w:color w:val="070909"/>
          <w:sz w:val="22"/>
          <w:szCs w:val="22"/>
        </w:rPr>
      </w:pPr>
    </w:p>
    <w:p w14:paraId="383AA42D" w14:textId="7381E325" w:rsidR="00C931B7" w:rsidRDefault="00262761" w:rsidP="009125D2">
      <w:pPr>
        <w:tabs>
          <w:tab w:val="left" w:pos="1080"/>
        </w:tabs>
        <w:spacing w:line="360" w:lineRule="auto"/>
        <w:rPr>
          <w:rFonts w:ascii="Verdana" w:hAnsi="Verdana" w:cs="Lasiver-Regular"/>
          <w:color w:val="070909"/>
          <w:sz w:val="22"/>
          <w:szCs w:val="22"/>
        </w:rPr>
      </w:pPr>
      <w:r w:rsidRPr="00306873">
        <w:rPr>
          <w:noProof/>
          <w:sz w:val="28"/>
          <w:szCs w:val="28"/>
          <w:lang w:eastAsia="en-US"/>
        </w:rPr>
        <mc:AlternateContent>
          <mc:Choice Requires="wps">
            <w:drawing>
              <wp:anchor distT="0" distB="0" distL="114300" distR="114300" simplePos="0" relativeHeight="251657728" behindDoc="1" locked="0" layoutInCell="1" allowOverlap="1" wp14:anchorId="4051D483" wp14:editId="105BE290">
                <wp:simplePos x="0" y="0"/>
                <wp:positionH relativeFrom="column">
                  <wp:posOffset>5230495</wp:posOffset>
                </wp:positionH>
                <wp:positionV relativeFrom="paragraph">
                  <wp:posOffset>229870</wp:posOffset>
                </wp:positionV>
                <wp:extent cx="3709035" cy="574371"/>
                <wp:effectExtent l="0" t="0" r="24765" b="165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574371"/>
                        </a:xfrm>
                        <a:prstGeom prst="rect">
                          <a:avLst/>
                        </a:prstGeom>
                        <a:solidFill>
                          <a:srgbClr val="FFFFFF"/>
                        </a:solidFill>
                        <a:ln w="9525">
                          <a:solidFill>
                            <a:srgbClr val="000000"/>
                          </a:solidFill>
                          <a:miter lim="800000"/>
                          <a:headEnd/>
                          <a:tailEnd/>
                        </a:ln>
                      </wps:spPr>
                      <wps:txbx>
                        <w:txbxContent>
                          <w:p w14:paraId="02D198B7" w14:textId="77777777" w:rsidR="00AD16FE" w:rsidRPr="00C73C1C" w:rsidRDefault="00AD16FE" w:rsidP="00AD16FE">
                            <w:pPr>
                              <w:rPr>
                                <w:rFonts w:ascii="Verdana" w:hAnsi="Verdana"/>
                                <w:b/>
                                <w:sz w:val="14"/>
                                <w:szCs w:val="16"/>
                              </w:rPr>
                            </w:pPr>
                            <w:r w:rsidRPr="00C73C1C">
                              <w:rPr>
                                <w:rFonts w:ascii="Verdana" w:hAnsi="Verdana"/>
                                <w:sz w:val="14"/>
                                <w:szCs w:val="16"/>
                              </w:rPr>
                              <w:t>Aligned to the following standards:</w:t>
                            </w:r>
                          </w:p>
                          <w:p w14:paraId="3DDC5E2D" w14:textId="18A5791E" w:rsidR="00AD16FE" w:rsidRPr="00C73C1C" w:rsidRDefault="00AD16FE" w:rsidP="00AD16FE">
                            <w:pPr>
                              <w:rPr>
                                <w:rFonts w:ascii="Verdana" w:hAnsi="Verdana"/>
                                <w:b/>
                                <w:sz w:val="12"/>
                                <w:szCs w:val="16"/>
                              </w:rPr>
                            </w:pPr>
                            <w:r>
                              <w:rPr>
                                <w:rFonts w:ascii="Verdana" w:hAnsi="Verdana"/>
                                <w:sz w:val="12"/>
                                <w:szCs w:val="16"/>
                              </w:rPr>
                              <w:t>CS.05</w:t>
                            </w:r>
                            <w:r w:rsidR="003457A6">
                              <w:rPr>
                                <w:rFonts w:ascii="Verdana" w:hAnsi="Verdana"/>
                                <w:sz w:val="12"/>
                                <w:szCs w:val="16"/>
                              </w:rPr>
                              <w:t>;</w:t>
                            </w:r>
                            <w:r>
                              <w:rPr>
                                <w:rFonts w:ascii="Verdana" w:hAnsi="Verdana"/>
                                <w:sz w:val="12"/>
                                <w:szCs w:val="16"/>
                              </w:rPr>
                              <w:t xml:space="preserve"> </w:t>
                            </w:r>
                            <w:r w:rsidR="002F7D9A">
                              <w:rPr>
                                <w:rFonts w:ascii="Verdana" w:hAnsi="Verdana"/>
                                <w:sz w:val="12"/>
                                <w:szCs w:val="16"/>
                              </w:rPr>
                              <w:t xml:space="preserve">FFA.PL-B.Relationship. FFA.PL-C.Vision. </w:t>
                            </w:r>
                            <w:r>
                              <w:rPr>
                                <w:rFonts w:ascii="Verdana" w:hAnsi="Verdana"/>
                                <w:sz w:val="12"/>
                                <w:szCs w:val="16"/>
                              </w:rPr>
                              <w:t>FFA.PL-</w:t>
                            </w:r>
                            <w:r w:rsidR="00632558">
                              <w:rPr>
                                <w:rFonts w:ascii="Verdana" w:hAnsi="Verdana"/>
                                <w:sz w:val="12"/>
                                <w:szCs w:val="16"/>
                              </w:rPr>
                              <w:t xml:space="preserve">E.Awareness; </w:t>
                            </w:r>
                            <w:r w:rsidR="00A01C7A">
                              <w:rPr>
                                <w:rFonts w:ascii="Verdana" w:hAnsi="Verdana"/>
                                <w:sz w:val="12"/>
                                <w:szCs w:val="16"/>
                              </w:rPr>
                              <w:t>FFA.CS-M.Communication; FFA.CS.N.Decision Making;</w:t>
                            </w:r>
                            <w:r w:rsidR="00004540">
                              <w:rPr>
                                <w:rFonts w:ascii="Verdana" w:hAnsi="Verdana"/>
                                <w:sz w:val="12"/>
                                <w:szCs w:val="16"/>
                              </w:rPr>
                              <w:t xml:space="preserve"> </w:t>
                            </w:r>
                            <w:r w:rsidR="002F7D9A">
                              <w:rPr>
                                <w:rFonts w:ascii="Verdana" w:hAnsi="Verdana"/>
                                <w:sz w:val="12"/>
                                <w:szCs w:val="16"/>
                              </w:rPr>
                              <w:t xml:space="preserve">AG1; </w:t>
                            </w:r>
                            <w:r w:rsidR="00632558">
                              <w:rPr>
                                <w:rFonts w:ascii="Verdana" w:hAnsi="Verdana"/>
                                <w:sz w:val="12"/>
                                <w:szCs w:val="16"/>
                              </w:rPr>
                              <w:t xml:space="preserve">AG5; </w:t>
                            </w:r>
                            <w:r w:rsidR="00A01C7A">
                              <w:rPr>
                                <w:rFonts w:ascii="Verdana" w:hAnsi="Verdana"/>
                                <w:sz w:val="12"/>
                                <w:szCs w:val="16"/>
                              </w:rPr>
                              <w:t xml:space="preserve">CCSS.ELA-Literacy.RI9-10.3; </w:t>
                            </w:r>
                            <w:r w:rsidR="00632558">
                              <w:rPr>
                                <w:rFonts w:ascii="Verdana" w:hAnsi="Verdana"/>
                                <w:sz w:val="12"/>
                                <w:szCs w:val="16"/>
                              </w:rPr>
                              <w:t>CCSS.ELA-Literacy.W9-10.2</w:t>
                            </w:r>
                            <w:r>
                              <w:rPr>
                                <w:rFonts w:ascii="Verdana" w:hAnsi="Verdana"/>
                                <w:sz w:val="12"/>
                                <w:szCs w:val="16"/>
                              </w:rPr>
                              <w:t xml:space="preserve">; </w:t>
                            </w:r>
                            <w:r w:rsidR="00632558">
                              <w:rPr>
                                <w:rFonts w:ascii="Verdana" w:hAnsi="Verdana"/>
                                <w:sz w:val="12"/>
                                <w:szCs w:val="16"/>
                              </w:rPr>
                              <w:t xml:space="preserve">CCSS.ELA-Literacy.SL.9-10.1; </w:t>
                            </w:r>
                            <w:r w:rsidR="00A01C7A">
                              <w:rPr>
                                <w:rFonts w:ascii="Verdana" w:hAnsi="Verdana"/>
                                <w:sz w:val="12"/>
                                <w:szCs w:val="16"/>
                              </w:rPr>
                              <w:t>MP1; MP2</w:t>
                            </w:r>
                            <w:r w:rsidR="00D62FC6">
                              <w:rPr>
                                <w:rFonts w:ascii="Verdana" w:hAnsi="Verdana"/>
                                <w:sz w:val="12"/>
                                <w:szCs w:val="16"/>
                              </w:rPr>
                              <w:t>;</w:t>
                            </w:r>
                            <w:r w:rsidR="00A01C7A">
                              <w:rPr>
                                <w:rFonts w:ascii="Verdana" w:hAnsi="Verdana"/>
                                <w:sz w:val="12"/>
                                <w:szCs w:val="16"/>
                              </w:rPr>
                              <w:t xml:space="preserve"> MP6; </w:t>
                            </w:r>
                            <w:r w:rsidR="00632558">
                              <w:rPr>
                                <w:rFonts w:ascii="Verdana" w:hAnsi="Verdana"/>
                                <w:sz w:val="12"/>
                                <w:szCs w:val="16"/>
                              </w:rPr>
                              <w:t>CRP</w:t>
                            </w:r>
                            <w:r>
                              <w:rPr>
                                <w:rFonts w:ascii="Verdana" w:hAnsi="Verdana"/>
                                <w:sz w:val="12"/>
                                <w:szCs w:val="16"/>
                              </w:rPr>
                              <w:t>.04;</w:t>
                            </w:r>
                            <w:r w:rsidR="00004540">
                              <w:rPr>
                                <w:rFonts w:ascii="Verdana" w:hAnsi="Verdana"/>
                                <w:sz w:val="12"/>
                                <w:szCs w:val="16"/>
                              </w:rPr>
                              <w:t xml:space="preserve"> </w:t>
                            </w:r>
                            <w:r w:rsidR="00A01C7A">
                              <w:rPr>
                                <w:rFonts w:ascii="Verdana" w:hAnsi="Verdana"/>
                                <w:sz w:val="12"/>
                                <w:szCs w:val="16"/>
                              </w:rPr>
                              <w:t xml:space="preserve">CRP.06; </w:t>
                            </w:r>
                            <w:r w:rsidR="00004540">
                              <w:rPr>
                                <w:rFonts w:ascii="Verdana" w:hAnsi="Verdana"/>
                                <w:sz w:val="12"/>
                                <w:szCs w:val="16"/>
                              </w:rPr>
                              <w:t>Communication;</w:t>
                            </w:r>
                            <w:r>
                              <w:rPr>
                                <w:rFonts w:ascii="Verdana" w:hAnsi="Verdana"/>
                                <w:sz w:val="12"/>
                                <w:szCs w:val="16"/>
                              </w:rPr>
                              <w:t xml:space="preserve"> Critic</w:t>
                            </w:r>
                            <w:r w:rsidR="00632558">
                              <w:rPr>
                                <w:rFonts w:ascii="Verdana" w:hAnsi="Verdana"/>
                                <w:sz w:val="12"/>
                                <w:szCs w:val="16"/>
                              </w:rPr>
                              <w:t>al Thinking and Problem Solving;</w:t>
                            </w:r>
                            <w:r>
                              <w:rPr>
                                <w:rFonts w:ascii="Verdana" w:hAnsi="Verdana"/>
                                <w:sz w:val="12"/>
                                <w:szCs w:val="16"/>
                              </w:rPr>
                              <w:t xml:space="preserve"> Initiative and Self-Direction</w:t>
                            </w:r>
                            <w:r w:rsidR="00004540">
                              <w:rPr>
                                <w:rFonts w:ascii="Verdana" w:hAnsi="Verdana"/>
                                <w:sz w:val="12"/>
                                <w:szCs w:val="16"/>
                              </w:rPr>
                              <w:t>; Think Creatively.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51D483" id="Text Box 2" o:spid="_x0000_s1032" type="#_x0000_t202" style="position:absolute;margin-left:411.85pt;margin-top:18.1pt;width:292.05pt;height:45.2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">
                <v:textbox>
                  <w:txbxContent>
                    <w:p w14:paraId="02D198B7" w14:textId="77777777" w:rsidR="00AD16FE" w:rsidRPr="00C73C1C" w:rsidRDefault="00AD16FE" w:rsidP="00AD16FE">
                      <w:pPr>
                        <w:rPr>
                          <w:rFonts w:ascii="Verdana" w:hAnsi="Verdana"/>
                          <w:b/>
                          <w:sz w:val="14"/>
                          <w:szCs w:val="16"/>
                        </w:rPr>
                      </w:pPr>
                      <w:r w:rsidRPr="00C73C1C">
                        <w:rPr>
                          <w:rFonts w:ascii="Verdana" w:hAnsi="Verdana"/>
                          <w:sz w:val="14"/>
                          <w:szCs w:val="16"/>
                        </w:rPr>
                        <w:t>Aligned to the following standards:</w:t>
                      </w:r>
                    </w:p>
                    <w:p w14:paraId="3DDC5E2D" w14:textId="18A5791E" w:rsidR="00AD16FE" w:rsidRPr="00C73C1C" w:rsidRDefault="00AD16FE" w:rsidP="00AD16FE">
                      <w:pPr>
                        <w:rPr>
                          <w:rFonts w:ascii="Verdana" w:hAnsi="Verdana"/>
                          <w:b/>
                          <w:sz w:val="12"/>
                          <w:szCs w:val="16"/>
                        </w:rPr>
                      </w:pPr>
                      <w:r>
                        <w:rPr>
                          <w:rFonts w:ascii="Verdana" w:hAnsi="Verdana"/>
                          <w:sz w:val="12"/>
                          <w:szCs w:val="16"/>
                        </w:rPr>
                        <w:t>CS.05</w:t>
                      </w:r>
                      <w:r w:rsidR="003457A6">
                        <w:rPr>
                          <w:rFonts w:ascii="Verdana" w:hAnsi="Verdana"/>
                          <w:sz w:val="12"/>
                          <w:szCs w:val="16"/>
                        </w:rPr>
                        <w:t>;</w:t>
                      </w:r>
                      <w:r>
                        <w:rPr>
                          <w:rFonts w:ascii="Verdana" w:hAnsi="Verdana"/>
                          <w:sz w:val="12"/>
                          <w:szCs w:val="16"/>
                        </w:rPr>
                        <w:t xml:space="preserve"> </w:t>
                      </w:r>
                      <w:r w:rsidR="002F7D9A">
                        <w:rPr>
                          <w:rFonts w:ascii="Verdana" w:hAnsi="Verdana"/>
                          <w:sz w:val="12"/>
                          <w:szCs w:val="16"/>
                        </w:rPr>
                        <w:t xml:space="preserve">FFA.PL-B.Relationship. FFA.PL-C.Vision. </w:t>
                      </w:r>
                      <w:r>
                        <w:rPr>
                          <w:rFonts w:ascii="Verdana" w:hAnsi="Verdana"/>
                          <w:sz w:val="12"/>
                          <w:szCs w:val="16"/>
                        </w:rPr>
                        <w:t>FFA.PL-</w:t>
                      </w:r>
                      <w:r w:rsidR="00632558">
                        <w:rPr>
                          <w:rFonts w:ascii="Verdana" w:hAnsi="Verdana"/>
                          <w:sz w:val="12"/>
                          <w:szCs w:val="16"/>
                        </w:rPr>
                        <w:t xml:space="preserve">E.Awareness; </w:t>
                      </w:r>
                      <w:r w:rsidR="00A01C7A">
                        <w:rPr>
                          <w:rFonts w:ascii="Verdana" w:hAnsi="Verdana"/>
                          <w:sz w:val="12"/>
                          <w:szCs w:val="16"/>
                        </w:rPr>
                        <w:t>FFA.CS-M.Communication; FFA.CS.N.Decision Making;</w:t>
                      </w:r>
                      <w:r w:rsidR="00004540">
                        <w:rPr>
                          <w:rFonts w:ascii="Verdana" w:hAnsi="Verdana"/>
                          <w:sz w:val="12"/>
                          <w:szCs w:val="16"/>
                        </w:rPr>
                        <w:t xml:space="preserve"> </w:t>
                      </w:r>
                      <w:r w:rsidR="002F7D9A">
                        <w:rPr>
                          <w:rFonts w:ascii="Verdana" w:hAnsi="Verdana"/>
                          <w:sz w:val="12"/>
                          <w:szCs w:val="16"/>
                        </w:rPr>
                        <w:t xml:space="preserve">AG1; </w:t>
                      </w:r>
                      <w:r w:rsidR="00632558">
                        <w:rPr>
                          <w:rFonts w:ascii="Verdana" w:hAnsi="Verdana"/>
                          <w:sz w:val="12"/>
                          <w:szCs w:val="16"/>
                        </w:rPr>
                        <w:t xml:space="preserve">AG5; </w:t>
                      </w:r>
                      <w:r w:rsidR="00A01C7A">
                        <w:rPr>
                          <w:rFonts w:ascii="Verdana" w:hAnsi="Verdana"/>
                          <w:sz w:val="12"/>
                          <w:szCs w:val="16"/>
                        </w:rPr>
                        <w:t xml:space="preserve">CCSS.ELA-Literacy.RI9-10.3; </w:t>
                      </w:r>
                      <w:r w:rsidR="00632558">
                        <w:rPr>
                          <w:rFonts w:ascii="Verdana" w:hAnsi="Verdana"/>
                          <w:sz w:val="12"/>
                          <w:szCs w:val="16"/>
                        </w:rPr>
                        <w:t>CCSS.ELA-Literacy.W9-10.2</w:t>
                      </w:r>
                      <w:r>
                        <w:rPr>
                          <w:rFonts w:ascii="Verdana" w:hAnsi="Verdana"/>
                          <w:sz w:val="12"/>
                          <w:szCs w:val="16"/>
                        </w:rPr>
                        <w:t xml:space="preserve">; </w:t>
                      </w:r>
                      <w:r w:rsidR="00632558">
                        <w:rPr>
                          <w:rFonts w:ascii="Verdana" w:hAnsi="Verdana"/>
                          <w:sz w:val="12"/>
                          <w:szCs w:val="16"/>
                        </w:rPr>
                        <w:t xml:space="preserve">CCSS.ELA-Literacy.SL.9-10.1; </w:t>
                      </w:r>
                      <w:r w:rsidR="00A01C7A">
                        <w:rPr>
                          <w:rFonts w:ascii="Verdana" w:hAnsi="Verdana"/>
                          <w:sz w:val="12"/>
                          <w:szCs w:val="16"/>
                        </w:rPr>
                        <w:t>MP1; MP2</w:t>
                      </w:r>
                      <w:r w:rsidR="00D62FC6">
                        <w:rPr>
                          <w:rFonts w:ascii="Verdana" w:hAnsi="Verdana"/>
                          <w:sz w:val="12"/>
                          <w:szCs w:val="16"/>
                        </w:rPr>
                        <w:t>;</w:t>
                      </w:r>
                      <w:r w:rsidR="00A01C7A">
                        <w:rPr>
                          <w:rFonts w:ascii="Verdana" w:hAnsi="Verdana"/>
                          <w:sz w:val="12"/>
                          <w:szCs w:val="16"/>
                        </w:rPr>
                        <w:t xml:space="preserve"> MP6; </w:t>
                      </w:r>
                      <w:r w:rsidR="00632558">
                        <w:rPr>
                          <w:rFonts w:ascii="Verdana" w:hAnsi="Verdana"/>
                          <w:sz w:val="12"/>
                          <w:szCs w:val="16"/>
                        </w:rPr>
                        <w:t>CRP</w:t>
                      </w:r>
                      <w:r>
                        <w:rPr>
                          <w:rFonts w:ascii="Verdana" w:hAnsi="Verdana"/>
                          <w:sz w:val="12"/>
                          <w:szCs w:val="16"/>
                        </w:rPr>
                        <w:t>.04;</w:t>
                      </w:r>
                      <w:r w:rsidR="00004540">
                        <w:rPr>
                          <w:rFonts w:ascii="Verdana" w:hAnsi="Verdana"/>
                          <w:sz w:val="12"/>
                          <w:szCs w:val="16"/>
                        </w:rPr>
                        <w:t xml:space="preserve"> </w:t>
                      </w:r>
                      <w:r w:rsidR="00A01C7A">
                        <w:rPr>
                          <w:rFonts w:ascii="Verdana" w:hAnsi="Verdana"/>
                          <w:sz w:val="12"/>
                          <w:szCs w:val="16"/>
                        </w:rPr>
                        <w:t xml:space="preserve">CRP.06; </w:t>
                      </w:r>
                      <w:r w:rsidR="00004540">
                        <w:rPr>
                          <w:rFonts w:ascii="Verdana" w:hAnsi="Verdana"/>
                          <w:sz w:val="12"/>
                          <w:szCs w:val="16"/>
                        </w:rPr>
                        <w:t>Communication;</w:t>
                      </w:r>
                      <w:r>
                        <w:rPr>
                          <w:rFonts w:ascii="Verdana" w:hAnsi="Verdana"/>
                          <w:sz w:val="12"/>
                          <w:szCs w:val="16"/>
                        </w:rPr>
                        <w:t xml:space="preserve"> Critic</w:t>
                      </w:r>
                      <w:r w:rsidR="00632558">
                        <w:rPr>
                          <w:rFonts w:ascii="Verdana" w:hAnsi="Verdana"/>
                          <w:sz w:val="12"/>
                          <w:szCs w:val="16"/>
                        </w:rPr>
                        <w:t>al Thinking and Problem Solving;</w:t>
                      </w:r>
                      <w:r>
                        <w:rPr>
                          <w:rFonts w:ascii="Verdana" w:hAnsi="Verdana"/>
                          <w:sz w:val="12"/>
                          <w:szCs w:val="16"/>
                        </w:rPr>
                        <w:t xml:space="preserve"> Initiative and Self-Direction</w:t>
                      </w:r>
                      <w:r w:rsidR="00004540">
                        <w:rPr>
                          <w:rFonts w:ascii="Verdana" w:hAnsi="Verdana"/>
                          <w:sz w:val="12"/>
                          <w:szCs w:val="16"/>
                        </w:rPr>
                        <w:t>; Think Creatively.</w:t>
                      </w:r>
                    </w:p>
                  </w:txbxContent>
                </v:textbox>
              </v:shape>
            </w:pict>
          </mc:Fallback>
        </mc:AlternateContent>
      </w:r>
    </w:p>
    <w:p w14:paraId="6951B429" w14:textId="0E8DDDC7" w:rsidR="00AD16FE" w:rsidRDefault="00AD16FE" w:rsidP="009125D2">
      <w:pPr>
        <w:tabs>
          <w:tab w:val="left" w:pos="1080"/>
        </w:tabs>
        <w:spacing w:line="360" w:lineRule="auto"/>
        <w:rPr>
          <w:rFonts w:ascii="Verdana" w:hAnsi="Verdana" w:cs="Lasiver-Regular"/>
          <w:color w:val="070909"/>
          <w:sz w:val="22"/>
          <w:szCs w:val="22"/>
        </w:rPr>
      </w:pPr>
    </w:p>
    <w:sectPr w:rsidR="00AD16FE" w:rsidSect="004B7D71">
      <w:headerReference w:type="first" r:id="rId21"/>
      <w:pgSz w:w="15840" w:h="12240" w:orient="landscape" w:code="1"/>
      <w:pgMar w:top="720" w:right="990" w:bottom="720" w:left="117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C1E2BB" w14:textId="77777777" w:rsidR="00E879BD" w:rsidRDefault="00E879BD" w:rsidP="008D333D">
      <w:r>
        <w:separator/>
      </w:r>
    </w:p>
  </w:endnote>
  <w:endnote w:type="continuationSeparator" w:id="0">
    <w:p w14:paraId="445F9996" w14:textId="77777777" w:rsidR="00E879BD" w:rsidRDefault="00E879BD"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Klinic Slab Medium"/>
    <w:panose1 w:val="00000000000000000000"/>
    <w:charset w:val="4D"/>
    <w:family w:val="auto"/>
    <w:notTrueType/>
    <w:pitch w:val="default"/>
    <w:sig w:usb0="00000003" w:usb1="00000000" w:usb2="00000000" w:usb3="00000000" w:csb0="00000001" w:csb1="00000000"/>
  </w:font>
  <w:font w:name="Lasiver">
    <w:altName w:val="Arial"/>
    <w:panose1 w:val="000000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Minion Pro"/>
    <w:panose1 w:val="00000000000000000000"/>
    <w:charset w:val="4D"/>
    <w:family w:val="auto"/>
    <w:notTrueType/>
    <w:pitch w:val="default"/>
    <w:sig w:usb0="00000003" w:usb1="00000000" w:usb2="00000000" w:usb3="00000000" w:csb0="00000001" w:csb1="00000000"/>
  </w:font>
  <w:font w:name="Lasiver-Regular">
    <w:altName w:val="Courier New"/>
    <w:panose1 w:val="00000000000000000000"/>
    <w:charset w:val="4D"/>
    <w:family w:val="auto"/>
    <w:notTrueType/>
    <w:pitch w:val="default"/>
    <w:sig w:usb0="00000003" w:usb1="00000000" w:usb2="00000000" w:usb3="00000000" w:csb0="00000001" w:csb1="00000000"/>
  </w:font>
  <w:font w:name="KlinicSlab-MediumItalic">
    <w:altName w:val="Klinic Slab Medium Italic"/>
    <w:panose1 w:val="00000000000000000000"/>
    <w:charset w:val="4D"/>
    <w:family w:val="auto"/>
    <w:notTrueType/>
    <w:pitch w:val="default"/>
    <w:sig w:usb0="00000003" w:usb1="00000000" w:usb2="00000000" w:usb3="00000000" w:csb0="00000001" w:csb1="00000000"/>
  </w:font>
  <w:font w:name="American Typewriter">
    <w:altName w:val="Arial"/>
    <w:charset w:val="00"/>
    <w:family w:val="auto"/>
    <w:pitch w:val="variable"/>
    <w:sig w:usb0="00000000" w:usb1="00000019" w:usb2="00000000" w:usb3="00000000" w:csb0="000001FB"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4D100F" w14:textId="77777777" w:rsidR="00F1419A" w:rsidRDefault="00F1419A" w:rsidP="00D77246"/>
  <w:p w14:paraId="176DE997" w14:textId="77777777" w:rsidR="00F1419A" w:rsidRDefault="00F1419A" w:rsidP="008D333D">
    <w:pPr>
      <w:tabs>
        <w:tab w:val="left" w:pos="4770"/>
      </w:tabs>
    </w:pPr>
    <w:r>
      <w:rPr>
        <w:noProof/>
        <w:lang w:eastAsia="en-US"/>
      </w:rPr>
      <w:drawing>
        <wp:anchor distT="0" distB="0" distL="114300" distR="114300" simplePos="0" relativeHeight="251652608" behindDoc="0" locked="0" layoutInCell="1" allowOverlap="1" wp14:anchorId="62D1B189" wp14:editId="2194C610">
          <wp:simplePos x="0" y="0"/>
          <wp:positionH relativeFrom="page">
            <wp:posOffset>0</wp:posOffset>
          </wp:positionH>
          <wp:positionV relativeFrom="paragraph">
            <wp:posOffset>-4445</wp:posOffset>
          </wp:positionV>
          <wp:extent cx="7794607" cy="713232"/>
          <wp:effectExtent l="0" t="0" r="0" b="0"/>
          <wp:wrapNone/>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27D222" w14:textId="77777777" w:rsidR="00E879BD" w:rsidRDefault="00E879BD" w:rsidP="008D333D">
      <w:r>
        <w:separator/>
      </w:r>
    </w:p>
  </w:footnote>
  <w:footnote w:type="continuationSeparator" w:id="0">
    <w:p w14:paraId="484952B3" w14:textId="77777777" w:rsidR="00E879BD" w:rsidRDefault="00E879BD"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04A57F" w14:textId="3D573AF9" w:rsidR="00F1419A" w:rsidRPr="00A81237" w:rsidRDefault="00F1419A" w:rsidP="00A81237">
    <w:pPr>
      <w:pStyle w:val="Header"/>
      <w:jc w:val="right"/>
      <w:rPr>
        <w:rFonts w:ascii="Verdana" w:hAnsi="Verdana"/>
        <w:sz w:val="17"/>
        <w:szCs w:val="17"/>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AC018A" w14:textId="434508D8" w:rsidR="00F1419A" w:rsidRDefault="00F1419A">
    <w:r>
      <w:rPr>
        <w:noProof/>
        <w:lang w:eastAsia="en-US"/>
      </w:rPr>
      <mc:AlternateContent>
        <mc:Choice Requires="wps">
          <w:drawing>
            <wp:anchor distT="0" distB="0" distL="114300" distR="114300" simplePos="0" relativeHeight="251658752" behindDoc="0" locked="0" layoutInCell="1" allowOverlap="1" wp14:anchorId="4A71240E" wp14:editId="7BBAB86B">
              <wp:simplePos x="0" y="0"/>
              <wp:positionH relativeFrom="column">
                <wp:posOffset>4653480</wp:posOffset>
              </wp:positionH>
              <wp:positionV relativeFrom="paragraph">
                <wp:posOffset>-353085</wp:posOffset>
              </wp:positionV>
              <wp:extent cx="2227153" cy="552734"/>
              <wp:effectExtent l="0" t="0" r="1905"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7153" cy="552734"/>
                      </a:xfrm>
                      <a:prstGeom prst="rect">
                        <a:avLst/>
                      </a:prstGeom>
                      <a:solidFill>
                        <a:srgbClr val="FFFFFF"/>
                      </a:solidFill>
                      <a:ln w="9525">
                        <a:noFill/>
                        <a:miter lim="800000"/>
                        <a:headEnd/>
                        <a:tailEnd/>
                      </a:ln>
                    </wps:spPr>
                    <wps:txbx>
                      <w:txbxContent>
                        <w:p w14:paraId="535B7FE6" w14:textId="7DE72BAF" w:rsidR="00F1419A" w:rsidRDefault="00064686" w:rsidP="009D2E50">
                          <w:pPr>
                            <w:pStyle w:val="DocumentTitle"/>
                          </w:pPr>
                          <w:r>
                            <w:t>Section 1: Part 2</w:t>
                          </w:r>
                          <w:r w:rsidR="00F1419A">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71240E" id="_x0000_t202" coordsize="21600,21600" o:spt="202" path="m,l,21600r21600,l21600,xe">
              <v:stroke joinstyle="miter"/>
              <v:path gradientshapeok="t" o:connecttype="rect"/>
            </v:shapetype>
            <v:shape id="_x0000_s1033" type="#_x0000_t202" style="position:absolute;margin-left:366.4pt;margin-top:-27.8pt;width:175.35pt;height:4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" stroked="f">
              <v:textbox>
                <w:txbxContent>
                  <w:p w14:paraId="535B7FE6" w14:textId="7DE72BAF" w:rsidR="00F1419A" w:rsidRDefault="00064686" w:rsidP="009D2E50">
                    <w:pPr>
                      <w:pStyle w:val="DocumentTitle"/>
                    </w:pPr>
                    <w:r>
                      <w:t>Section 1: Part 2</w:t>
                    </w:r>
                    <w:r w:rsidR="00F1419A">
                      <w:t xml:space="preserve"> </w:t>
                    </w:r>
                  </w:p>
                </w:txbxContent>
              </v:textbox>
            </v:shape>
          </w:pict>
        </mc:Fallback>
      </mc:AlternateContent>
    </w:r>
    <w:r>
      <w:rPr>
        <w:noProof/>
        <w:lang w:eastAsia="en-US"/>
      </w:rPr>
      <w:drawing>
        <wp:anchor distT="0" distB="0" distL="114300" distR="114300" simplePos="0" relativeHeight="251656704" behindDoc="1" locked="0" layoutInCell="1" allowOverlap="1" wp14:anchorId="707C161E" wp14:editId="78341424">
          <wp:simplePos x="0" y="0"/>
          <wp:positionH relativeFrom="column">
            <wp:posOffset>0</wp:posOffset>
          </wp:positionH>
          <wp:positionV relativeFrom="paragraph">
            <wp:posOffset>-641349</wp:posOffset>
          </wp:positionV>
          <wp:extent cx="901700" cy="1149668"/>
          <wp:effectExtent l="0" t="0" r="0" b="0"/>
          <wp:wrapNone/>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Pr="00817638">
      <w:rPr>
        <w:noProof/>
        <w:lang w:eastAsia="en-US"/>
      </w:rPr>
      <mc:AlternateContent>
        <mc:Choice Requires="wps">
          <w:drawing>
            <wp:anchor distT="0" distB="0" distL="114300" distR="114300" simplePos="0" relativeHeight="251654656" behindDoc="0" locked="0" layoutInCell="1" allowOverlap="1" wp14:anchorId="292319F7" wp14:editId="63D88FA6">
              <wp:simplePos x="0" y="0"/>
              <wp:positionH relativeFrom="column">
                <wp:posOffset>4572000</wp:posOffset>
              </wp:positionH>
              <wp:positionV relativeFrom="paragraph">
                <wp:posOffset>-566420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 uri="{AF507438-7753-43e0-B8FC-AC1667EBCBE1}">
                          <a14:hiddenEffect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3B6ACD1" id="Line 2"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44.6pt" to="5in,3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" strokecolor="#da291c" strokeweight="1p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FD2A93" w14:textId="0B059B51" w:rsidR="00F1419A" w:rsidRDefault="00F1419A" w:rsidP="00E37A94">
    <w:pPr>
      <w:pStyle w:val="FFABody"/>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7C5369"/>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D627B0"/>
    <w:multiLevelType w:val="hybridMultilevel"/>
    <w:tmpl w:val="85F6D0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3D71DA"/>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2460101"/>
    <w:multiLevelType w:val="hybridMultilevel"/>
    <w:tmpl w:val="8342FF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4702536"/>
    <w:multiLevelType w:val="hybridMultilevel"/>
    <w:tmpl w:val="88EC6B2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4273CD6"/>
    <w:multiLevelType w:val="hybridMultilevel"/>
    <w:tmpl w:val="C15EC6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5952F98"/>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A7F1C0C"/>
    <w:multiLevelType w:val="hybridMultilevel"/>
    <w:tmpl w:val="5E160F4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2D6752D"/>
    <w:multiLevelType w:val="hybridMultilevel"/>
    <w:tmpl w:val="E7FC34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FA13D7D"/>
    <w:multiLevelType w:val="hybridMultilevel"/>
    <w:tmpl w:val="412806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74610DBE"/>
    <w:multiLevelType w:val="hybridMultilevel"/>
    <w:tmpl w:val="C6D8E734"/>
    <w:lvl w:ilvl="0" w:tplc="46BCF45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8EB2CA6"/>
    <w:multiLevelType w:val="multilevel"/>
    <w:tmpl w:val="B55E782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5"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DFD2259"/>
    <w:multiLevelType w:val="hybridMultilevel"/>
    <w:tmpl w:val="EC423EE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5"/>
  </w:num>
  <w:num w:numId="2">
    <w:abstractNumId w:val="14"/>
  </w:num>
  <w:num w:numId="3">
    <w:abstractNumId w:val="7"/>
  </w:num>
  <w:num w:numId="4">
    <w:abstractNumId w:val="25"/>
  </w:num>
  <w:num w:numId="5">
    <w:abstractNumId w:val="11"/>
  </w:num>
  <w:num w:numId="6">
    <w:abstractNumId w:val="20"/>
  </w:num>
  <w:num w:numId="7">
    <w:abstractNumId w:val="6"/>
  </w:num>
  <w:num w:numId="8">
    <w:abstractNumId w:val="16"/>
  </w:num>
  <w:num w:numId="9">
    <w:abstractNumId w:val="15"/>
  </w:num>
  <w:num w:numId="10">
    <w:abstractNumId w:val="22"/>
  </w:num>
  <w:num w:numId="11">
    <w:abstractNumId w:val="17"/>
  </w:num>
  <w:num w:numId="12">
    <w:abstractNumId w:val="13"/>
  </w:num>
  <w:num w:numId="13">
    <w:abstractNumId w:val="3"/>
  </w:num>
  <w:num w:numId="14">
    <w:abstractNumId w:val="0"/>
  </w:num>
  <w:num w:numId="15">
    <w:abstractNumId w:val="24"/>
  </w:num>
  <w:num w:numId="16">
    <w:abstractNumId w:val="18"/>
  </w:num>
  <w:num w:numId="17">
    <w:abstractNumId w:val="9"/>
  </w:num>
  <w:num w:numId="18">
    <w:abstractNumId w:val="19"/>
  </w:num>
  <w:num w:numId="19">
    <w:abstractNumId w:val="23"/>
  </w:num>
  <w:num w:numId="20">
    <w:abstractNumId w:val="8"/>
  </w:num>
  <w:num w:numId="21">
    <w:abstractNumId w:val="10"/>
  </w:num>
  <w:num w:numId="22">
    <w:abstractNumId w:val="21"/>
  </w:num>
  <w:num w:numId="23">
    <w:abstractNumId w:val="2"/>
  </w:num>
  <w:num w:numId="24">
    <w:abstractNumId w:val="1"/>
  </w:num>
  <w:num w:numId="25">
    <w:abstractNumId w:val="26"/>
  </w:num>
  <w:num w:numId="26">
    <w:abstractNumId w:val="4"/>
  </w:num>
  <w:num w:numId="2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333D"/>
    <w:rsid w:val="00002EA2"/>
    <w:rsid w:val="00004540"/>
    <w:rsid w:val="00005B3F"/>
    <w:rsid w:val="00012A6C"/>
    <w:rsid w:val="00015294"/>
    <w:rsid w:val="0001772D"/>
    <w:rsid w:val="0002100D"/>
    <w:rsid w:val="0003366F"/>
    <w:rsid w:val="00044227"/>
    <w:rsid w:val="0004542A"/>
    <w:rsid w:val="000604DF"/>
    <w:rsid w:val="0006301B"/>
    <w:rsid w:val="00064686"/>
    <w:rsid w:val="00064CB9"/>
    <w:rsid w:val="00081DA1"/>
    <w:rsid w:val="00090D4D"/>
    <w:rsid w:val="000A2CF7"/>
    <w:rsid w:val="000A3DAB"/>
    <w:rsid w:val="000B3F14"/>
    <w:rsid w:val="000B47F9"/>
    <w:rsid w:val="000C0949"/>
    <w:rsid w:val="000D2499"/>
    <w:rsid w:val="000E0918"/>
    <w:rsid w:val="000E7436"/>
    <w:rsid w:val="000F02A1"/>
    <w:rsid w:val="00115054"/>
    <w:rsid w:val="00125E81"/>
    <w:rsid w:val="0014544E"/>
    <w:rsid w:val="00161BAC"/>
    <w:rsid w:val="00161EBA"/>
    <w:rsid w:val="0016307F"/>
    <w:rsid w:val="001766D7"/>
    <w:rsid w:val="00180244"/>
    <w:rsid w:val="00183D0E"/>
    <w:rsid w:val="001A3DB4"/>
    <w:rsid w:val="001C15C5"/>
    <w:rsid w:val="001C1B80"/>
    <w:rsid w:val="001D4D37"/>
    <w:rsid w:val="001E13B6"/>
    <w:rsid w:val="001E5EFA"/>
    <w:rsid w:val="001F1B72"/>
    <w:rsid w:val="00200C39"/>
    <w:rsid w:val="002051FE"/>
    <w:rsid w:val="002224F9"/>
    <w:rsid w:val="002507CA"/>
    <w:rsid w:val="00262761"/>
    <w:rsid w:val="00263C1D"/>
    <w:rsid w:val="00263CFA"/>
    <w:rsid w:val="0026651C"/>
    <w:rsid w:val="002C65E7"/>
    <w:rsid w:val="002D4F9F"/>
    <w:rsid w:val="002E6F01"/>
    <w:rsid w:val="002F7D9A"/>
    <w:rsid w:val="00302F96"/>
    <w:rsid w:val="0030314D"/>
    <w:rsid w:val="00312986"/>
    <w:rsid w:val="003457A6"/>
    <w:rsid w:val="003826FD"/>
    <w:rsid w:val="0038498E"/>
    <w:rsid w:val="00394803"/>
    <w:rsid w:val="003A11C0"/>
    <w:rsid w:val="003A176A"/>
    <w:rsid w:val="003B3545"/>
    <w:rsid w:val="003B35F9"/>
    <w:rsid w:val="003C0378"/>
    <w:rsid w:val="003C5B4E"/>
    <w:rsid w:val="003D482F"/>
    <w:rsid w:val="003E53EB"/>
    <w:rsid w:val="003F1A66"/>
    <w:rsid w:val="0040386E"/>
    <w:rsid w:val="004165C7"/>
    <w:rsid w:val="00416DAA"/>
    <w:rsid w:val="00450D5A"/>
    <w:rsid w:val="0045161B"/>
    <w:rsid w:val="004706A8"/>
    <w:rsid w:val="0047250A"/>
    <w:rsid w:val="00484212"/>
    <w:rsid w:val="00487A7C"/>
    <w:rsid w:val="004B7173"/>
    <w:rsid w:val="004B7D71"/>
    <w:rsid w:val="004C1B5F"/>
    <w:rsid w:val="004D3509"/>
    <w:rsid w:val="004D3B47"/>
    <w:rsid w:val="004E6910"/>
    <w:rsid w:val="004F46CD"/>
    <w:rsid w:val="004F4EA2"/>
    <w:rsid w:val="004F6AEC"/>
    <w:rsid w:val="00502105"/>
    <w:rsid w:val="00512784"/>
    <w:rsid w:val="005130E5"/>
    <w:rsid w:val="0051353F"/>
    <w:rsid w:val="00517ABA"/>
    <w:rsid w:val="00532211"/>
    <w:rsid w:val="00546A81"/>
    <w:rsid w:val="005505FC"/>
    <w:rsid w:val="005508CE"/>
    <w:rsid w:val="0056207F"/>
    <w:rsid w:val="005630A9"/>
    <w:rsid w:val="005764F7"/>
    <w:rsid w:val="005831CE"/>
    <w:rsid w:val="0058701D"/>
    <w:rsid w:val="005C4BAB"/>
    <w:rsid w:val="005D77F6"/>
    <w:rsid w:val="005E6E16"/>
    <w:rsid w:val="006135E6"/>
    <w:rsid w:val="00615B73"/>
    <w:rsid w:val="00632558"/>
    <w:rsid w:val="00634391"/>
    <w:rsid w:val="00643519"/>
    <w:rsid w:val="00647DBE"/>
    <w:rsid w:val="00650687"/>
    <w:rsid w:val="00655EA2"/>
    <w:rsid w:val="00661772"/>
    <w:rsid w:val="00664FC7"/>
    <w:rsid w:val="00672004"/>
    <w:rsid w:val="00675382"/>
    <w:rsid w:val="006800F2"/>
    <w:rsid w:val="00685EA0"/>
    <w:rsid w:val="0068602F"/>
    <w:rsid w:val="00686B72"/>
    <w:rsid w:val="00692168"/>
    <w:rsid w:val="006949AD"/>
    <w:rsid w:val="006959E1"/>
    <w:rsid w:val="006A5E06"/>
    <w:rsid w:val="006E63C3"/>
    <w:rsid w:val="006E6418"/>
    <w:rsid w:val="00717538"/>
    <w:rsid w:val="007250BA"/>
    <w:rsid w:val="00733CC2"/>
    <w:rsid w:val="00755B02"/>
    <w:rsid w:val="007578AB"/>
    <w:rsid w:val="00760FEF"/>
    <w:rsid w:val="00780410"/>
    <w:rsid w:val="007A6AE3"/>
    <w:rsid w:val="007B2AAC"/>
    <w:rsid w:val="007C24CC"/>
    <w:rsid w:val="007C4794"/>
    <w:rsid w:val="007C5856"/>
    <w:rsid w:val="007D2EC1"/>
    <w:rsid w:val="007E0298"/>
    <w:rsid w:val="007E4664"/>
    <w:rsid w:val="00804384"/>
    <w:rsid w:val="008151C2"/>
    <w:rsid w:val="00825B73"/>
    <w:rsid w:val="008317E2"/>
    <w:rsid w:val="008414AA"/>
    <w:rsid w:val="00870F47"/>
    <w:rsid w:val="008711B2"/>
    <w:rsid w:val="00877E3B"/>
    <w:rsid w:val="008A2CB7"/>
    <w:rsid w:val="008A6DAE"/>
    <w:rsid w:val="008C1F98"/>
    <w:rsid w:val="008C2AA7"/>
    <w:rsid w:val="008C7B8D"/>
    <w:rsid w:val="008D03D6"/>
    <w:rsid w:val="008D333D"/>
    <w:rsid w:val="008E0D80"/>
    <w:rsid w:val="008E6224"/>
    <w:rsid w:val="00910A9E"/>
    <w:rsid w:val="009125D2"/>
    <w:rsid w:val="00912DC2"/>
    <w:rsid w:val="0091496F"/>
    <w:rsid w:val="0093496F"/>
    <w:rsid w:val="00943B60"/>
    <w:rsid w:val="009440FB"/>
    <w:rsid w:val="00955910"/>
    <w:rsid w:val="00965614"/>
    <w:rsid w:val="009A2953"/>
    <w:rsid w:val="009B3EF5"/>
    <w:rsid w:val="009B7174"/>
    <w:rsid w:val="009C462E"/>
    <w:rsid w:val="009D2B62"/>
    <w:rsid w:val="009D2E50"/>
    <w:rsid w:val="009E1379"/>
    <w:rsid w:val="009F5FD6"/>
    <w:rsid w:val="00A01C7A"/>
    <w:rsid w:val="00A03946"/>
    <w:rsid w:val="00A04736"/>
    <w:rsid w:val="00A14960"/>
    <w:rsid w:val="00A22C1D"/>
    <w:rsid w:val="00A37822"/>
    <w:rsid w:val="00A50A9C"/>
    <w:rsid w:val="00A54998"/>
    <w:rsid w:val="00A559FB"/>
    <w:rsid w:val="00A55AB8"/>
    <w:rsid w:val="00A564E0"/>
    <w:rsid w:val="00A8032B"/>
    <w:rsid w:val="00A81237"/>
    <w:rsid w:val="00A8465A"/>
    <w:rsid w:val="00A851EE"/>
    <w:rsid w:val="00A9352A"/>
    <w:rsid w:val="00AA53E3"/>
    <w:rsid w:val="00AA5B28"/>
    <w:rsid w:val="00AB0599"/>
    <w:rsid w:val="00AB5273"/>
    <w:rsid w:val="00AC1F83"/>
    <w:rsid w:val="00AD16FE"/>
    <w:rsid w:val="00AF2EB6"/>
    <w:rsid w:val="00B02F33"/>
    <w:rsid w:val="00B147D2"/>
    <w:rsid w:val="00B3214D"/>
    <w:rsid w:val="00B53520"/>
    <w:rsid w:val="00B54981"/>
    <w:rsid w:val="00B62B2A"/>
    <w:rsid w:val="00B714E3"/>
    <w:rsid w:val="00B71F70"/>
    <w:rsid w:val="00B86D0F"/>
    <w:rsid w:val="00BB6944"/>
    <w:rsid w:val="00BC6733"/>
    <w:rsid w:val="00BD3AEB"/>
    <w:rsid w:val="00BE778A"/>
    <w:rsid w:val="00BF450A"/>
    <w:rsid w:val="00BF5C2B"/>
    <w:rsid w:val="00C24EB9"/>
    <w:rsid w:val="00C30E4F"/>
    <w:rsid w:val="00C3396E"/>
    <w:rsid w:val="00C42FEE"/>
    <w:rsid w:val="00C43B5A"/>
    <w:rsid w:val="00C44619"/>
    <w:rsid w:val="00C64EF2"/>
    <w:rsid w:val="00C931B7"/>
    <w:rsid w:val="00CA0BA0"/>
    <w:rsid w:val="00CA283B"/>
    <w:rsid w:val="00CA7D48"/>
    <w:rsid w:val="00CB4518"/>
    <w:rsid w:val="00CC30B1"/>
    <w:rsid w:val="00CC657A"/>
    <w:rsid w:val="00CE4CE4"/>
    <w:rsid w:val="00D129A2"/>
    <w:rsid w:val="00D164F9"/>
    <w:rsid w:val="00D35365"/>
    <w:rsid w:val="00D51BD3"/>
    <w:rsid w:val="00D56A8F"/>
    <w:rsid w:val="00D5778B"/>
    <w:rsid w:val="00D62FC6"/>
    <w:rsid w:val="00D65EBC"/>
    <w:rsid w:val="00D76A33"/>
    <w:rsid w:val="00D77246"/>
    <w:rsid w:val="00D95FB5"/>
    <w:rsid w:val="00DB28C8"/>
    <w:rsid w:val="00DE1527"/>
    <w:rsid w:val="00E22778"/>
    <w:rsid w:val="00E23E36"/>
    <w:rsid w:val="00E2494F"/>
    <w:rsid w:val="00E343C2"/>
    <w:rsid w:val="00E34AF4"/>
    <w:rsid w:val="00E37A94"/>
    <w:rsid w:val="00E50253"/>
    <w:rsid w:val="00E663FB"/>
    <w:rsid w:val="00E713F6"/>
    <w:rsid w:val="00E879BD"/>
    <w:rsid w:val="00E92548"/>
    <w:rsid w:val="00EA112B"/>
    <w:rsid w:val="00EA5E23"/>
    <w:rsid w:val="00EB24E0"/>
    <w:rsid w:val="00EC6F76"/>
    <w:rsid w:val="00ED609C"/>
    <w:rsid w:val="00EE339B"/>
    <w:rsid w:val="00EE50C4"/>
    <w:rsid w:val="00F07E54"/>
    <w:rsid w:val="00F1419A"/>
    <w:rsid w:val="00F17879"/>
    <w:rsid w:val="00F94675"/>
    <w:rsid w:val="00FA4E61"/>
    <w:rsid w:val="00FB2AA9"/>
    <w:rsid w:val="00FD77F5"/>
    <w:rsid w:val="00FF677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4A1C5D3"/>
  <w15:docId w15:val="{3C038547-1E21-4CCE-B5B4-50CBF653F2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FollowedHyperlink">
    <w:name w:val="FollowedHyperlink"/>
    <w:basedOn w:val="DefaultParagraphFont"/>
    <w:uiPriority w:val="99"/>
    <w:semiHidden/>
    <w:unhideWhenUsed/>
    <w:rsid w:val="00A559FB"/>
    <w:rPr>
      <w:color w:val="800080" w:themeColor="followedHyperlink"/>
      <w:u w:val="single"/>
    </w:rPr>
  </w:style>
  <w:style w:type="character" w:styleId="CommentReference">
    <w:name w:val="annotation reference"/>
    <w:basedOn w:val="DefaultParagraphFont"/>
    <w:uiPriority w:val="99"/>
    <w:semiHidden/>
    <w:unhideWhenUsed/>
    <w:rsid w:val="00C3396E"/>
    <w:rPr>
      <w:sz w:val="16"/>
      <w:szCs w:val="16"/>
    </w:rPr>
  </w:style>
  <w:style w:type="paragraph" w:styleId="CommentText">
    <w:name w:val="annotation text"/>
    <w:basedOn w:val="Normal"/>
    <w:link w:val="CommentTextChar"/>
    <w:uiPriority w:val="99"/>
    <w:semiHidden/>
    <w:unhideWhenUsed/>
    <w:rsid w:val="00C3396E"/>
    <w:rPr>
      <w:sz w:val="20"/>
      <w:szCs w:val="20"/>
    </w:rPr>
  </w:style>
  <w:style w:type="character" w:customStyle="1" w:styleId="CommentTextChar">
    <w:name w:val="Comment Text Char"/>
    <w:basedOn w:val="DefaultParagraphFont"/>
    <w:link w:val="CommentText"/>
    <w:uiPriority w:val="99"/>
    <w:semiHidden/>
    <w:rsid w:val="00C3396E"/>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C3396E"/>
    <w:rPr>
      <w:b/>
      <w:bCs/>
    </w:rPr>
  </w:style>
  <w:style w:type="character" w:customStyle="1" w:styleId="CommentSubjectChar">
    <w:name w:val="Comment Subject Char"/>
    <w:basedOn w:val="CommentTextChar"/>
    <w:link w:val="CommentSubject"/>
    <w:uiPriority w:val="99"/>
    <w:semiHidden/>
    <w:rsid w:val="00C3396E"/>
    <w:rPr>
      <w:rFonts w:eastAsiaTheme="minorEastAsia"/>
      <w:b/>
      <w:bCs/>
      <w:sz w:val="20"/>
      <w:szCs w:val="20"/>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ncffa.org/about-us/history/new-farmers-of-america-nfa1/"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tyles" Target="styles.xml"/><Relationship Id="rId12" Type="http://schemas.openxmlformats.org/officeDocument/2006/relationships/hyperlink" Target="https://ncffa.org/Web%20Files/ncHistory/NFA/25%20Years%20Of%20Accomplishment.pdf" TargetMode="External"/><Relationship Id="rId17" Type="http://schemas.openxmlformats.org/officeDocument/2006/relationships/hyperlink" Target="https://ncffa.org/about-us/history/new-farmers-of-america-nfa1/" TargetMode="External"/><Relationship Id="rId2" Type="http://schemas.openxmlformats.org/officeDocument/2006/relationships/customXml" Target="../customXml/item2.xml"/><Relationship Id="rId16" Type="http://schemas.openxmlformats.org/officeDocument/2006/relationships/hyperlink" Target="https://ncffa.org/about-us/history/new-farmers-of-america-nfa1/"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ncffa.org/Web%20Files/ncHistory/NFA/25%20Years%20Of%20Accomplishment.pdf"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ncffa.org/about-us/history/new-farmers-of-america-nfa1/"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7460B7E68ED8CC43BF749F2C27615CF4" ma:contentTypeVersion="3" ma:contentTypeDescription="Create a new document." ma:contentTypeScope="" ma:versionID="09cfa358cf9e3bf1360d654bfd9537cb">
  <xsd:schema xmlns:xsd="http://www.w3.org/2001/XMLSchema" xmlns:xs="http://www.w3.org/2001/XMLSchema" xmlns:p="http://schemas.microsoft.com/office/2006/metadata/properties" targetNamespace="http://schemas.microsoft.com/office/2006/metadata/properties" ma:root="true" ma:fieldsID="2a276fbc7de9a4060e54dafc32f34ca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2.xml><?xml version="1.0" encoding="utf-8"?>
<ds:datastoreItem xmlns:ds="http://schemas.openxmlformats.org/officeDocument/2006/customXml" ds:itemID="{7187EAF2-E752-4BDD-8946-08A33C2F25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4.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EE2651DA-A000-4CBB-B01C-D60E4F8EAF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1269</Words>
  <Characters>7234</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Haley Hampton</dc:creator>
  <cp:keywords/>
  <dc:description/>
  <cp:lastModifiedBy>Balzer, Ashtin</cp:lastModifiedBy>
  <cp:revision>2</cp:revision>
  <dcterms:created xsi:type="dcterms:W3CDTF">2017-04-06T17:54:00Z</dcterms:created>
  <dcterms:modified xsi:type="dcterms:W3CDTF">2017-04-06T17:54:00Z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0x0101007460B7E68ED8CC43BF749F2C27615CF4</vt:lpwstr>
  </property>
  <property fmtid="{D5CDD505-2E9C-101B-9397-08002B2CF9AE}" pid="3" name="_dlc_DocIdItemGuid">
    <vt:lpwstr>bf803995-fadc-45ec-aee5-b2ea96a63c40</vt:lpwstr>
  </property>
  <property fmtid="{D5CDD505-2E9C-101B-9397-08002B2CF9AE}" pid="4" name="_dlc_DocId">
    <vt:lpwstr>6HAXTY5FZTHJ-43-2505</vt:lpwstr>
  </property>
  <property fmtid="{D5CDD505-2E9C-101B-9397-08002B2CF9AE}" pid="5" name="_dlc_DocIdUrl">
    <vt:lpwstr>https://ffanet.ffa.org/sites/collaboration/edresources/_layouts/15/DocIdRedir.aspx?ID=6HAXTY5FZTHJ-43-2505, 6HAXTY5FZTHJ-43-2505</vt:lpwstr>
  </property>
</Properties>
</file>