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664A3" w14:textId="03DFA7DF" w:rsidR="00F93142" w:rsidRDefault="00F93142" w:rsidP="009D2E50">
      <w:pPr>
        <w:pStyle w:val="DocumentTitle"/>
      </w:pPr>
      <w:bookmarkStart w:id="0" w:name="_GoBack"/>
      <w:bookmarkEnd w:id="0"/>
    </w:p>
    <w:p w14:paraId="31CC902C" w14:textId="7484F804" w:rsidR="005C129D" w:rsidRDefault="00CA14ED" w:rsidP="005C129D">
      <w:pPr>
        <w:widowControl w:val="0"/>
        <w:spacing w:before="120" w:after="120"/>
      </w:pPr>
      <w:r>
        <w:rPr>
          <w:rFonts w:ascii="Georgia" w:eastAsia="Georgia" w:hAnsi="Georgia" w:cs="Georgia"/>
          <w:b/>
          <w:color w:val="004C97"/>
          <w:sz w:val="38"/>
          <w:szCs w:val="38"/>
        </w:rPr>
        <w:t xml:space="preserve">Chapter: </w:t>
      </w:r>
      <w:r w:rsidR="005C129D">
        <w:rPr>
          <w:rFonts w:ascii="Georgia" w:eastAsia="Georgia" w:hAnsi="Georgia" w:cs="Georgia"/>
          <w:b/>
          <w:color w:val="004C97"/>
          <w:sz w:val="38"/>
          <w:szCs w:val="38"/>
        </w:rPr>
        <w:t xml:space="preserve">Parliamentary Procedure </w:t>
      </w:r>
      <w:r w:rsidR="00354EDD">
        <w:rPr>
          <w:rFonts w:ascii="Georgia" w:eastAsia="Georgia" w:hAnsi="Georgia" w:cs="Georgia"/>
          <w:b/>
          <w:color w:val="004C97"/>
          <w:sz w:val="38"/>
          <w:szCs w:val="38"/>
        </w:rPr>
        <w:t>—</w:t>
      </w:r>
      <w:r w:rsidR="005C129D">
        <w:rPr>
          <w:rFonts w:ascii="Georgia" w:eastAsia="Georgia" w:hAnsi="Georgia" w:cs="Georgia"/>
          <w:b/>
          <w:color w:val="004C97"/>
          <w:sz w:val="38"/>
          <w:szCs w:val="38"/>
        </w:rPr>
        <w:t xml:space="preserve"> Advanced</w:t>
      </w:r>
    </w:p>
    <w:p w14:paraId="0FC3BC35" w14:textId="77777777" w:rsidR="005C129D" w:rsidRDefault="005C129D" w:rsidP="005C129D">
      <w:pPr>
        <w:widowControl w:val="0"/>
      </w:pPr>
      <w:r>
        <w:rPr>
          <w:rFonts w:ascii="Verdana" w:eastAsia="Verdana" w:hAnsi="Verdana" w:cs="Verdana"/>
          <w:i/>
          <w:color w:val="070909"/>
          <w:sz w:val="14"/>
          <w:szCs w:val="14"/>
        </w:rPr>
        <w:t>Created: October/2016 by the National FFA Organization</w:t>
      </w:r>
    </w:p>
    <w:p w14:paraId="6317F706" w14:textId="77777777" w:rsidR="005C129D" w:rsidRDefault="005C129D" w:rsidP="005C129D">
      <w:pPr>
        <w:widowControl w:val="0"/>
      </w:pPr>
    </w:p>
    <w:p w14:paraId="296C7CBE" w14:textId="15D1E0F0" w:rsidR="005C129D" w:rsidRDefault="005C129D" w:rsidP="005C129D">
      <w:pPr>
        <w:pStyle w:val="FFASub1"/>
      </w:pPr>
      <w:r>
        <w:t>Student Learning Objectives</w:t>
      </w:r>
      <w:r w:rsidR="009B1093">
        <w:t>:</w:t>
      </w:r>
    </w:p>
    <w:p w14:paraId="41FA5D84" w14:textId="2FAF13A8" w:rsidR="005C129D" w:rsidRDefault="005C129D" w:rsidP="005C129D">
      <w:r>
        <w:rPr>
          <w:rFonts w:ascii="Verdana" w:eastAsia="Verdana" w:hAnsi="Verdana" w:cs="Verdana"/>
          <w:sz w:val="17"/>
          <w:szCs w:val="17"/>
        </w:rPr>
        <w:t>After completing these activities</w:t>
      </w:r>
      <w:r w:rsidR="009B1093">
        <w:rPr>
          <w:rFonts w:ascii="Verdana" w:eastAsia="Verdana" w:hAnsi="Verdana" w:cs="Verdana"/>
          <w:sz w:val="17"/>
          <w:szCs w:val="17"/>
        </w:rPr>
        <w:t>,</w:t>
      </w:r>
      <w:r>
        <w:rPr>
          <w:rFonts w:ascii="Verdana" w:eastAsia="Verdana" w:hAnsi="Verdana" w:cs="Verdana"/>
          <w:sz w:val="17"/>
          <w:szCs w:val="17"/>
        </w:rPr>
        <w:t xml:space="preserve"> students will…</w:t>
      </w:r>
    </w:p>
    <w:p w14:paraId="5261BF5C" w14:textId="6A91DDE9" w:rsidR="005C129D" w:rsidRDefault="005C129D" w:rsidP="005C129D">
      <w:pPr>
        <w:pStyle w:val="FFABody"/>
        <w:numPr>
          <w:ilvl w:val="0"/>
          <w:numId w:val="34"/>
        </w:numPr>
      </w:pPr>
      <w:r>
        <w:t xml:space="preserve">Demonstrate proper parliamentary procedure laws when conducting a meeting. </w:t>
      </w:r>
    </w:p>
    <w:p w14:paraId="78FB113A" w14:textId="77777777" w:rsidR="009B1093" w:rsidRDefault="009B1093" w:rsidP="00125183">
      <w:pPr>
        <w:pStyle w:val="FFABody"/>
        <w:ind w:left="720"/>
      </w:pPr>
    </w:p>
    <w:p w14:paraId="0AF71A45" w14:textId="228214D5" w:rsidR="005C129D" w:rsidRDefault="005C129D" w:rsidP="005C129D">
      <w:pPr>
        <w:widowControl w:val="0"/>
        <w:spacing w:after="90" w:line="260" w:lineRule="auto"/>
      </w:pPr>
      <w:r w:rsidRPr="00125183">
        <w:rPr>
          <w:rFonts w:ascii="Georgia" w:eastAsia="Georgia" w:hAnsi="Georgia" w:cs="Georgia"/>
          <w:b/>
          <w:smallCaps/>
          <w:color w:val="DA291C"/>
          <w:sz w:val="20"/>
          <w:szCs w:val="18"/>
        </w:rPr>
        <w:t xml:space="preserve">Time Required:  </w:t>
      </w:r>
      <w:r>
        <w:rPr>
          <w:rFonts w:ascii="Verdana" w:eastAsia="Verdana" w:hAnsi="Verdana" w:cs="Verdana"/>
          <w:color w:val="070909"/>
          <w:sz w:val="17"/>
          <w:szCs w:val="17"/>
        </w:rPr>
        <w:t>60-90 minutes</w:t>
      </w:r>
    </w:p>
    <w:p w14:paraId="44B7877B" w14:textId="571FCD65" w:rsidR="005C129D" w:rsidRDefault="005C129D" w:rsidP="005C129D">
      <w:pPr>
        <w:widowControl w:val="0"/>
        <w:spacing w:after="90" w:line="260" w:lineRule="auto"/>
      </w:pPr>
      <w:r w:rsidRPr="00125183">
        <w:rPr>
          <w:rFonts w:ascii="Georgia" w:eastAsia="Georgia" w:hAnsi="Georgia" w:cs="Georgia"/>
          <w:b/>
          <w:smallCaps/>
          <w:color w:val="DA291C"/>
          <w:sz w:val="20"/>
          <w:szCs w:val="18"/>
        </w:rPr>
        <w:t xml:space="preserve">Resources:  </w:t>
      </w:r>
      <w:r w:rsidR="00EF177E">
        <w:rPr>
          <w:rFonts w:ascii="Verdana" w:eastAsia="Verdana" w:hAnsi="Verdana" w:cs="Verdana"/>
          <w:color w:val="070909"/>
          <w:sz w:val="17"/>
          <w:szCs w:val="17"/>
        </w:rPr>
        <w:t>“</w:t>
      </w:r>
      <w:r>
        <w:rPr>
          <w:rFonts w:ascii="Verdana" w:eastAsia="Verdana" w:hAnsi="Verdana" w:cs="Verdana"/>
          <w:color w:val="070909"/>
          <w:sz w:val="17"/>
          <w:szCs w:val="17"/>
        </w:rPr>
        <w:t>Official FFA Student Handbook</w:t>
      </w:r>
      <w:r w:rsidR="00354EDD">
        <w:rPr>
          <w:rFonts w:ascii="Verdana" w:eastAsia="Verdana" w:hAnsi="Verdana" w:cs="Verdana"/>
          <w:color w:val="070909"/>
          <w:sz w:val="17"/>
          <w:szCs w:val="17"/>
        </w:rPr>
        <w:t>”</w:t>
      </w:r>
      <w:r>
        <w:rPr>
          <w:rFonts w:ascii="Verdana" w:eastAsia="Verdana" w:hAnsi="Verdana" w:cs="Verdana"/>
          <w:color w:val="070909"/>
          <w:sz w:val="17"/>
          <w:szCs w:val="17"/>
        </w:rPr>
        <w:t xml:space="preserve"> – one copy per </w:t>
      </w:r>
      <w:r w:rsidR="00354EDD">
        <w:rPr>
          <w:rFonts w:ascii="Verdana" w:eastAsia="Verdana" w:hAnsi="Verdana" w:cs="Verdana"/>
          <w:color w:val="070909"/>
          <w:sz w:val="17"/>
          <w:szCs w:val="17"/>
        </w:rPr>
        <w:t>student;</w:t>
      </w:r>
      <w:r>
        <w:rPr>
          <w:rFonts w:ascii="Verdana" w:eastAsia="Verdana" w:hAnsi="Verdana" w:cs="Verdana"/>
          <w:color w:val="070909"/>
          <w:sz w:val="17"/>
          <w:szCs w:val="17"/>
        </w:rPr>
        <w:t xml:space="preserve"> </w:t>
      </w:r>
      <w:r w:rsidR="00354EDD">
        <w:rPr>
          <w:rFonts w:ascii="Verdana" w:eastAsia="Verdana" w:hAnsi="Verdana" w:cs="Verdana"/>
          <w:color w:val="070909"/>
          <w:sz w:val="17"/>
          <w:szCs w:val="17"/>
        </w:rPr>
        <w:t xml:space="preserve">video clip </w:t>
      </w:r>
      <w:r>
        <w:rPr>
          <w:rFonts w:ascii="Verdana" w:eastAsia="Verdana" w:hAnsi="Verdana" w:cs="Verdana"/>
          <w:color w:val="070909"/>
          <w:sz w:val="17"/>
          <w:szCs w:val="17"/>
        </w:rPr>
        <w:t xml:space="preserve">of basic </w:t>
      </w:r>
    </w:p>
    <w:p w14:paraId="4FD55F49" w14:textId="6979B1A2" w:rsidR="005C129D" w:rsidRDefault="005C129D" w:rsidP="005C129D">
      <w:pPr>
        <w:widowControl w:val="0"/>
        <w:spacing w:after="90" w:line="260" w:lineRule="auto"/>
      </w:pPr>
      <w:r>
        <w:rPr>
          <w:rFonts w:ascii="Verdana" w:eastAsia="Verdana" w:hAnsi="Verdana" w:cs="Verdana"/>
          <w:color w:val="070909"/>
          <w:sz w:val="17"/>
          <w:szCs w:val="17"/>
        </w:rPr>
        <w:t>parliamentary procedure</w:t>
      </w:r>
      <w:r w:rsidR="00125183">
        <w:rPr>
          <w:rFonts w:ascii="Verdana" w:eastAsia="Verdana" w:hAnsi="Verdana" w:cs="Verdana"/>
          <w:color w:val="070909"/>
          <w:sz w:val="17"/>
          <w:szCs w:val="17"/>
        </w:rPr>
        <w:t>;</w:t>
      </w:r>
      <w:r w:rsidR="00354EDD">
        <w:rPr>
          <w:rFonts w:ascii="Verdana" w:eastAsia="Verdana" w:hAnsi="Verdana" w:cs="Verdana"/>
          <w:color w:val="070909"/>
          <w:sz w:val="17"/>
          <w:szCs w:val="17"/>
        </w:rPr>
        <w:t xml:space="preserve"> </w:t>
      </w:r>
      <w:r w:rsidR="00CB2688">
        <w:rPr>
          <w:rFonts w:ascii="Verdana" w:eastAsia="Verdana" w:hAnsi="Verdana" w:cs="Verdana"/>
          <w:color w:val="070909"/>
          <w:sz w:val="17"/>
          <w:szCs w:val="17"/>
        </w:rPr>
        <w:t xml:space="preserve">and </w:t>
      </w:r>
      <w:r w:rsidR="00354EDD">
        <w:rPr>
          <w:rFonts w:ascii="Verdana" w:eastAsia="Verdana" w:hAnsi="Verdana" w:cs="Verdana"/>
          <w:color w:val="070909"/>
          <w:sz w:val="17"/>
          <w:szCs w:val="17"/>
        </w:rPr>
        <w:t xml:space="preserve">“Parliamentary Procedure Roles” </w:t>
      </w:r>
      <w:r>
        <w:rPr>
          <w:rFonts w:ascii="Verdana" w:eastAsia="Verdana" w:hAnsi="Verdana" w:cs="Verdana"/>
          <w:color w:val="070909"/>
          <w:sz w:val="17"/>
          <w:szCs w:val="17"/>
        </w:rPr>
        <w:t>worksheet – one copy per student</w:t>
      </w:r>
      <w:r w:rsidR="00CB2688">
        <w:rPr>
          <w:rFonts w:ascii="Verdana" w:eastAsia="Verdana" w:hAnsi="Verdana" w:cs="Verdana"/>
          <w:color w:val="070909"/>
          <w:sz w:val="17"/>
          <w:szCs w:val="17"/>
        </w:rPr>
        <w:t>.</w:t>
      </w:r>
    </w:p>
    <w:p w14:paraId="47B5590C" w14:textId="77777777" w:rsidR="005C129D" w:rsidRDefault="005C129D" w:rsidP="005C129D">
      <w:pPr>
        <w:pStyle w:val="FFASub1"/>
      </w:pPr>
      <w:r>
        <w:t>Equipment and Supplies Needed:</w:t>
      </w:r>
    </w:p>
    <w:p w14:paraId="1325FFEC" w14:textId="0800CE6D" w:rsidR="005C129D" w:rsidRDefault="005C129D" w:rsidP="005C129D">
      <w:pPr>
        <w:pStyle w:val="FFABody"/>
        <w:numPr>
          <w:ilvl w:val="0"/>
          <w:numId w:val="33"/>
        </w:numPr>
      </w:pPr>
      <w:r>
        <w:t>Copies of the “Parliamentary Procedure</w:t>
      </w:r>
      <w:r w:rsidR="00CB2688">
        <w:t xml:space="preserve"> Roles</w:t>
      </w:r>
      <w:r>
        <w:t>” worksheet for each student.</w:t>
      </w:r>
    </w:p>
    <w:p w14:paraId="767C7E07" w14:textId="56BAFADE" w:rsidR="005C129D" w:rsidRDefault="005C129D" w:rsidP="005C129D">
      <w:pPr>
        <w:pStyle w:val="FFABody"/>
        <w:numPr>
          <w:ilvl w:val="0"/>
          <w:numId w:val="33"/>
        </w:numPr>
      </w:pPr>
      <w:r>
        <w:t>Internet access to play the video in real time or embed it in a PowerPoint ahead of time.</w:t>
      </w:r>
    </w:p>
    <w:p w14:paraId="20FBB85F" w14:textId="77777777" w:rsidR="005C129D" w:rsidRDefault="005C129D" w:rsidP="005C129D">
      <w:pPr>
        <w:pStyle w:val="FFASub1"/>
      </w:pPr>
      <w:r>
        <w:t xml:space="preserve">THIS QUICK LESSON PLAN WOULD WORK WELL AS: </w:t>
      </w:r>
    </w:p>
    <w:p w14:paraId="73DCE8A7" w14:textId="53BAA2EC" w:rsidR="005C129D" w:rsidRDefault="005C129D" w:rsidP="005C129D">
      <w:pPr>
        <w:pStyle w:val="FFABody"/>
        <w:numPr>
          <w:ilvl w:val="0"/>
          <w:numId w:val="32"/>
        </w:numPr>
      </w:pPr>
      <w:r>
        <w:t>A next step after basic parliamentary procedure</w:t>
      </w:r>
      <w:r w:rsidR="00E71B34">
        <w:t>.</w:t>
      </w:r>
    </w:p>
    <w:p w14:paraId="7CD64E31" w14:textId="3A091206" w:rsidR="005C129D" w:rsidRDefault="005C129D" w:rsidP="005C129D">
      <w:pPr>
        <w:pStyle w:val="FFABody"/>
        <w:numPr>
          <w:ilvl w:val="0"/>
          <w:numId w:val="32"/>
        </w:numPr>
      </w:pPr>
      <w:r>
        <w:t>An introduction for a parliamentary procedure team</w:t>
      </w:r>
      <w:r w:rsidR="00E71B34">
        <w:t>.</w:t>
      </w:r>
    </w:p>
    <w:p w14:paraId="654023C3" w14:textId="0905454D" w:rsidR="005C129D" w:rsidRDefault="005C129D" w:rsidP="005C129D">
      <w:pPr>
        <w:pStyle w:val="FFABody"/>
        <w:numPr>
          <w:ilvl w:val="0"/>
          <w:numId w:val="32"/>
        </w:numPr>
      </w:pPr>
      <w:r>
        <w:t>A course for a chapter officer team</w:t>
      </w:r>
      <w:r w:rsidR="00E71B34">
        <w:t>.</w:t>
      </w:r>
    </w:p>
    <w:p w14:paraId="319DE3BC" w14:textId="6E1553A7" w:rsidR="005C129D" w:rsidRDefault="005C129D" w:rsidP="005C129D">
      <w:pPr>
        <w:pStyle w:val="FFASub1"/>
      </w:pPr>
      <w:r>
        <w:t>These activities are aligned to the following standards:</w:t>
      </w:r>
    </w:p>
    <w:p w14:paraId="1136623D" w14:textId="77777777" w:rsidR="005C129D" w:rsidRDefault="005C129D" w:rsidP="005C129D">
      <w:r>
        <w:rPr>
          <w:rFonts w:ascii="Georgia" w:eastAsia="Georgia" w:hAnsi="Georgia" w:cs="Georgia"/>
          <w:i/>
          <w:color w:val="004C97"/>
          <w:sz w:val="20"/>
          <w:szCs w:val="20"/>
        </w:rPr>
        <w:t>AFNR Performance Element</w:t>
      </w:r>
    </w:p>
    <w:p w14:paraId="6E6387D0" w14:textId="77777777" w:rsidR="005C129D" w:rsidRDefault="005C129D" w:rsidP="005C129D">
      <w:pPr>
        <w:pStyle w:val="FFABody"/>
        <w:numPr>
          <w:ilvl w:val="0"/>
          <w:numId w:val="31"/>
        </w:numPr>
      </w:pPr>
      <w:r>
        <w:t>CS.02. Evaluate the nature and scope of the Agriculture, Food &amp; Natural Resources Career Cluster and the role of agriculture, food and natural resources (AFNR) in society and the economy.</w:t>
      </w:r>
    </w:p>
    <w:p w14:paraId="7B5E259A" w14:textId="77777777" w:rsidR="005C129D" w:rsidRDefault="005C129D" w:rsidP="005C129D">
      <w:r>
        <w:rPr>
          <w:rFonts w:ascii="Georgia" w:eastAsia="Georgia" w:hAnsi="Georgia" w:cs="Georgia"/>
          <w:i/>
          <w:color w:val="004C97"/>
          <w:sz w:val="20"/>
          <w:szCs w:val="20"/>
        </w:rPr>
        <w:lastRenderedPageBreak/>
        <w:t>FFA Precept</w:t>
      </w:r>
    </w:p>
    <w:p w14:paraId="65D58CA3" w14:textId="77777777" w:rsidR="005C129D" w:rsidRDefault="005C129D" w:rsidP="005C129D">
      <w:pPr>
        <w:pStyle w:val="FFABody"/>
        <w:numPr>
          <w:ilvl w:val="0"/>
          <w:numId w:val="30"/>
        </w:numPr>
      </w:pPr>
      <w:r>
        <w:t xml:space="preserve">FFA.PL-A.Action: Assume responsibility and take the necessary steps to achieve the desired results, no matter what the goal or task at hand. </w:t>
      </w:r>
    </w:p>
    <w:p w14:paraId="4C81479E" w14:textId="77777777" w:rsidR="005C129D" w:rsidRDefault="005C129D" w:rsidP="005C129D">
      <w:pPr>
        <w:pStyle w:val="FFABody"/>
        <w:numPr>
          <w:ilvl w:val="0"/>
          <w:numId w:val="30"/>
        </w:numPr>
      </w:pPr>
      <w:r>
        <w:t xml:space="preserve">FFA.PL-E.Awareness: Understand personal vision, mission and goals. </w:t>
      </w:r>
    </w:p>
    <w:p w14:paraId="16A562A6" w14:textId="77777777" w:rsidR="005C129D" w:rsidRDefault="005C129D" w:rsidP="005C129D">
      <w:pPr>
        <w:pStyle w:val="FFABody"/>
        <w:numPr>
          <w:ilvl w:val="0"/>
          <w:numId w:val="30"/>
        </w:numPr>
      </w:pPr>
      <w:r>
        <w:t xml:space="preserve">FFA.PG-J.Mental Growth: Embrace cognitive and intellectual development relative to reasoning, thinking and coping. </w:t>
      </w:r>
    </w:p>
    <w:p w14:paraId="61C64382" w14:textId="77777777" w:rsidR="005C129D" w:rsidRDefault="005C129D" w:rsidP="005C129D">
      <w:pPr>
        <w:pStyle w:val="FFABody"/>
        <w:numPr>
          <w:ilvl w:val="0"/>
          <w:numId w:val="30"/>
        </w:numPr>
      </w:pPr>
      <w:r>
        <w:t xml:space="preserve">FFA.CS-M.Communication: Effectively interact with others in personal and professional settings. </w:t>
      </w:r>
    </w:p>
    <w:p w14:paraId="0E18BDD4" w14:textId="77777777" w:rsidR="005C129D" w:rsidRDefault="005C129D" w:rsidP="005C129D">
      <w:pPr>
        <w:pStyle w:val="FFABody"/>
        <w:numPr>
          <w:ilvl w:val="0"/>
          <w:numId w:val="30"/>
        </w:numPr>
      </w:pPr>
      <w:r>
        <w:t xml:space="preserve">FFA.CS-N.Decision Making: Analyze a situation and execute an appropriate course of action. </w:t>
      </w:r>
    </w:p>
    <w:p w14:paraId="66371B32" w14:textId="77777777" w:rsidR="005C129D" w:rsidRDefault="005C129D" w:rsidP="005C129D">
      <w:r>
        <w:rPr>
          <w:rFonts w:ascii="Georgia" w:eastAsia="Georgia" w:hAnsi="Georgia" w:cs="Georgia"/>
          <w:i/>
          <w:color w:val="004C97"/>
          <w:sz w:val="20"/>
          <w:szCs w:val="20"/>
        </w:rPr>
        <w:t>Common Career Technical Core</w:t>
      </w:r>
    </w:p>
    <w:p w14:paraId="695AF467" w14:textId="2A351807" w:rsidR="005C129D" w:rsidRDefault="005C129D" w:rsidP="005C129D">
      <w:pPr>
        <w:pStyle w:val="FFABody"/>
        <w:numPr>
          <w:ilvl w:val="0"/>
          <w:numId w:val="29"/>
        </w:numPr>
      </w:pPr>
      <w:r>
        <w:t>AG2 Evaluate the nature and scope of the Agriculture, Food &amp; Natural Resources Career Cluster and the role of agriculture, food, and natural resources (AFNR) in society and the economy.</w:t>
      </w:r>
    </w:p>
    <w:p w14:paraId="615EF0C7" w14:textId="2A405BA3" w:rsidR="005C129D" w:rsidRDefault="005C129D" w:rsidP="005C129D">
      <w:r>
        <w:rPr>
          <w:rFonts w:ascii="Georgia" w:eastAsia="Georgia" w:hAnsi="Georgia" w:cs="Georgia"/>
          <w:i/>
          <w:color w:val="004C97"/>
          <w:sz w:val="20"/>
          <w:szCs w:val="20"/>
        </w:rPr>
        <w:t>Common Core</w:t>
      </w:r>
      <w:r w:rsidR="00E71B34">
        <w:rPr>
          <w:rFonts w:ascii="Georgia" w:eastAsia="Georgia" w:hAnsi="Georgia" w:cs="Georgia"/>
          <w:i/>
          <w:color w:val="004C97"/>
          <w:sz w:val="20"/>
          <w:szCs w:val="20"/>
        </w:rPr>
        <w:t xml:space="preserve"> </w:t>
      </w:r>
      <w:r>
        <w:rPr>
          <w:rFonts w:ascii="Georgia" w:eastAsia="Georgia" w:hAnsi="Georgia" w:cs="Georgia"/>
          <w:i/>
          <w:color w:val="004C97"/>
          <w:sz w:val="20"/>
          <w:szCs w:val="20"/>
        </w:rPr>
        <w:t>- Reading: Informational Text</w:t>
      </w:r>
    </w:p>
    <w:p w14:paraId="6BB2008E" w14:textId="7E3A25CB" w:rsidR="005C129D" w:rsidRDefault="005C129D" w:rsidP="005C129D">
      <w:pPr>
        <w:pStyle w:val="FFABody"/>
        <w:numPr>
          <w:ilvl w:val="0"/>
          <w:numId w:val="2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26CC276C" w14:textId="02084CB1" w:rsidR="005C129D" w:rsidRDefault="005C129D" w:rsidP="005C129D">
      <w:r>
        <w:rPr>
          <w:rFonts w:ascii="Georgia" w:eastAsia="Georgia" w:hAnsi="Georgia" w:cs="Georgia"/>
          <w:i/>
          <w:color w:val="004C97"/>
          <w:sz w:val="20"/>
          <w:szCs w:val="20"/>
        </w:rPr>
        <w:t>Common Core</w:t>
      </w:r>
      <w:r w:rsidR="00E71B34">
        <w:rPr>
          <w:rFonts w:ascii="Georgia" w:eastAsia="Georgia" w:hAnsi="Georgia" w:cs="Georgia"/>
          <w:i/>
          <w:color w:val="004C97"/>
          <w:sz w:val="20"/>
          <w:szCs w:val="20"/>
        </w:rPr>
        <w:t xml:space="preserve"> </w:t>
      </w:r>
      <w:r>
        <w:rPr>
          <w:rFonts w:ascii="Georgia" w:eastAsia="Georgia" w:hAnsi="Georgia" w:cs="Georgia"/>
          <w:i/>
          <w:color w:val="004C97"/>
          <w:sz w:val="20"/>
          <w:szCs w:val="20"/>
        </w:rPr>
        <w:t>- Writing</w:t>
      </w:r>
    </w:p>
    <w:p w14:paraId="081F3B95" w14:textId="2DD4220C" w:rsidR="005C129D" w:rsidRDefault="005C129D" w:rsidP="005C129D">
      <w:pPr>
        <w:pStyle w:val="FFABody"/>
        <w:numPr>
          <w:ilvl w:val="0"/>
          <w:numId w:val="28"/>
        </w:numPr>
      </w:pPr>
      <w:r>
        <w:t>CCSS.ELA-Literacy.W.9-10.1 Write arguments to support claims in an analysis of substantive topics or texts, using valid reasoning and relevant and sufficient evidence.</w:t>
      </w:r>
    </w:p>
    <w:p w14:paraId="201E1CEA" w14:textId="456C8003" w:rsidR="005C129D" w:rsidRDefault="005C129D" w:rsidP="005C129D">
      <w:pPr>
        <w:pStyle w:val="FFABody"/>
        <w:numPr>
          <w:ilvl w:val="0"/>
          <w:numId w:val="28"/>
        </w:numPr>
      </w:pPr>
      <w:r>
        <w:t>CCSS.ELA-Literacy.W.9-10.2 Write informative/explanatory texts to examine and convey complex ideas, concepts, and information clearly and accurately through the effective selection, organization, and analysis of content.</w:t>
      </w:r>
    </w:p>
    <w:p w14:paraId="3E47EEF3" w14:textId="1372D8ED" w:rsidR="005C129D" w:rsidRDefault="005C129D" w:rsidP="005C129D">
      <w:r>
        <w:rPr>
          <w:rFonts w:ascii="Georgia" w:eastAsia="Georgia" w:hAnsi="Georgia" w:cs="Georgia"/>
          <w:i/>
          <w:color w:val="004C97"/>
          <w:sz w:val="20"/>
          <w:szCs w:val="20"/>
        </w:rPr>
        <w:t>Common Core</w:t>
      </w:r>
      <w:r w:rsidR="00E71B34">
        <w:rPr>
          <w:rFonts w:ascii="Georgia" w:eastAsia="Georgia" w:hAnsi="Georgia" w:cs="Georgia"/>
          <w:i/>
          <w:color w:val="004C97"/>
          <w:sz w:val="20"/>
          <w:szCs w:val="20"/>
        </w:rPr>
        <w:t xml:space="preserve"> </w:t>
      </w:r>
      <w:r>
        <w:rPr>
          <w:rFonts w:ascii="Georgia" w:eastAsia="Georgia" w:hAnsi="Georgia" w:cs="Georgia"/>
          <w:i/>
          <w:color w:val="004C97"/>
          <w:sz w:val="20"/>
          <w:szCs w:val="20"/>
        </w:rPr>
        <w:t>- Speaking and Listening</w:t>
      </w:r>
    </w:p>
    <w:p w14:paraId="5CBC6F70" w14:textId="438A9BBC" w:rsidR="005C129D" w:rsidRDefault="005C129D" w:rsidP="005C129D">
      <w:pPr>
        <w:pStyle w:val="FFABody"/>
        <w:numPr>
          <w:ilvl w:val="0"/>
          <w:numId w:val="27"/>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94D13ED" w14:textId="0A9DC975" w:rsidR="005C129D" w:rsidRDefault="005C129D" w:rsidP="005C129D">
      <w:pPr>
        <w:pStyle w:val="FFABody"/>
        <w:numPr>
          <w:ilvl w:val="0"/>
          <w:numId w:val="27"/>
        </w:numPr>
      </w:pPr>
      <w:r>
        <w:t xml:space="preserve">CCSS.ELA-Literacy.SL.9-10.2 Integrate multiple sources of information presented in diverse media or formats (e.g., visually, </w:t>
      </w:r>
      <w:r>
        <w:lastRenderedPageBreak/>
        <w:t>quantitatively, orally) evaluating the credibility and accuracy of each source.</w:t>
      </w:r>
    </w:p>
    <w:p w14:paraId="3A52DB7A" w14:textId="3F0F6DB8" w:rsidR="005C129D" w:rsidRDefault="005C129D" w:rsidP="005C129D">
      <w:pPr>
        <w:pStyle w:val="FFABody"/>
        <w:numPr>
          <w:ilvl w:val="0"/>
          <w:numId w:val="27"/>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7BAAB05" w14:textId="37F8BF89" w:rsidR="005C129D" w:rsidRDefault="005C129D" w:rsidP="005C129D">
      <w:r>
        <w:rPr>
          <w:rFonts w:ascii="Georgia" w:eastAsia="Georgia" w:hAnsi="Georgia" w:cs="Georgia"/>
          <w:i/>
          <w:color w:val="004C97"/>
          <w:sz w:val="20"/>
          <w:szCs w:val="20"/>
        </w:rPr>
        <w:t>Common Core</w:t>
      </w:r>
      <w:r w:rsidR="00E71B34">
        <w:rPr>
          <w:rFonts w:ascii="Georgia" w:eastAsia="Georgia" w:hAnsi="Georgia" w:cs="Georgia"/>
          <w:i/>
          <w:color w:val="004C97"/>
          <w:sz w:val="20"/>
          <w:szCs w:val="20"/>
        </w:rPr>
        <w:t xml:space="preserve"> </w:t>
      </w:r>
      <w:r>
        <w:rPr>
          <w:rFonts w:ascii="Georgia" w:eastAsia="Georgia" w:hAnsi="Georgia" w:cs="Georgia"/>
          <w:i/>
          <w:color w:val="004C97"/>
          <w:sz w:val="20"/>
          <w:szCs w:val="20"/>
        </w:rPr>
        <w:t>- Science &amp; Technical Subjects</w:t>
      </w:r>
    </w:p>
    <w:p w14:paraId="743E0007" w14:textId="7E451659" w:rsidR="005C129D" w:rsidRDefault="005C129D" w:rsidP="005C129D">
      <w:pPr>
        <w:pStyle w:val="FFABody"/>
        <w:numPr>
          <w:ilvl w:val="0"/>
          <w:numId w:val="26"/>
        </w:numPr>
      </w:pPr>
      <w:r>
        <w:t>CCSS.ELA-Literacy.RST.9-10.1 Cite specific textual evidence to support analysis of science and technical texts, attending to the precise details of explanations or descriptions.</w:t>
      </w:r>
    </w:p>
    <w:p w14:paraId="514DB68E" w14:textId="7D676FCA" w:rsidR="005C129D" w:rsidRDefault="005C129D" w:rsidP="005C129D">
      <w:pPr>
        <w:pStyle w:val="FFABody"/>
        <w:numPr>
          <w:ilvl w:val="0"/>
          <w:numId w:val="26"/>
        </w:numPr>
      </w:pPr>
      <w:r>
        <w:t>CCSS.ELA-Literacy.RST.9-10.7 Translate quantitative or technical information expressed in words in a text into visual form (e.g., a table or chart) and translate information expressed visually or mathematically (e.g., in an equation) into words.</w:t>
      </w:r>
    </w:p>
    <w:p w14:paraId="2D615621" w14:textId="77777777" w:rsidR="005C129D" w:rsidRDefault="005C129D" w:rsidP="005C129D">
      <w:r>
        <w:rPr>
          <w:rFonts w:ascii="Georgia" w:eastAsia="Georgia" w:hAnsi="Georgia" w:cs="Georgia"/>
          <w:i/>
          <w:color w:val="004C97"/>
          <w:sz w:val="20"/>
          <w:szCs w:val="20"/>
        </w:rPr>
        <w:t>AFNR Career Ready Practices</w:t>
      </w:r>
    </w:p>
    <w:p w14:paraId="3BAD2754" w14:textId="4C425E9E" w:rsidR="005C129D" w:rsidRDefault="005C129D" w:rsidP="005C129D">
      <w:pPr>
        <w:pStyle w:val="FFABody"/>
        <w:numPr>
          <w:ilvl w:val="0"/>
          <w:numId w:val="25"/>
        </w:numPr>
      </w:pPr>
      <w:r>
        <w:t>CRP.02. Apply appropriate academic and technical skills. Career-ready individuals readily access and use the knowledge and skills acquired through experience and education to be more productive.</w:t>
      </w:r>
    </w:p>
    <w:p w14:paraId="7CCA8E2A" w14:textId="77777777" w:rsidR="005C129D" w:rsidRDefault="005C129D" w:rsidP="005C129D">
      <w:pPr>
        <w:pStyle w:val="FFABody"/>
        <w:numPr>
          <w:ilvl w:val="0"/>
          <w:numId w:val="25"/>
        </w:numPr>
      </w:pPr>
      <w:r>
        <w:t xml:space="preserve">CRP.04. Communicate clearly, effectively, and with reason. Career-ready individuals communicate thoughts, ideas and action plans with clarity, whether using written, verbal and/or visual methods. </w:t>
      </w:r>
    </w:p>
    <w:p w14:paraId="01BCDA7F" w14:textId="498BC3C9" w:rsidR="005C129D" w:rsidRDefault="005C129D" w:rsidP="005C129D">
      <w:pPr>
        <w:pStyle w:val="FFABody"/>
        <w:numPr>
          <w:ilvl w:val="0"/>
          <w:numId w:val="25"/>
        </w:numPr>
      </w:pPr>
      <w:r>
        <w:t>CRP.05. Consider the environmental, social and economic impact of decisions. Career-ready individuals understand the interrelated nature of their actions and regularly make decisions that positively impact and/or mitigate negative impact on other people, organizations</w:t>
      </w:r>
      <w:r w:rsidR="00244134">
        <w:t>,</w:t>
      </w:r>
      <w:r>
        <w:t xml:space="preserve"> and the environment. </w:t>
      </w:r>
    </w:p>
    <w:p w14:paraId="4516E9B7" w14:textId="77777777" w:rsidR="005C129D" w:rsidRDefault="005C129D" w:rsidP="005C129D">
      <w:pPr>
        <w:pStyle w:val="FFABody"/>
        <w:numPr>
          <w:ilvl w:val="0"/>
          <w:numId w:val="25"/>
        </w:numPr>
      </w:pPr>
      <w:r>
        <w:t>CRP.06. Demonstrate creativity and innovation. Career-ready individuals regularly think of ideas that solve problems in new and different ways, and they contribute those ideas in a useful and productive manner to improve their organization.</w:t>
      </w:r>
    </w:p>
    <w:p w14:paraId="1B10F870" w14:textId="77777777" w:rsidR="005C129D" w:rsidRDefault="005C129D" w:rsidP="005C129D">
      <w:pPr>
        <w:pStyle w:val="FFABody"/>
        <w:numPr>
          <w:ilvl w:val="0"/>
          <w:numId w:val="25"/>
        </w:numPr>
      </w:pPr>
      <w:r>
        <w:t>CRP.07. Employ valid and reliable research strategies. Career-ready individuals are discerning in accepting and using new information to make decisions, change practices or inform strategies.</w:t>
      </w:r>
    </w:p>
    <w:p w14:paraId="259BB56C" w14:textId="00CD4DF6" w:rsidR="005C129D" w:rsidRDefault="005C129D" w:rsidP="005C129D">
      <w:pPr>
        <w:pStyle w:val="FFABody"/>
        <w:numPr>
          <w:ilvl w:val="0"/>
          <w:numId w:val="25"/>
        </w:numPr>
      </w:pPr>
      <w:r>
        <w:t xml:space="preserve">CRP.08. Utilize critical thinking to make sense of problems and persevere in solving them.  Career-ready individuals readily recognize problems in the workplace, understand the nature of the </w:t>
      </w:r>
      <w:r>
        <w:lastRenderedPageBreak/>
        <w:t>problem, and devise effective plans to solve the problem.</w:t>
      </w:r>
    </w:p>
    <w:p w14:paraId="618BB431" w14:textId="77777777" w:rsidR="005C129D" w:rsidRDefault="005C129D" w:rsidP="005C129D">
      <w:pPr>
        <w:pStyle w:val="FFABody"/>
        <w:numPr>
          <w:ilvl w:val="0"/>
          <w:numId w:val="25"/>
        </w:numPr>
      </w:pPr>
      <w:r>
        <w:t>CRP.11. Use technology to enhance productivity. Career-ready individuals find and maximize the productive value of existing and new technology to accomplish workplace takes and solve workplace problems.</w:t>
      </w:r>
    </w:p>
    <w:p w14:paraId="478CB256" w14:textId="2A337ACE" w:rsidR="005C129D" w:rsidRDefault="005C129D" w:rsidP="005C129D">
      <w:r>
        <w:rPr>
          <w:rFonts w:ascii="Georgia" w:eastAsia="Georgia" w:hAnsi="Georgia" w:cs="Georgia"/>
          <w:i/>
          <w:color w:val="004C97"/>
          <w:sz w:val="20"/>
          <w:szCs w:val="20"/>
        </w:rPr>
        <w:t xml:space="preserve">Partnership for </w:t>
      </w:r>
      <w:r w:rsidR="00E71B34">
        <w:rPr>
          <w:rFonts w:ascii="Georgia" w:eastAsia="Georgia" w:hAnsi="Georgia" w:cs="Georgia"/>
          <w:i/>
          <w:color w:val="004C97"/>
          <w:sz w:val="20"/>
          <w:szCs w:val="20"/>
        </w:rPr>
        <w:t xml:space="preserve">21st </w:t>
      </w:r>
      <w:r>
        <w:rPr>
          <w:rFonts w:ascii="Georgia" w:eastAsia="Georgia" w:hAnsi="Georgia" w:cs="Georgia"/>
          <w:i/>
          <w:color w:val="004C97"/>
          <w:sz w:val="20"/>
          <w:szCs w:val="20"/>
        </w:rPr>
        <w:t xml:space="preserve">Century Skills </w:t>
      </w:r>
    </w:p>
    <w:p w14:paraId="7BA274B7" w14:textId="77777777" w:rsidR="005C129D" w:rsidRDefault="005C129D" w:rsidP="005C129D">
      <w:pPr>
        <w:pStyle w:val="FFABody"/>
        <w:numPr>
          <w:ilvl w:val="0"/>
          <w:numId w:val="24"/>
        </w:numPr>
      </w:pPr>
      <w:r>
        <w:t>Communication</w:t>
      </w:r>
    </w:p>
    <w:p w14:paraId="22648AC4" w14:textId="77777777" w:rsidR="005C129D" w:rsidRDefault="005C129D" w:rsidP="005C129D">
      <w:pPr>
        <w:pStyle w:val="FFABody"/>
        <w:numPr>
          <w:ilvl w:val="0"/>
          <w:numId w:val="24"/>
        </w:numPr>
      </w:pPr>
      <w:r>
        <w:t>Critical Thinking and Problem Solving</w:t>
      </w:r>
    </w:p>
    <w:p w14:paraId="062C4577" w14:textId="77777777" w:rsidR="005C129D" w:rsidRDefault="005C129D" w:rsidP="005C129D">
      <w:pPr>
        <w:pStyle w:val="FFABody"/>
        <w:numPr>
          <w:ilvl w:val="0"/>
          <w:numId w:val="24"/>
        </w:numPr>
      </w:pPr>
      <w:r>
        <w:t>Financial, Economic, Business, and Entrepreneurial Literacy</w:t>
      </w:r>
    </w:p>
    <w:p w14:paraId="6B71ABE9" w14:textId="77777777" w:rsidR="005C129D" w:rsidRDefault="005C129D" w:rsidP="005C129D">
      <w:pPr>
        <w:pStyle w:val="FFABody"/>
        <w:numPr>
          <w:ilvl w:val="0"/>
          <w:numId w:val="24"/>
        </w:numPr>
      </w:pPr>
      <w:r>
        <w:t>Global Awareness</w:t>
      </w:r>
    </w:p>
    <w:p w14:paraId="02DD0701" w14:textId="77777777" w:rsidR="005C129D" w:rsidRDefault="005C129D" w:rsidP="005C129D">
      <w:pPr>
        <w:pStyle w:val="FFABody"/>
        <w:numPr>
          <w:ilvl w:val="0"/>
          <w:numId w:val="24"/>
        </w:numPr>
      </w:pPr>
      <w:r>
        <w:t xml:space="preserve">Information, Communications, and Technology Literacy     </w:t>
      </w:r>
    </w:p>
    <w:p w14:paraId="7462607E" w14:textId="77777777" w:rsidR="005C129D" w:rsidRDefault="005C129D" w:rsidP="005C129D">
      <w:pPr>
        <w:pStyle w:val="FFABody"/>
        <w:numPr>
          <w:ilvl w:val="0"/>
          <w:numId w:val="24"/>
        </w:numPr>
      </w:pPr>
      <w:r>
        <w:t>Think Creatively</w:t>
      </w:r>
    </w:p>
    <w:p w14:paraId="7D1CA547" w14:textId="77777777" w:rsidR="005C129D" w:rsidRDefault="005C129D" w:rsidP="005C129D">
      <w:pPr>
        <w:pStyle w:val="FFASub1"/>
      </w:pPr>
    </w:p>
    <w:p w14:paraId="352AB350" w14:textId="77777777" w:rsidR="005C129D" w:rsidRDefault="005C129D" w:rsidP="005C129D">
      <w:pPr>
        <w:pStyle w:val="FFASub1"/>
      </w:pPr>
      <w:r>
        <w:rPr>
          <w:rFonts w:eastAsia="Georgia" w:cs="Georgia"/>
          <w:smallCaps/>
          <w:szCs w:val="18"/>
        </w:rPr>
        <w:t>Lesson Plan:</w:t>
      </w:r>
    </w:p>
    <w:p w14:paraId="422DE120" w14:textId="77777777" w:rsidR="005C129D" w:rsidRDefault="005C129D" w:rsidP="005C129D">
      <w:pPr>
        <w:widowControl w:val="0"/>
        <w:numPr>
          <w:ilvl w:val="0"/>
          <w:numId w:val="18"/>
        </w:numPr>
        <w:ind w:hanging="360"/>
      </w:pPr>
      <w:r>
        <w:rPr>
          <w:rFonts w:ascii="Verdana" w:eastAsia="Verdana" w:hAnsi="Verdana" w:cs="Verdana"/>
          <w:i/>
          <w:color w:val="070909"/>
          <w:sz w:val="17"/>
          <w:szCs w:val="17"/>
        </w:rPr>
        <w:t xml:space="preserve">Interest Activity: </w:t>
      </w:r>
      <w:r w:rsidRPr="00125183">
        <w:rPr>
          <w:rFonts w:ascii="Verdana" w:eastAsia="Verdana" w:hAnsi="Verdana" w:cs="Verdana"/>
          <w:color w:val="070909"/>
          <w:sz w:val="17"/>
          <w:szCs w:val="17"/>
        </w:rPr>
        <w:t>(10 minutes)</w:t>
      </w:r>
    </w:p>
    <w:p w14:paraId="75226A07" w14:textId="0FA9B489" w:rsidR="005C129D" w:rsidRPr="00E71B34" w:rsidRDefault="005C129D" w:rsidP="005C129D">
      <w:pPr>
        <w:widowControl w:val="0"/>
        <w:numPr>
          <w:ilvl w:val="1"/>
          <w:numId w:val="18"/>
        </w:numPr>
        <w:ind w:hanging="360"/>
      </w:pPr>
      <w:bookmarkStart w:id="1" w:name="_yo2weie301d5" w:colFirst="0" w:colLast="0"/>
      <w:bookmarkEnd w:id="1"/>
      <w:r w:rsidRPr="00125183">
        <w:rPr>
          <w:rFonts w:ascii="Verdana" w:eastAsia="Verdana" w:hAnsi="Verdana" w:cs="Verdana"/>
          <w:color w:val="070909"/>
          <w:sz w:val="17"/>
          <w:szCs w:val="17"/>
        </w:rPr>
        <w:t xml:space="preserve">Have your officer team deliver a demonstration or show students a video clip of individuals utilizing parliamentary procedure to conduct a meeting. </w:t>
      </w:r>
      <w:r w:rsidRPr="00E71B34">
        <w:rPr>
          <w:rFonts w:ascii="Verdana" w:eastAsia="Verdana" w:hAnsi="Verdana" w:cs="Verdana"/>
          <w:color w:val="070909"/>
          <w:sz w:val="17"/>
          <w:szCs w:val="17"/>
        </w:rPr>
        <w:t xml:space="preserve">You can also show a clip from the National FFA Convention </w:t>
      </w:r>
      <w:r w:rsidR="00CF0E33">
        <w:rPr>
          <w:rFonts w:ascii="Verdana" w:eastAsia="Verdana" w:hAnsi="Verdana" w:cs="Verdana"/>
          <w:color w:val="070909"/>
          <w:sz w:val="17"/>
          <w:szCs w:val="17"/>
        </w:rPr>
        <w:t>&amp;</w:t>
      </w:r>
      <w:r w:rsidR="00CF0E33" w:rsidRPr="00E71B34">
        <w:rPr>
          <w:rFonts w:ascii="Verdana" w:eastAsia="Verdana" w:hAnsi="Verdana" w:cs="Verdana"/>
          <w:color w:val="070909"/>
          <w:sz w:val="17"/>
          <w:szCs w:val="17"/>
        </w:rPr>
        <w:t xml:space="preserve"> </w:t>
      </w:r>
      <w:r w:rsidRPr="00E71B34">
        <w:rPr>
          <w:rFonts w:ascii="Verdana" w:eastAsia="Verdana" w:hAnsi="Verdana" w:cs="Verdana"/>
          <w:color w:val="070909"/>
          <w:sz w:val="17"/>
          <w:szCs w:val="17"/>
        </w:rPr>
        <w:t xml:space="preserve">Expo </w:t>
      </w:r>
      <w:r w:rsidR="00CF0E33">
        <w:rPr>
          <w:rFonts w:ascii="Verdana" w:eastAsia="Verdana" w:hAnsi="Verdana" w:cs="Verdana"/>
          <w:color w:val="070909"/>
          <w:sz w:val="17"/>
          <w:szCs w:val="17"/>
        </w:rPr>
        <w:t>F</w:t>
      </w:r>
      <w:r w:rsidR="00CF0E33" w:rsidRPr="00E71B34">
        <w:rPr>
          <w:rFonts w:ascii="Verdana" w:eastAsia="Verdana" w:hAnsi="Verdana" w:cs="Verdana"/>
          <w:color w:val="070909"/>
          <w:sz w:val="17"/>
          <w:szCs w:val="17"/>
        </w:rPr>
        <w:t xml:space="preserve">inals </w:t>
      </w:r>
      <w:r w:rsidR="00CF0E33">
        <w:rPr>
          <w:rFonts w:ascii="Verdana" w:eastAsia="Verdana" w:hAnsi="Verdana" w:cs="Verdana"/>
          <w:color w:val="070909"/>
          <w:sz w:val="17"/>
          <w:szCs w:val="17"/>
        </w:rPr>
        <w:t>H</w:t>
      </w:r>
      <w:r w:rsidR="00CF0E33" w:rsidRPr="00E71B34">
        <w:rPr>
          <w:rFonts w:ascii="Verdana" w:eastAsia="Verdana" w:hAnsi="Verdana" w:cs="Verdana"/>
          <w:color w:val="070909"/>
          <w:sz w:val="17"/>
          <w:szCs w:val="17"/>
        </w:rPr>
        <w:t>all</w:t>
      </w:r>
      <w:r w:rsidRPr="00E71B34">
        <w:rPr>
          <w:rFonts w:ascii="Verdana" w:eastAsia="Verdana" w:hAnsi="Verdana" w:cs="Verdana"/>
          <w:color w:val="070909"/>
          <w:sz w:val="17"/>
          <w:szCs w:val="17"/>
        </w:rPr>
        <w:t xml:space="preserve">. </w:t>
      </w:r>
    </w:p>
    <w:p w14:paraId="444A93D7" w14:textId="309584F8" w:rsidR="005C129D" w:rsidRPr="00E71B34" w:rsidRDefault="005C129D" w:rsidP="005C129D">
      <w:pPr>
        <w:widowControl w:val="0"/>
        <w:numPr>
          <w:ilvl w:val="1"/>
          <w:numId w:val="18"/>
        </w:numPr>
        <w:ind w:hanging="360"/>
        <w:rPr>
          <w:rFonts w:ascii="Verdana" w:eastAsia="Verdana" w:hAnsi="Verdana" w:cs="Verdana"/>
          <w:color w:val="070909"/>
          <w:sz w:val="17"/>
          <w:szCs w:val="17"/>
        </w:rPr>
      </w:pPr>
      <w:bookmarkStart w:id="2" w:name="_3b2vmb3goab0" w:colFirst="0" w:colLast="0"/>
      <w:bookmarkEnd w:id="2"/>
      <w:r w:rsidRPr="00E71B34">
        <w:rPr>
          <w:rFonts w:ascii="Verdana" w:eastAsia="Verdana" w:hAnsi="Verdana" w:cs="Verdana"/>
          <w:color w:val="070909"/>
          <w:sz w:val="17"/>
          <w:szCs w:val="17"/>
        </w:rPr>
        <w:t>Ask one student to come to the front of the room to be the scribe. Ask students what they noticed about the meeting and the interactions between the individuals during the meeting. Have the scribe record some of the thoughts on a flip</w:t>
      </w:r>
      <w:r w:rsidR="00CF0E33">
        <w:rPr>
          <w:rFonts w:ascii="Verdana" w:eastAsia="Verdana" w:hAnsi="Verdana" w:cs="Verdana"/>
          <w:color w:val="070909"/>
          <w:sz w:val="17"/>
          <w:szCs w:val="17"/>
        </w:rPr>
        <w:t xml:space="preserve"> </w:t>
      </w:r>
      <w:r w:rsidRPr="00E71B34">
        <w:rPr>
          <w:rFonts w:ascii="Verdana" w:eastAsia="Verdana" w:hAnsi="Verdana" w:cs="Verdana"/>
          <w:color w:val="070909"/>
          <w:sz w:val="17"/>
          <w:szCs w:val="17"/>
        </w:rPr>
        <w:t xml:space="preserve">chart or public writing surface. </w:t>
      </w:r>
    </w:p>
    <w:p w14:paraId="7C167E56" w14:textId="77777777" w:rsidR="005C129D" w:rsidRDefault="005C129D" w:rsidP="005C129D">
      <w:pPr>
        <w:widowControl w:val="0"/>
        <w:numPr>
          <w:ilvl w:val="2"/>
          <w:numId w:val="18"/>
        </w:numPr>
        <w:ind w:hanging="180"/>
        <w:rPr>
          <w:rFonts w:ascii="Verdana" w:eastAsia="Verdana" w:hAnsi="Verdana" w:cs="Verdana"/>
          <w:color w:val="070909"/>
          <w:sz w:val="17"/>
          <w:szCs w:val="17"/>
        </w:rPr>
      </w:pPr>
      <w:bookmarkStart w:id="3" w:name="_w7cww1m0xc0b" w:colFirst="0" w:colLast="0"/>
      <w:bookmarkEnd w:id="3"/>
      <w:r>
        <w:rPr>
          <w:rFonts w:ascii="Verdana" w:eastAsia="Verdana" w:hAnsi="Verdana" w:cs="Verdana"/>
          <w:color w:val="070909"/>
          <w:sz w:val="17"/>
          <w:szCs w:val="17"/>
        </w:rPr>
        <w:t>Direct student responses by asking the following questions:</w:t>
      </w:r>
    </w:p>
    <w:p w14:paraId="05F9A447" w14:textId="77777777" w:rsidR="005C129D" w:rsidRDefault="005C129D" w:rsidP="005C129D">
      <w:pPr>
        <w:widowControl w:val="0"/>
        <w:numPr>
          <w:ilvl w:val="3"/>
          <w:numId w:val="18"/>
        </w:numPr>
        <w:ind w:hanging="360"/>
        <w:rPr>
          <w:rFonts w:ascii="Verdana" w:eastAsia="Verdana" w:hAnsi="Verdana" w:cs="Verdana"/>
          <w:color w:val="070909"/>
          <w:sz w:val="17"/>
          <w:szCs w:val="17"/>
        </w:rPr>
      </w:pPr>
      <w:bookmarkStart w:id="4" w:name="_byailzsnq8ib" w:colFirst="0" w:colLast="0"/>
      <w:bookmarkEnd w:id="4"/>
      <w:r>
        <w:rPr>
          <w:rFonts w:ascii="Verdana" w:eastAsia="Verdana" w:hAnsi="Verdana" w:cs="Verdana"/>
          <w:color w:val="070909"/>
          <w:sz w:val="17"/>
          <w:szCs w:val="17"/>
        </w:rPr>
        <w:t>How do the things we noticed about the meeting contribute to the overall success of the meeting?</w:t>
      </w:r>
    </w:p>
    <w:p w14:paraId="551FF529" w14:textId="77777777" w:rsidR="005C129D" w:rsidRDefault="005C129D" w:rsidP="005C129D">
      <w:pPr>
        <w:widowControl w:val="0"/>
        <w:numPr>
          <w:ilvl w:val="3"/>
          <w:numId w:val="18"/>
        </w:numPr>
        <w:ind w:hanging="360"/>
        <w:rPr>
          <w:rFonts w:ascii="Verdana" w:eastAsia="Verdana" w:hAnsi="Verdana" w:cs="Verdana"/>
          <w:color w:val="070909"/>
          <w:sz w:val="17"/>
          <w:szCs w:val="17"/>
        </w:rPr>
      </w:pPr>
      <w:bookmarkStart w:id="5" w:name="_gjdgxs" w:colFirst="0" w:colLast="0"/>
      <w:bookmarkEnd w:id="5"/>
      <w:r>
        <w:rPr>
          <w:rFonts w:ascii="Verdana" w:eastAsia="Verdana" w:hAnsi="Verdana" w:cs="Verdana"/>
          <w:color w:val="070909"/>
          <w:sz w:val="17"/>
          <w:szCs w:val="17"/>
        </w:rPr>
        <w:t>How does that success translate to the purpose of us learning parliamentary procedure?</w:t>
      </w:r>
    </w:p>
    <w:p w14:paraId="460CF6AB" w14:textId="77777777" w:rsidR="005C129D" w:rsidRDefault="005C129D" w:rsidP="005C129D">
      <w:pPr>
        <w:widowControl w:val="0"/>
        <w:numPr>
          <w:ilvl w:val="0"/>
          <w:numId w:val="18"/>
        </w:numPr>
        <w:ind w:hanging="360"/>
      </w:pPr>
      <w:r>
        <w:rPr>
          <w:rFonts w:ascii="Verdana" w:eastAsia="Verdana" w:hAnsi="Verdana" w:cs="Verdana"/>
          <w:i/>
          <w:color w:val="070909"/>
          <w:sz w:val="17"/>
          <w:szCs w:val="17"/>
        </w:rPr>
        <w:t>Activity #1:</w:t>
      </w:r>
      <w:r>
        <w:rPr>
          <w:rFonts w:ascii="Verdana" w:eastAsia="Verdana" w:hAnsi="Verdana" w:cs="Verdana"/>
          <w:color w:val="070909"/>
          <w:sz w:val="17"/>
          <w:szCs w:val="17"/>
        </w:rPr>
        <w:t xml:space="preserve"> Parliamentary Review (10 minutes)</w:t>
      </w:r>
    </w:p>
    <w:p w14:paraId="7A5FD09D" w14:textId="7C7F94E7" w:rsidR="005C129D" w:rsidRDefault="005C129D" w:rsidP="005C129D">
      <w:pPr>
        <w:widowControl w:val="0"/>
        <w:numPr>
          <w:ilvl w:val="1"/>
          <w:numId w:val="18"/>
        </w:numPr>
        <w:ind w:hanging="360"/>
      </w:pPr>
      <w:r>
        <w:rPr>
          <w:rFonts w:ascii="Verdana" w:eastAsia="Verdana" w:hAnsi="Verdana" w:cs="Verdana"/>
          <w:color w:val="070909"/>
          <w:sz w:val="17"/>
          <w:szCs w:val="17"/>
        </w:rPr>
        <w:t xml:space="preserve">Prior to practicing parliamentary procedure, ensure that students remember the basics. Have students review the information on pages 45-50 in </w:t>
      </w:r>
      <w:r w:rsidR="00C33FDB">
        <w:rPr>
          <w:rFonts w:ascii="Verdana" w:eastAsia="Verdana" w:hAnsi="Verdana" w:cs="Verdana"/>
          <w:color w:val="070909"/>
          <w:sz w:val="17"/>
          <w:szCs w:val="17"/>
        </w:rPr>
        <w:t>the “</w:t>
      </w:r>
      <w:r w:rsidR="003075F0">
        <w:rPr>
          <w:rFonts w:ascii="Verdana" w:eastAsia="Verdana" w:hAnsi="Verdana" w:cs="Verdana"/>
          <w:color w:val="070909"/>
          <w:sz w:val="17"/>
          <w:szCs w:val="17"/>
        </w:rPr>
        <w:t>Official</w:t>
      </w:r>
      <w:r>
        <w:rPr>
          <w:rFonts w:ascii="Verdana" w:eastAsia="Verdana" w:hAnsi="Verdana" w:cs="Verdana"/>
          <w:color w:val="070909"/>
          <w:sz w:val="17"/>
          <w:szCs w:val="17"/>
        </w:rPr>
        <w:t xml:space="preserve"> FFA Student Handbook.</w:t>
      </w:r>
      <w:r w:rsidR="003075F0">
        <w:rPr>
          <w:rFonts w:ascii="Verdana" w:eastAsia="Verdana" w:hAnsi="Verdana" w:cs="Verdana"/>
          <w:color w:val="070909"/>
          <w:sz w:val="17"/>
          <w:szCs w:val="17"/>
        </w:rPr>
        <w:t>”</w:t>
      </w:r>
      <w:r>
        <w:rPr>
          <w:rFonts w:ascii="Verdana" w:eastAsia="Verdana" w:hAnsi="Verdana" w:cs="Verdana"/>
          <w:color w:val="070909"/>
          <w:sz w:val="17"/>
          <w:szCs w:val="17"/>
        </w:rPr>
        <w:t xml:space="preserve"> </w:t>
      </w:r>
    </w:p>
    <w:p w14:paraId="48D316B6" w14:textId="77777777" w:rsidR="005C129D" w:rsidRPr="00E71B34" w:rsidRDefault="005C129D" w:rsidP="005C129D">
      <w:pPr>
        <w:widowControl w:val="0"/>
        <w:numPr>
          <w:ilvl w:val="0"/>
          <w:numId w:val="18"/>
        </w:numPr>
        <w:ind w:hanging="360"/>
      </w:pPr>
      <w:r>
        <w:rPr>
          <w:rFonts w:ascii="Verdana" w:eastAsia="Verdana" w:hAnsi="Verdana" w:cs="Verdana"/>
          <w:i/>
          <w:color w:val="070909"/>
          <w:sz w:val="17"/>
          <w:szCs w:val="17"/>
        </w:rPr>
        <w:t xml:space="preserve">Activity #2: </w:t>
      </w:r>
      <w:r w:rsidRPr="00125183">
        <w:rPr>
          <w:rFonts w:ascii="Verdana" w:eastAsia="Verdana" w:hAnsi="Verdana" w:cs="Verdana"/>
          <w:color w:val="070909"/>
          <w:sz w:val="17"/>
          <w:szCs w:val="17"/>
        </w:rPr>
        <w:t>Try It On (45-50 minutes)</w:t>
      </w:r>
    </w:p>
    <w:p w14:paraId="651B31BC" w14:textId="77777777" w:rsidR="005C129D" w:rsidRPr="00125183" w:rsidRDefault="005C129D" w:rsidP="005C129D">
      <w:pPr>
        <w:widowControl w:val="0"/>
        <w:numPr>
          <w:ilvl w:val="1"/>
          <w:numId w:val="18"/>
        </w:numPr>
        <w:ind w:hanging="360"/>
        <w:rPr>
          <w:rFonts w:ascii="Verdana" w:eastAsia="Verdana" w:hAnsi="Verdana" w:cs="Verdana"/>
          <w:color w:val="070909"/>
          <w:sz w:val="17"/>
          <w:szCs w:val="17"/>
        </w:rPr>
      </w:pPr>
      <w:r w:rsidRPr="00125183">
        <w:rPr>
          <w:rFonts w:ascii="Verdana" w:eastAsia="Verdana" w:hAnsi="Verdana" w:cs="Verdana"/>
          <w:color w:val="070909"/>
          <w:sz w:val="17"/>
          <w:szCs w:val="17"/>
        </w:rPr>
        <w:t xml:space="preserve">Brainstorm five creative topics with the class that can be utilized to practice parliamentary law. </w:t>
      </w:r>
    </w:p>
    <w:p w14:paraId="5F4FEF88" w14:textId="77777777" w:rsidR="005C129D" w:rsidRPr="00125183" w:rsidRDefault="005C129D" w:rsidP="005C129D">
      <w:pPr>
        <w:widowControl w:val="0"/>
        <w:numPr>
          <w:ilvl w:val="2"/>
          <w:numId w:val="18"/>
        </w:numPr>
        <w:ind w:hanging="180"/>
        <w:rPr>
          <w:rFonts w:ascii="Verdana" w:eastAsia="Verdana" w:hAnsi="Verdana" w:cs="Verdana"/>
          <w:color w:val="070909"/>
          <w:sz w:val="17"/>
          <w:szCs w:val="17"/>
        </w:rPr>
      </w:pPr>
      <w:r w:rsidRPr="00125183">
        <w:rPr>
          <w:rFonts w:ascii="Verdana" w:eastAsia="Verdana" w:hAnsi="Verdana" w:cs="Verdana"/>
          <w:color w:val="070909"/>
          <w:sz w:val="17"/>
          <w:szCs w:val="17"/>
        </w:rPr>
        <w:lastRenderedPageBreak/>
        <w:t xml:space="preserve">Capture these topics on a public writing surface so that they are visible to all students. </w:t>
      </w:r>
    </w:p>
    <w:p w14:paraId="18A52660" w14:textId="77777777" w:rsidR="005C129D" w:rsidRPr="00125183" w:rsidRDefault="005C129D" w:rsidP="005C129D">
      <w:pPr>
        <w:widowControl w:val="0"/>
        <w:numPr>
          <w:ilvl w:val="2"/>
          <w:numId w:val="18"/>
        </w:numPr>
        <w:ind w:hanging="180"/>
        <w:rPr>
          <w:rFonts w:ascii="Verdana" w:eastAsia="Verdana" w:hAnsi="Verdana" w:cs="Verdana"/>
          <w:color w:val="070909"/>
          <w:sz w:val="17"/>
          <w:szCs w:val="17"/>
        </w:rPr>
      </w:pPr>
      <w:r w:rsidRPr="00125183">
        <w:rPr>
          <w:rFonts w:ascii="Verdana" w:eastAsia="Verdana" w:hAnsi="Verdana" w:cs="Verdana"/>
          <w:color w:val="070909"/>
          <w:sz w:val="17"/>
          <w:szCs w:val="17"/>
        </w:rPr>
        <w:t>Make sure topics are labeled as Topic 1, Topic 2, etc. Students will need to know which topic corresponds to their role during this exercise.</w:t>
      </w:r>
    </w:p>
    <w:p w14:paraId="12BDEEEB" w14:textId="77777777" w:rsidR="005C129D" w:rsidRPr="00125183" w:rsidRDefault="005C129D" w:rsidP="005C129D">
      <w:pPr>
        <w:widowControl w:val="0"/>
        <w:numPr>
          <w:ilvl w:val="1"/>
          <w:numId w:val="18"/>
        </w:numPr>
        <w:ind w:hanging="360"/>
        <w:rPr>
          <w:rFonts w:ascii="Verdana" w:eastAsia="Verdana" w:hAnsi="Verdana" w:cs="Verdana"/>
          <w:color w:val="070909"/>
          <w:sz w:val="17"/>
          <w:szCs w:val="17"/>
        </w:rPr>
      </w:pPr>
      <w:r w:rsidRPr="00125183">
        <w:rPr>
          <w:rFonts w:ascii="Verdana" w:eastAsia="Verdana" w:hAnsi="Verdana" w:cs="Verdana"/>
          <w:color w:val="070909"/>
          <w:sz w:val="17"/>
          <w:szCs w:val="17"/>
        </w:rPr>
        <w:t xml:space="preserve">Explain that: </w:t>
      </w:r>
    </w:p>
    <w:p w14:paraId="1B837022" w14:textId="77777777" w:rsidR="005C129D" w:rsidRPr="00125183" w:rsidRDefault="005C129D" w:rsidP="005C129D">
      <w:pPr>
        <w:widowControl w:val="0"/>
        <w:numPr>
          <w:ilvl w:val="2"/>
          <w:numId w:val="18"/>
        </w:numPr>
        <w:ind w:hanging="180"/>
        <w:rPr>
          <w:rFonts w:ascii="Verdana" w:eastAsia="Verdana" w:hAnsi="Verdana" w:cs="Verdana"/>
          <w:color w:val="070909"/>
          <w:sz w:val="17"/>
          <w:szCs w:val="17"/>
        </w:rPr>
      </w:pPr>
      <w:r w:rsidRPr="00125183">
        <w:rPr>
          <w:rFonts w:ascii="Verdana" w:eastAsia="Verdana" w:hAnsi="Verdana" w:cs="Verdana"/>
          <w:color w:val="070909"/>
          <w:sz w:val="17"/>
          <w:szCs w:val="17"/>
        </w:rPr>
        <w:t xml:space="preserve">Each student will be assigned a specific role or motion that will correspond to the letter they have been assigned. </w:t>
      </w:r>
    </w:p>
    <w:p w14:paraId="1C719C20" w14:textId="77777777" w:rsidR="005C129D" w:rsidRPr="00125183" w:rsidRDefault="005C129D" w:rsidP="005C129D">
      <w:pPr>
        <w:widowControl w:val="0"/>
        <w:numPr>
          <w:ilvl w:val="2"/>
          <w:numId w:val="18"/>
        </w:numPr>
        <w:ind w:hanging="180"/>
        <w:rPr>
          <w:rFonts w:ascii="Verdana" w:eastAsia="Verdana" w:hAnsi="Verdana" w:cs="Verdana"/>
          <w:color w:val="070909"/>
          <w:sz w:val="17"/>
          <w:szCs w:val="17"/>
        </w:rPr>
      </w:pPr>
      <w:r w:rsidRPr="00125183">
        <w:rPr>
          <w:rFonts w:ascii="Verdana" w:eastAsia="Verdana" w:hAnsi="Verdana" w:cs="Verdana"/>
          <w:color w:val="070909"/>
          <w:sz w:val="17"/>
          <w:szCs w:val="17"/>
        </w:rPr>
        <w:t xml:space="preserve">Each student is responsible for demonstrating that role or motion during the specific topic that is being discussed. </w:t>
      </w:r>
    </w:p>
    <w:p w14:paraId="4D7F2DF3" w14:textId="77777777" w:rsidR="005C129D" w:rsidRPr="00125183" w:rsidRDefault="005C129D" w:rsidP="005C129D">
      <w:pPr>
        <w:widowControl w:val="0"/>
        <w:numPr>
          <w:ilvl w:val="2"/>
          <w:numId w:val="18"/>
        </w:numPr>
        <w:ind w:hanging="180"/>
        <w:rPr>
          <w:rFonts w:ascii="Verdana" w:eastAsia="Verdana" w:hAnsi="Verdana" w:cs="Verdana"/>
          <w:color w:val="070909"/>
          <w:sz w:val="17"/>
          <w:szCs w:val="17"/>
        </w:rPr>
      </w:pPr>
      <w:r w:rsidRPr="00125183">
        <w:rPr>
          <w:rFonts w:ascii="Verdana" w:eastAsia="Verdana" w:hAnsi="Verdana" w:cs="Verdana"/>
          <w:color w:val="070909"/>
          <w:sz w:val="17"/>
          <w:szCs w:val="17"/>
        </w:rPr>
        <w:t xml:space="preserve">Each student will also be responsible for general discussion on each topic. </w:t>
      </w:r>
    </w:p>
    <w:p w14:paraId="23129134" w14:textId="2E1E6E9B" w:rsidR="005C129D" w:rsidRPr="00125183" w:rsidRDefault="005C129D" w:rsidP="005C129D">
      <w:pPr>
        <w:widowControl w:val="0"/>
        <w:numPr>
          <w:ilvl w:val="2"/>
          <w:numId w:val="18"/>
        </w:numPr>
        <w:ind w:hanging="180"/>
        <w:rPr>
          <w:rFonts w:ascii="Verdana" w:eastAsia="Verdana" w:hAnsi="Verdana" w:cs="Verdana"/>
          <w:color w:val="070909"/>
          <w:sz w:val="17"/>
          <w:szCs w:val="17"/>
        </w:rPr>
      </w:pPr>
      <w:r w:rsidRPr="00125183">
        <w:rPr>
          <w:rFonts w:ascii="Verdana" w:eastAsia="Verdana" w:hAnsi="Verdana" w:cs="Verdana"/>
          <w:color w:val="070909"/>
          <w:sz w:val="17"/>
          <w:szCs w:val="17"/>
        </w:rPr>
        <w:t>Every student will have an opportunity to serve as the chairperson during one of the topics</w:t>
      </w:r>
      <w:r w:rsidR="00563AF6">
        <w:rPr>
          <w:rFonts w:ascii="Verdana" w:eastAsia="Verdana" w:hAnsi="Verdana" w:cs="Verdana"/>
          <w:color w:val="070909"/>
          <w:sz w:val="17"/>
          <w:szCs w:val="17"/>
        </w:rPr>
        <w:t>,</w:t>
      </w:r>
      <w:r w:rsidRPr="00125183">
        <w:rPr>
          <w:rFonts w:ascii="Verdana" w:eastAsia="Verdana" w:hAnsi="Verdana" w:cs="Verdana"/>
          <w:color w:val="070909"/>
          <w:sz w:val="17"/>
          <w:szCs w:val="17"/>
        </w:rPr>
        <w:t xml:space="preserve"> as well.</w:t>
      </w:r>
    </w:p>
    <w:p w14:paraId="1A594E23" w14:textId="77777777" w:rsidR="005C129D" w:rsidRPr="00125183" w:rsidRDefault="005C129D" w:rsidP="005C129D">
      <w:pPr>
        <w:widowControl w:val="0"/>
        <w:numPr>
          <w:ilvl w:val="1"/>
          <w:numId w:val="18"/>
        </w:numPr>
        <w:ind w:hanging="360"/>
        <w:rPr>
          <w:rFonts w:ascii="Verdana" w:eastAsia="Verdana" w:hAnsi="Verdana" w:cs="Verdana"/>
          <w:color w:val="070909"/>
          <w:sz w:val="17"/>
          <w:szCs w:val="17"/>
        </w:rPr>
      </w:pPr>
      <w:r w:rsidRPr="00125183">
        <w:rPr>
          <w:rFonts w:ascii="Verdana" w:eastAsia="Verdana" w:hAnsi="Verdana" w:cs="Verdana"/>
          <w:color w:val="070909"/>
          <w:sz w:val="17"/>
          <w:szCs w:val="17"/>
        </w:rPr>
        <w:t xml:space="preserve">Each group will have two minutes to prepare before the start of each topic to collect their thoughts and explain any motion that a team member may not understand. </w:t>
      </w:r>
    </w:p>
    <w:p w14:paraId="6F174ACF" w14:textId="77777777" w:rsidR="005C129D" w:rsidRPr="00125183" w:rsidRDefault="005C129D" w:rsidP="005C129D">
      <w:pPr>
        <w:widowControl w:val="0"/>
        <w:numPr>
          <w:ilvl w:val="2"/>
          <w:numId w:val="18"/>
        </w:numPr>
        <w:ind w:hanging="180"/>
        <w:rPr>
          <w:rFonts w:ascii="Verdana" w:eastAsia="Verdana" w:hAnsi="Verdana" w:cs="Verdana"/>
          <w:color w:val="070909"/>
          <w:sz w:val="17"/>
          <w:szCs w:val="17"/>
        </w:rPr>
      </w:pPr>
      <w:r>
        <w:rPr>
          <w:rFonts w:ascii="Verdana" w:eastAsia="Verdana" w:hAnsi="Verdana" w:cs="Verdana"/>
          <w:i/>
          <w:color w:val="070909"/>
          <w:sz w:val="17"/>
          <w:szCs w:val="17"/>
        </w:rPr>
        <w:t>G</w:t>
      </w:r>
      <w:r w:rsidRPr="00125183">
        <w:rPr>
          <w:rFonts w:ascii="Verdana" w:eastAsia="Verdana" w:hAnsi="Verdana" w:cs="Verdana"/>
          <w:color w:val="070909"/>
          <w:sz w:val="17"/>
          <w:szCs w:val="17"/>
        </w:rPr>
        <w:t xml:space="preserve">roups will have six minutes to perform the assigned motions and discuss each topic, as well as two minutes to debrief the performance during each topic. </w:t>
      </w:r>
    </w:p>
    <w:p w14:paraId="6B9DECF2" w14:textId="77777777" w:rsidR="005C129D" w:rsidRPr="00125183" w:rsidRDefault="005C129D" w:rsidP="005C129D">
      <w:pPr>
        <w:widowControl w:val="0"/>
        <w:numPr>
          <w:ilvl w:val="2"/>
          <w:numId w:val="18"/>
        </w:numPr>
        <w:ind w:hanging="180"/>
        <w:rPr>
          <w:rFonts w:ascii="Verdana" w:eastAsia="Verdana" w:hAnsi="Verdana" w:cs="Verdana"/>
          <w:color w:val="070909"/>
          <w:sz w:val="17"/>
          <w:szCs w:val="17"/>
        </w:rPr>
      </w:pPr>
      <w:r w:rsidRPr="00125183">
        <w:rPr>
          <w:rFonts w:ascii="Verdana" w:eastAsia="Verdana" w:hAnsi="Verdana" w:cs="Verdana"/>
          <w:color w:val="070909"/>
          <w:sz w:val="17"/>
          <w:szCs w:val="17"/>
        </w:rPr>
        <w:t xml:space="preserve">As the instructor, you may decide to team up two groups and have the students deliver their demonstrations and receive feedback from the group observing. You could also have all groups present their demonstrations to the class and provide feedback in that manner. </w:t>
      </w:r>
    </w:p>
    <w:p w14:paraId="2497E299" w14:textId="6561EE5D" w:rsidR="005C129D" w:rsidRPr="00125183" w:rsidRDefault="005C129D" w:rsidP="005C129D">
      <w:pPr>
        <w:widowControl w:val="0"/>
        <w:numPr>
          <w:ilvl w:val="1"/>
          <w:numId w:val="18"/>
        </w:numPr>
        <w:ind w:hanging="360"/>
        <w:rPr>
          <w:rFonts w:ascii="Verdana" w:eastAsia="Verdana" w:hAnsi="Verdana" w:cs="Verdana"/>
          <w:color w:val="070909"/>
          <w:sz w:val="17"/>
          <w:szCs w:val="17"/>
        </w:rPr>
      </w:pPr>
      <w:r w:rsidRPr="00125183">
        <w:rPr>
          <w:rFonts w:ascii="Verdana" w:eastAsia="Verdana" w:hAnsi="Verdana" w:cs="Verdana"/>
          <w:color w:val="070909"/>
          <w:sz w:val="17"/>
          <w:szCs w:val="17"/>
        </w:rPr>
        <w:t>Assign the roles/motions (through representation of a letter</w:t>
      </w:r>
      <w:r w:rsidR="00277DF0">
        <w:rPr>
          <w:rFonts w:ascii="Verdana" w:eastAsia="Verdana" w:hAnsi="Verdana" w:cs="Verdana"/>
          <w:color w:val="070909"/>
          <w:sz w:val="17"/>
          <w:szCs w:val="17"/>
        </w:rPr>
        <w:t>:</w:t>
      </w:r>
      <w:r w:rsidRPr="00125183">
        <w:rPr>
          <w:rFonts w:ascii="Verdana" w:eastAsia="Verdana" w:hAnsi="Verdana" w:cs="Verdana"/>
          <w:color w:val="070909"/>
          <w:sz w:val="17"/>
          <w:szCs w:val="17"/>
        </w:rPr>
        <w:t xml:space="preserve"> A, B, C, etc.) for each of the topics to students of each group. These assignments have been developed and can be found on the attached handout. </w:t>
      </w:r>
    </w:p>
    <w:p w14:paraId="71DCC399" w14:textId="77777777" w:rsidR="005C129D" w:rsidRPr="00125183" w:rsidRDefault="005C129D" w:rsidP="005C129D">
      <w:pPr>
        <w:widowControl w:val="0"/>
        <w:numPr>
          <w:ilvl w:val="2"/>
          <w:numId w:val="18"/>
        </w:numPr>
        <w:ind w:hanging="180"/>
        <w:rPr>
          <w:rFonts w:ascii="Verdana" w:eastAsia="Verdana" w:hAnsi="Verdana" w:cs="Verdana"/>
          <w:color w:val="070909"/>
          <w:sz w:val="17"/>
          <w:szCs w:val="17"/>
        </w:rPr>
      </w:pPr>
      <w:r w:rsidRPr="00125183">
        <w:rPr>
          <w:rFonts w:ascii="Verdana" w:eastAsia="Verdana" w:hAnsi="Verdana" w:cs="Verdana"/>
          <w:color w:val="070909"/>
          <w:sz w:val="17"/>
          <w:szCs w:val="17"/>
        </w:rPr>
        <w:t>Prior to class, cut out the strips for each topic. You may hand them out to each group ahead of time or you can keep them a secret to increase the challenge level.</w:t>
      </w:r>
    </w:p>
    <w:p w14:paraId="3D48B161" w14:textId="77777777" w:rsidR="005C129D" w:rsidRPr="00125183" w:rsidRDefault="005C129D" w:rsidP="005C129D">
      <w:pPr>
        <w:widowControl w:val="0"/>
        <w:numPr>
          <w:ilvl w:val="1"/>
          <w:numId w:val="18"/>
        </w:numPr>
        <w:ind w:hanging="360"/>
        <w:rPr>
          <w:rFonts w:ascii="Verdana" w:eastAsia="Verdana" w:hAnsi="Verdana" w:cs="Verdana"/>
          <w:color w:val="070909"/>
          <w:sz w:val="17"/>
          <w:szCs w:val="17"/>
        </w:rPr>
      </w:pPr>
      <w:r w:rsidRPr="00125183">
        <w:rPr>
          <w:rFonts w:ascii="Verdana" w:eastAsia="Verdana" w:hAnsi="Verdana" w:cs="Verdana"/>
          <w:color w:val="070909"/>
          <w:sz w:val="17"/>
          <w:szCs w:val="17"/>
        </w:rPr>
        <w:t xml:space="preserve">As students practice, assist them as needed with language (i.e. “I move that…”) and the development of sound arguments as they discuss. If all groups are presenting at once, locate a large room in the building with enough space for groups to separate. </w:t>
      </w:r>
    </w:p>
    <w:p w14:paraId="28C9A630" w14:textId="77777777" w:rsidR="005C129D" w:rsidRPr="00125183" w:rsidRDefault="005C129D" w:rsidP="005C129D">
      <w:pPr>
        <w:widowControl w:val="0"/>
        <w:numPr>
          <w:ilvl w:val="1"/>
          <w:numId w:val="18"/>
        </w:numPr>
        <w:ind w:hanging="360"/>
        <w:rPr>
          <w:rFonts w:ascii="Verdana" w:eastAsia="Verdana" w:hAnsi="Verdana" w:cs="Verdana"/>
          <w:color w:val="070909"/>
          <w:sz w:val="17"/>
          <w:szCs w:val="17"/>
        </w:rPr>
      </w:pPr>
      <w:r w:rsidRPr="00125183">
        <w:rPr>
          <w:rFonts w:ascii="Verdana" w:eastAsia="Verdana" w:hAnsi="Verdana" w:cs="Verdana"/>
          <w:color w:val="070909"/>
          <w:sz w:val="17"/>
          <w:szCs w:val="17"/>
        </w:rPr>
        <w:t xml:space="preserve">After all groups have conducted discussions on all five topics, </w:t>
      </w:r>
      <w:r w:rsidRPr="00125183">
        <w:rPr>
          <w:rFonts w:ascii="Verdana" w:eastAsia="Verdana" w:hAnsi="Verdana" w:cs="Verdana"/>
          <w:color w:val="070909"/>
          <w:sz w:val="17"/>
          <w:szCs w:val="17"/>
        </w:rPr>
        <w:lastRenderedPageBreak/>
        <w:t>ask a group to volunteer to present a topic to the class.</w:t>
      </w:r>
    </w:p>
    <w:p w14:paraId="5AF95202" w14:textId="77777777" w:rsidR="005C129D" w:rsidRPr="00125183" w:rsidRDefault="005C129D" w:rsidP="005C129D">
      <w:pPr>
        <w:widowControl w:val="0"/>
        <w:numPr>
          <w:ilvl w:val="2"/>
          <w:numId w:val="18"/>
        </w:numPr>
        <w:ind w:hanging="180"/>
        <w:rPr>
          <w:rFonts w:ascii="Verdana" w:eastAsia="Verdana" w:hAnsi="Verdana" w:cs="Verdana"/>
          <w:color w:val="070909"/>
          <w:sz w:val="17"/>
          <w:szCs w:val="17"/>
        </w:rPr>
      </w:pPr>
      <w:r w:rsidRPr="00125183">
        <w:rPr>
          <w:rFonts w:ascii="Verdana" w:eastAsia="Verdana" w:hAnsi="Verdana" w:cs="Verdana"/>
          <w:color w:val="070909"/>
          <w:sz w:val="17"/>
          <w:szCs w:val="17"/>
        </w:rPr>
        <w:t xml:space="preserve">If no group volunteers, try assigning a topic to each group and allowing them all time to practice their assigned topic. Then select a group at random. </w:t>
      </w:r>
    </w:p>
    <w:p w14:paraId="29CBF703" w14:textId="45805768" w:rsidR="005C129D" w:rsidRDefault="005C129D" w:rsidP="005C129D">
      <w:pPr>
        <w:widowControl w:val="0"/>
        <w:numPr>
          <w:ilvl w:val="0"/>
          <w:numId w:val="18"/>
        </w:numPr>
        <w:ind w:hanging="360"/>
      </w:pPr>
      <w:r>
        <w:rPr>
          <w:rFonts w:ascii="Verdana" w:eastAsia="Verdana" w:hAnsi="Verdana" w:cs="Verdana"/>
          <w:i/>
          <w:color w:val="070909"/>
          <w:sz w:val="17"/>
          <w:szCs w:val="17"/>
        </w:rPr>
        <w:t>Follow</w:t>
      </w:r>
      <w:r w:rsidR="00E71B34">
        <w:rPr>
          <w:rFonts w:ascii="Verdana" w:eastAsia="Verdana" w:hAnsi="Verdana" w:cs="Verdana"/>
          <w:i/>
          <w:color w:val="070909"/>
          <w:sz w:val="17"/>
          <w:szCs w:val="17"/>
        </w:rPr>
        <w:t xml:space="preserve"> U</w:t>
      </w:r>
      <w:r>
        <w:rPr>
          <w:rFonts w:ascii="Verdana" w:eastAsia="Verdana" w:hAnsi="Verdana" w:cs="Verdana"/>
          <w:i/>
          <w:color w:val="070909"/>
          <w:sz w:val="17"/>
          <w:szCs w:val="17"/>
        </w:rPr>
        <w:t>p:</w:t>
      </w:r>
      <w:r>
        <w:rPr>
          <w:rFonts w:ascii="Verdana" w:eastAsia="Verdana" w:hAnsi="Verdana" w:cs="Verdana"/>
          <w:color w:val="070909"/>
          <w:sz w:val="17"/>
          <w:szCs w:val="17"/>
        </w:rPr>
        <w:t xml:space="preserve"> (5 minutes)</w:t>
      </w:r>
    </w:p>
    <w:p w14:paraId="10CFF13B" w14:textId="67A6036D" w:rsidR="005C129D" w:rsidRPr="00E71B34" w:rsidRDefault="005C129D" w:rsidP="005C129D">
      <w:pPr>
        <w:widowControl w:val="0"/>
        <w:numPr>
          <w:ilvl w:val="1"/>
          <w:numId w:val="18"/>
        </w:numPr>
        <w:ind w:hanging="360"/>
      </w:pPr>
      <w:r w:rsidRPr="00125183">
        <w:rPr>
          <w:rFonts w:ascii="Verdana" w:eastAsia="Verdana" w:hAnsi="Verdana" w:cs="Verdana"/>
          <w:color w:val="070909"/>
          <w:sz w:val="17"/>
          <w:szCs w:val="17"/>
        </w:rPr>
        <w:t>Following the exercise, debrief by asking questions like:</w:t>
      </w:r>
    </w:p>
    <w:p w14:paraId="14660E52" w14:textId="77777777" w:rsidR="005C129D" w:rsidRPr="00125183" w:rsidRDefault="005C129D" w:rsidP="005C129D">
      <w:pPr>
        <w:widowControl w:val="0"/>
        <w:numPr>
          <w:ilvl w:val="2"/>
          <w:numId w:val="18"/>
        </w:numPr>
        <w:ind w:hanging="180"/>
        <w:contextualSpacing/>
        <w:rPr>
          <w:rFonts w:ascii="Verdana" w:eastAsia="Verdana" w:hAnsi="Verdana" w:cs="Verdana"/>
          <w:color w:val="070909"/>
          <w:sz w:val="17"/>
          <w:szCs w:val="17"/>
        </w:rPr>
      </w:pPr>
      <w:r w:rsidRPr="00125183">
        <w:rPr>
          <w:rFonts w:ascii="Verdana" w:eastAsia="Verdana" w:hAnsi="Verdana" w:cs="Verdana"/>
          <w:color w:val="070909"/>
          <w:sz w:val="17"/>
          <w:szCs w:val="17"/>
        </w:rPr>
        <w:t>What were some general observations we made during the demonstration?</w:t>
      </w:r>
    </w:p>
    <w:p w14:paraId="2A4027DF" w14:textId="77777777" w:rsidR="005C129D" w:rsidRPr="00125183" w:rsidRDefault="005C129D" w:rsidP="005C129D">
      <w:pPr>
        <w:widowControl w:val="0"/>
        <w:numPr>
          <w:ilvl w:val="2"/>
          <w:numId w:val="18"/>
        </w:numPr>
        <w:ind w:hanging="180"/>
        <w:contextualSpacing/>
        <w:rPr>
          <w:rFonts w:ascii="Verdana" w:eastAsia="Verdana" w:hAnsi="Verdana" w:cs="Verdana"/>
          <w:color w:val="070909"/>
          <w:sz w:val="17"/>
          <w:szCs w:val="17"/>
        </w:rPr>
      </w:pPr>
      <w:r w:rsidRPr="00125183">
        <w:rPr>
          <w:rFonts w:ascii="Verdana" w:eastAsia="Verdana" w:hAnsi="Verdana" w:cs="Verdana"/>
          <w:color w:val="070909"/>
          <w:sz w:val="17"/>
          <w:szCs w:val="17"/>
        </w:rPr>
        <w:t>What challenges did we experience?</w:t>
      </w:r>
    </w:p>
    <w:p w14:paraId="7A4665CF" w14:textId="77777777" w:rsidR="005C129D" w:rsidRPr="00125183" w:rsidRDefault="005C129D" w:rsidP="005C129D">
      <w:pPr>
        <w:widowControl w:val="0"/>
        <w:numPr>
          <w:ilvl w:val="2"/>
          <w:numId w:val="18"/>
        </w:numPr>
        <w:ind w:hanging="180"/>
        <w:contextualSpacing/>
        <w:rPr>
          <w:rFonts w:ascii="Verdana" w:eastAsia="Verdana" w:hAnsi="Verdana" w:cs="Verdana"/>
          <w:color w:val="070909"/>
          <w:sz w:val="17"/>
          <w:szCs w:val="17"/>
        </w:rPr>
      </w:pPr>
      <w:r w:rsidRPr="00125183">
        <w:rPr>
          <w:rFonts w:ascii="Verdana" w:eastAsia="Verdana" w:hAnsi="Verdana" w:cs="Verdana"/>
          <w:color w:val="070909"/>
          <w:sz w:val="17"/>
          <w:szCs w:val="17"/>
        </w:rPr>
        <w:t>What do we value about using parliamentary procedure for conducting a meeting?</w:t>
      </w:r>
    </w:p>
    <w:p w14:paraId="79BCA132" w14:textId="7A439135" w:rsidR="005C129D" w:rsidRDefault="005C129D" w:rsidP="005C129D">
      <w:pPr>
        <w:widowControl w:val="0"/>
        <w:numPr>
          <w:ilvl w:val="0"/>
          <w:numId w:val="18"/>
        </w:numPr>
        <w:ind w:hanging="360"/>
      </w:pPr>
      <w:r w:rsidRPr="00E71B34">
        <w:rPr>
          <w:rFonts w:ascii="Verdana" w:eastAsia="Verdana" w:hAnsi="Verdana" w:cs="Verdana"/>
          <w:i/>
          <w:color w:val="070909"/>
          <w:sz w:val="17"/>
          <w:szCs w:val="17"/>
        </w:rPr>
        <w:t>Leveling</w:t>
      </w:r>
      <w:r w:rsidR="00E71B34" w:rsidRPr="00125183">
        <w:rPr>
          <w:rFonts w:ascii="Verdana" w:eastAsia="Verdana" w:hAnsi="Verdana" w:cs="Verdana"/>
          <w:i/>
          <w:color w:val="070909"/>
          <w:sz w:val="17"/>
          <w:szCs w:val="17"/>
        </w:rPr>
        <w:t xml:space="preserve"> U</w:t>
      </w:r>
      <w:r w:rsidRPr="00125183">
        <w:rPr>
          <w:rFonts w:ascii="Verdana" w:eastAsia="Verdana" w:hAnsi="Verdana" w:cs="Verdana"/>
          <w:i/>
          <w:color w:val="070909"/>
          <w:sz w:val="17"/>
          <w:szCs w:val="17"/>
        </w:rPr>
        <w:t>p:</w:t>
      </w:r>
      <w:r>
        <w:rPr>
          <w:rFonts w:ascii="Verdana" w:eastAsia="Verdana" w:hAnsi="Verdana" w:cs="Verdana"/>
          <w:color w:val="070909"/>
          <w:sz w:val="17"/>
          <w:szCs w:val="17"/>
        </w:rPr>
        <w:t xml:space="preserve"> Encourage students who enjoyed the exercise to consider joining the chapter parliamentary procedure team. </w:t>
      </w:r>
    </w:p>
    <w:p w14:paraId="00B02F2A" w14:textId="77777777" w:rsidR="005C129D" w:rsidRDefault="005C129D" w:rsidP="005C129D">
      <w:pPr>
        <w:pStyle w:val="FFASub1"/>
      </w:pPr>
      <w:r>
        <w:t>Additional resources:</w:t>
      </w:r>
    </w:p>
    <w:p w14:paraId="5480E3B0" w14:textId="1C383016" w:rsidR="005C129D" w:rsidRDefault="005C129D" w:rsidP="005C129D">
      <w:pPr>
        <w:pStyle w:val="FFABody"/>
      </w:pPr>
      <w:r>
        <w:t xml:space="preserve"> Video of </w:t>
      </w:r>
      <w:r w:rsidR="00563AF6">
        <w:t xml:space="preserve">a </w:t>
      </w:r>
      <w:r>
        <w:t xml:space="preserve">chapter officer team presenting </w:t>
      </w:r>
      <w:r w:rsidR="00563AF6">
        <w:t xml:space="preserve">parliamentary procedure </w:t>
      </w:r>
    </w:p>
    <w:p w14:paraId="6FABBFC2" w14:textId="020E0E4B" w:rsidR="005C129D" w:rsidRDefault="005C129D" w:rsidP="005C129D">
      <w:pPr>
        <w:spacing w:line="276" w:lineRule="auto"/>
      </w:pPr>
    </w:p>
    <w:p w14:paraId="7046FF4A" w14:textId="6EBCA734" w:rsidR="005C129D" w:rsidRDefault="005C129D" w:rsidP="005C129D">
      <w:pPr>
        <w:spacing w:line="276" w:lineRule="auto"/>
      </w:pPr>
    </w:p>
    <w:p w14:paraId="56676742" w14:textId="57F12212" w:rsidR="005C129D" w:rsidRDefault="005C129D" w:rsidP="005C129D">
      <w:pPr>
        <w:spacing w:line="276" w:lineRule="auto"/>
      </w:pPr>
    </w:p>
    <w:p w14:paraId="58B4F73C" w14:textId="317DABD0" w:rsidR="005C129D" w:rsidRDefault="005C129D" w:rsidP="005C129D">
      <w:pPr>
        <w:spacing w:line="276" w:lineRule="auto"/>
      </w:pPr>
    </w:p>
    <w:p w14:paraId="3D351D6F" w14:textId="39B7011E" w:rsidR="005C129D" w:rsidRDefault="005C129D" w:rsidP="005C129D">
      <w:pPr>
        <w:spacing w:line="276" w:lineRule="auto"/>
      </w:pPr>
    </w:p>
    <w:p w14:paraId="3CB2B4EA" w14:textId="2ED346C2" w:rsidR="005C129D" w:rsidRDefault="005C129D" w:rsidP="005C129D">
      <w:pPr>
        <w:spacing w:line="276" w:lineRule="auto"/>
      </w:pPr>
    </w:p>
    <w:p w14:paraId="7A4E3A78" w14:textId="2625FE10" w:rsidR="005C129D" w:rsidRDefault="005C129D" w:rsidP="005C129D">
      <w:pPr>
        <w:spacing w:line="276" w:lineRule="auto"/>
      </w:pPr>
    </w:p>
    <w:p w14:paraId="1A907804" w14:textId="335900E1" w:rsidR="005C129D" w:rsidRDefault="005C129D" w:rsidP="005C129D">
      <w:pPr>
        <w:spacing w:line="276" w:lineRule="auto"/>
      </w:pPr>
    </w:p>
    <w:p w14:paraId="78837FE4" w14:textId="67CE4AF5" w:rsidR="005C129D" w:rsidRDefault="005C129D" w:rsidP="005C129D">
      <w:pPr>
        <w:spacing w:line="276" w:lineRule="auto"/>
      </w:pPr>
    </w:p>
    <w:p w14:paraId="701E8007" w14:textId="5D228361" w:rsidR="005C129D" w:rsidRDefault="005C129D" w:rsidP="005C129D">
      <w:pPr>
        <w:spacing w:line="276" w:lineRule="auto"/>
      </w:pPr>
    </w:p>
    <w:p w14:paraId="1016FD61" w14:textId="5D031D3F" w:rsidR="005C129D" w:rsidRDefault="005C129D" w:rsidP="005C129D">
      <w:pPr>
        <w:spacing w:line="276" w:lineRule="auto"/>
      </w:pPr>
    </w:p>
    <w:p w14:paraId="5B85DDC4" w14:textId="399986EA" w:rsidR="005C129D" w:rsidRDefault="005C129D" w:rsidP="005C129D">
      <w:pPr>
        <w:spacing w:line="276" w:lineRule="auto"/>
      </w:pPr>
    </w:p>
    <w:p w14:paraId="51D98943" w14:textId="2173A968" w:rsidR="005C129D" w:rsidRDefault="005C129D" w:rsidP="005C129D">
      <w:pPr>
        <w:spacing w:line="276" w:lineRule="auto"/>
      </w:pPr>
    </w:p>
    <w:p w14:paraId="6D36BAFE" w14:textId="67B095A9" w:rsidR="005C129D" w:rsidRDefault="005C129D" w:rsidP="005C129D">
      <w:pPr>
        <w:spacing w:line="276" w:lineRule="auto"/>
      </w:pPr>
    </w:p>
    <w:p w14:paraId="7C6A6A1A" w14:textId="195977A1" w:rsidR="005C129D" w:rsidRDefault="005C129D" w:rsidP="005C129D">
      <w:pPr>
        <w:spacing w:line="276" w:lineRule="auto"/>
      </w:pPr>
    </w:p>
    <w:p w14:paraId="184F22BF" w14:textId="2EF4C943" w:rsidR="00F93142" w:rsidRDefault="00F93142" w:rsidP="005C129D">
      <w:pPr>
        <w:spacing w:line="276" w:lineRule="auto"/>
      </w:pPr>
    </w:p>
    <w:p w14:paraId="7FD9DAF0" w14:textId="63B133F4" w:rsidR="00F93142" w:rsidRDefault="00F93142" w:rsidP="005C129D">
      <w:pPr>
        <w:spacing w:line="276" w:lineRule="auto"/>
      </w:pPr>
    </w:p>
    <w:p w14:paraId="202300C4" w14:textId="79E132F8" w:rsidR="00F93142" w:rsidRDefault="00F93142" w:rsidP="005C129D">
      <w:pPr>
        <w:spacing w:line="276" w:lineRule="auto"/>
      </w:pPr>
    </w:p>
    <w:p w14:paraId="4F6D5725" w14:textId="77777777" w:rsidR="00F93142" w:rsidRDefault="00F93142" w:rsidP="005C129D">
      <w:pPr>
        <w:spacing w:line="276" w:lineRule="auto"/>
      </w:pPr>
    </w:p>
    <w:p w14:paraId="4A242576" w14:textId="67BDEDF1" w:rsidR="005C129D" w:rsidRDefault="005C129D" w:rsidP="005C129D">
      <w:pPr>
        <w:spacing w:line="276" w:lineRule="auto"/>
      </w:pPr>
    </w:p>
    <w:p w14:paraId="7C5E1ABA" w14:textId="41344C27" w:rsidR="005C129D" w:rsidRDefault="005C129D" w:rsidP="005C129D">
      <w:pPr>
        <w:spacing w:line="276" w:lineRule="auto"/>
      </w:pPr>
    </w:p>
    <w:p w14:paraId="0E5A544E" w14:textId="3A60E989" w:rsidR="005C129D" w:rsidRDefault="005C129D" w:rsidP="005C129D">
      <w:pPr>
        <w:spacing w:line="276" w:lineRule="auto"/>
      </w:pPr>
    </w:p>
    <w:p w14:paraId="32EC0543" w14:textId="2392A2AC" w:rsidR="005C129D" w:rsidRDefault="005C129D" w:rsidP="005C129D">
      <w:pPr>
        <w:spacing w:line="276" w:lineRule="auto"/>
      </w:pPr>
    </w:p>
    <w:p w14:paraId="4B777753" w14:textId="412998FF" w:rsidR="005C129D" w:rsidRDefault="005C129D" w:rsidP="005C129D">
      <w:pPr>
        <w:spacing w:line="276" w:lineRule="auto"/>
      </w:pPr>
    </w:p>
    <w:p w14:paraId="73DF536A" w14:textId="598FEF1C" w:rsidR="005C129D" w:rsidRDefault="005C129D" w:rsidP="005C129D">
      <w:pPr>
        <w:spacing w:line="276" w:lineRule="auto"/>
      </w:pPr>
    </w:p>
    <w:p w14:paraId="5597832D" w14:textId="5753E2E2" w:rsidR="005C129D" w:rsidRDefault="005C129D" w:rsidP="005C129D">
      <w:pPr>
        <w:spacing w:line="276" w:lineRule="auto"/>
      </w:pPr>
    </w:p>
    <w:p w14:paraId="2AE87A1A" w14:textId="77777777" w:rsidR="005C129D" w:rsidRDefault="005C129D" w:rsidP="005C129D">
      <w:pPr>
        <w:widowControl w:val="0"/>
        <w:spacing w:before="120" w:after="120"/>
      </w:pPr>
      <w:r>
        <w:rPr>
          <w:rFonts w:ascii="Georgia" w:eastAsia="Georgia" w:hAnsi="Georgia" w:cs="Georgia"/>
          <w:b/>
          <w:color w:val="004C97"/>
          <w:sz w:val="38"/>
          <w:szCs w:val="38"/>
        </w:rPr>
        <w:t>Parliamentary Procedure Roles</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0"/>
        <w:gridCol w:w="1800"/>
        <w:gridCol w:w="1670"/>
        <w:gridCol w:w="1695"/>
        <w:gridCol w:w="2145"/>
        <w:gridCol w:w="1680"/>
      </w:tblGrid>
      <w:tr w:rsidR="005C129D" w14:paraId="1318E174" w14:textId="77777777" w:rsidTr="00D61413">
        <w:tc>
          <w:tcPr>
            <w:tcW w:w="1810" w:type="dxa"/>
            <w:vMerge w:val="restart"/>
            <w:tcMar>
              <w:top w:w="100" w:type="dxa"/>
              <w:left w:w="100" w:type="dxa"/>
              <w:bottom w:w="100" w:type="dxa"/>
              <w:right w:w="100" w:type="dxa"/>
            </w:tcMar>
            <w:vAlign w:val="center"/>
          </w:tcPr>
          <w:p w14:paraId="33A0FE67" w14:textId="77777777" w:rsidR="005C129D" w:rsidRDefault="005C129D" w:rsidP="00D61413">
            <w:pPr>
              <w:widowControl w:val="0"/>
              <w:jc w:val="center"/>
            </w:pPr>
            <w:r>
              <w:rPr>
                <w:rFonts w:ascii="Georgia" w:eastAsia="Georgia" w:hAnsi="Georgia" w:cs="Georgia"/>
                <w:b/>
                <w:sz w:val="28"/>
                <w:szCs w:val="28"/>
              </w:rPr>
              <w:t>Topic 1</w:t>
            </w:r>
          </w:p>
        </w:tc>
        <w:tc>
          <w:tcPr>
            <w:tcW w:w="1800" w:type="dxa"/>
            <w:tcMar>
              <w:top w:w="100" w:type="dxa"/>
              <w:left w:w="100" w:type="dxa"/>
              <w:bottom w:w="100" w:type="dxa"/>
              <w:right w:w="100" w:type="dxa"/>
            </w:tcMar>
            <w:vAlign w:val="center"/>
          </w:tcPr>
          <w:p w14:paraId="424C8FC8" w14:textId="77777777" w:rsidR="005C129D" w:rsidRDefault="005C129D" w:rsidP="00D61413">
            <w:pPr>
              <w:widowControl w:val="0"/>
              <w:jc w:val="center"/>
            </w:pPr>
            <w:r>
              <w:rPr>
                <w:rFonts w:ascii="Georgia" w:eastAsia="Georgia" w:hAnsi="Georgia" w:cs="Georgia"/>
                <w:b/>
                <w:sz w:val="28"/>
                <w:szCs w:val="28"/>
              </w:rPr>
              <w:t>Student A</w:t>
            </w:r>
          </w:p>
        </w:tc>
        <w:tc>
          <w:tcPr>
            <w:tcW w:w="1670" w:type="dxa"/>
            <w:tcMar>
              <w:top w:w="100" w:type="dxa"/>
              <w:left w:w="100" w:type="dxa"/>
              <w:bottom w:w="100" w:type="dxa"/>
              <w:right w:w="100" w:type="dxa"/>
            </w:tcMar>
            <w:vAlign w:val="center"/>
          </w:tcPr>
          <w:p w14:paraId="0E34C7BF" w14:textId="77777777" w:rsidR="005C129D" w:rsidRDefault="005C129D" w:rsidP="00D61413">
            <w:pPr>
              <w:widowControl w:val="0"/>
              <w:jc w:val="center"/>
            </w:pPr>
            <w:r>
              <w:rPr>
                <w:rFonts w:ascii="Georgia" w:eastAsia="Georgia" w:hAnsi="Georgia" w:cs="Georgia"/>
                <w:b/>
                <w:sz w:val="28"/>
                <w:szCs w:val="28"/>
              </w:rPr>
              <w:t>Student B</w:t>
            </w:r>
          </w:p>
        </w:tc>
        <w:tc>
          <w:tcPr>
            <w:tcW w:w="1695" w:type="dxa"/>
            <w:tcMar>
              <w:top w:w="100" w:type="dxa"/>
              <w:left w:w="100" w:type="dxa"/>
              <w:bottom w:w="100" w:type="dxa"/>
              <w:right w:w="100" w:type="dxa"/>
            </w:tcMar>
            <w:vAlign w:val="center"/>
          </w:tcPr>
          <w:p w14:paraId="19DFA6EE" w14:textId="77777777" w:rsidR="005C129D" w:rsidRDefault="005C129D" w:rsidP="00D61413">
            <w:pPr>
              <w:widowControl w:val="0"/>
              <w:jc w:val="center"/>
            </w:pPr>
            <w:r>
              <w:rPr>
                <w:rFonts w:ascii="Georgia" w:eastAsia="Georgia" w:hAnsi="Georgia" w:cs="Georgia"/>
                <w:b/>
                <w:sz w:val="28"/>
                <w:szCs w:val="28"/>
              </w:rPr>
              <w:t>Student C</w:t>
            </w:r>
          </w:p>
        </w:tc>
        <w:tc>
          <w:tcPr>
            <w:tcW w:w="2145" w:type="dxa"/>
            <w:tcMar>
              <w:top w:w="100" w:type="dxa"/>
              <w:left w:w="100" w:type="dxa"/>
              <w:bottom w:w="100" w:type="dxa"/>
              <w:right w:w="100" w:type="dxa"/>
            </w:tcMar>
            <w:vAlign w:val="center"/>
          </w:tcPr>
          <w:p w14:paraId="3413C94F" w14:textId="77777777" w:rsidR="005C129D" w:rsidRDefault="005C129D" w:rsidP="00D61413">
            <w:pPr>
              <w:widowControl w:val="0"/>
              <w:jc w:val="center"/>
            </w:pPr>
            <w:r>
              <w:rPr>
                <w:rFonts w:ascii="Georgia" w:eastAsia="Georgia" w:hAnsi="Georgia" w:cs="Georgia"/>
                <w:b/>
                <w:sz w:val="28"/>
                <w:szCs w:val="28"/>
              </w:rPr>
              <w:t>Student D</w:t>
            </w:r>
          </w:p>
        </w:tc>
        <w:tc>
          <w:tcPr>
            <w:tcW w:w="1680" w:type="dxa"/>
            <w:tcMar>
              <w:top w:w="100" w:type="dxa"/>
              <w:left w:w="100" w:type="dxa"/>
              <w:bottom w:w="100" w:type="dxa"/>
              <w:right w:w="100" w:type="dxa"/>
            </w:tcMar>
            <w:vAlign w:val="center"/>
          </w:tcPr>
          <w:p w14:paraId="761EB529" w14:textId="77777777" w:rsidR="005C129D" w:rsidRDefault="005C129D" w:rsidP="00D61413">
            <w:pPr>
              <w:widowControl w:val="0"/>
              <w:jc w:val="center"/>
            </w:pPr>
            <w:r>
              <w:rPr>
                <w:rFonts w:ascii="Georgia" w:eastAsia="Georgia" w:hAnsi="Georgia" w:cs="Georgia"/>
                <w:b/>
                <w:sz w:val="28"/>
                <w:szCs w:val="28"/>
              </w:rPr>
              <w:t>Student E</w:t>
            </w:r>
          </w:p>
        </w:tc>
      </w:tr>
      <w:tr w:rsidR="005C129D" w14:paraId="74C5A360" w14:textId="77777777" w:rsidTr="00D61413">
        <w:tc>
          <w:tcPr>
            <w:tcW w:w="1810" w:type="dxa"/>
            <w:vMerge/>
            <w:tcMar>
              <w:top w:w="100" w:type="dxa"/>
              <w:left w:w="100" w:type="dxa"/>
              <w:bottom w:w="100" w:type="dxa"/>
              <w:right w:w="100" w:type="dxa"/>
            </w:tcMar>
            <w:vAlign w:val="center"/>
          </w:tcPr>
          <w:p w14:paraId="3C8DE6D9" w14:textId="77777777" w:rsidR="005C129D" w:rsidRDefault="005C129D" w:rsidP="00D61413">
            <w:pPr>
              <w:widowControl w:val="0"/>
              <w:jc w:val="center"/>
            </w:pPr>
          </w:p>
        </w:tc>
        <w:tc>
          <w:tcPr>
            <w:tcW w:w="1800" w:type="dxa"/>
            <w:tcMar>
              <w:top w:w="100" w:type="dxa"/>
              <w:left w:w="100" w:type="dxa"/>
              <w:bottom w:w="100" w:type="dxa"/>
              <w:right w:w="100" w:type="dxa"/>
            </w:tcMar>
            <w:vAlign w:val="center"/>
          </w:tcPr>
          <w:p w14:paraId="2ADDE627" w14:textId="77777777" w:rsidR="005C129D" w:rsidRDefault="005C129D" w:rsidP="00D61413">
            <w:pPr>
              <w:widowControl w:val="0"/>
              <w:jc w:val="center"/>
            </w:pPr>
            <w:r>
              <w:rPr>
                <w:rFonts w:ascii="Georgia" w:eastAsia="Georgia" w:hAnsi="Georgia" w:cs="Georgia"/>
                <w:b/>
                <w:sz w:val="28"/>
                <w:szCs w:val="28"/>
              </w:rPr>
              <w:t>Main Motion</w:t>
            </w:r>
          </w:p>
        </w:tc>
        <w:tc>
          <w:tcPr>
            <w:tcW w:w="1670" w:type="dxa"/>
            <w:tcMar>
              <w:top w:w="100" w:type="dxa"/>
              <w:left w:w="100" w:type="dxa"/>
              <w:bottom w:w="100" w:type="dxa"/>
              <w:right w:w="100" w:type="dxa"/>
            </w:tcMar>
            <w:vAlign w:val="center"/>
          </w:tcPr>
          <w:p w14:paraId="1DD33F69" w14:textId="77777777" w:rsidR="005C129D" w:rsidRDefault="005C129D" w:rsidP="00D61413">
            <w:pPr>
              <w:widowControl w:val="0"/>
              <w:jc w:val="center"/>
            </w:pPr>
            <w:r>
              <w:rPr>
                <w:rFonts w:ascii="Georgia" w:eastAsia="Georgia" w:hAnsi="Georgia" w:cs="Georgia"/>
                <w:b/>
                <w:sz w:val="28"/>
                <w:szCs w:val="28"/>
              </w:rPr>
              <w:t>Limit Debate</w:t>
            </w:r>
          </w:p>
        </w:tc>
        <w:tc>
          <w:tcPr>
            <w:tcW w:w="1695" w:type="dxa"/>
            <w:tcMar>
              <w:top w:w="100" w:type="dxa"/>
              <w:left w:w="100" w:type="dxa"/>
              <w:bottom w:w="100" w:type="dxa"/>
              <w:right w:w="100" w:type="dxa"/>
            </w:tcMar>
            <w:vAlign w:val="center"/>
          </w:tcPr>
          <w:p w14:paraId="4C345F6F" w14:textId="77777777" w:rsidR="005C129D" w:rsidRDefault="005C129D" w:rsidP="00D61413">
            <w:pPr>
              <w:widowControl w:val="0"/>
              <w:jc w:val="center"/>
            </w:pPr>
            <w:r>
              <w:rPr>
                <w:rFonts w:ascii="Georgia" w:eastAsia="Georgia" w:hAnsi="Georgia" w:cs="Georgia"/>
                <w:b/>
                <w:sz w:val="28"/>
                <w:szCs w:val="28"/>
              </w:rPr>
              <w:t>Chair</w:t>
            </w:r>
          </w:p>
        </w:tc>
        <w:tc>
          <w:tcPr>
            <w:tcW w:w="2145" w:type="dxa"/>
            <w:tcMar>
              <w:top w:w="100" w:type="dxa"/>
              <w:left w:w="100" w:type="dxa"/>
              <w:bottom w:w="100" w:type="dxa"/>
              <w:right w:w="100" w:type="dxa"/>
            </w:tcMar>
            <w:vAlign w:val="center"/>
          </w:tcPr>
          <w:p w14:paraId="103DF952" w14:textId="77777777" w:rsidR="005C129D" w:rsidRDefault="005C129D" w:rsidP="00D61413">
            <w:pPr>
              <w:widowControl w:val="0"/>
              <w:jc w:val="center"/>
            </w:pPr>
            <w:r>
              <w:rPr>
                <w:rFonts w:ascii="Georgia" w:eastAsia="Georgia" w:hAnsi="Georgia" w:cs="Georgia"/>
                <w:b/>
                <w:sz w:val="28"/>
                <w:szCs w:val="28"/>
              </w:rPr>
              <w:t>Amendment</w:t>
            </w:r>
          </w:p>
        </w:tc>
        <w:tc>
          <w:tcPr>
            <w:tcW w:w="1680" w:type="dxa"/>
            <w:tcMar>
              <w:top w:w="100" w:type="dxa"/>
              <w:left w:w="100" w:type="dxa"/>
              <w:bottom w:w="100" w:type="dxa"/>
              <w:right w:w="100" w:type="dxa"/>
            </w:tcMar>
            <w:vAlign w:val="center"/>
          </w:tcPr>
          <w:p w14:paraId="34928A05" w14:textId="77777777" w:rsidR="005C129D" w:rsidRDefault="005C129D" w:rsidP="00D61413">
            <w:pPr>
              <w:widowControl w:val="0"/>
              <w:jc w:val="center"/>
            </w:pPr>
            <w:r>
              <w:rPr>
                <w:rFonts w:ascii="Georgia" w:eastAsia="Georgia" w:hAnsi="Georgia" w:cs="Georgia"/>
                <w:b/>
                <w:sz w:val="28"/>
                <w:szCs w:val="28"/>
              </w:rPr>
              <w:t>Adjourn</w:t>
            </w:r>
          </w:p>
        </w:tc>
      </w:tr>
    </w:tbl>
    <w:p w14:paraId="5D19979A" w14:textId="77777777" w:rsidR="005C129D" w:rsidRDefault="005C129D" w:rsidP="005C129D">
      <w:pPr>
        <w:widowControl w:val="0"/>
        <w:spacing w:before="120" w:after="120"/>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800"/>
        <w:gridCol w:w="1800"/>
        <w:gridCol w:w="1800"/>
        <w:gridCol w:w="1800"/>
        <w:gridCol w:w="1800"/>
      </w:tblGrid>
      <w:tr w:rsidR="005C129D" w14:paraId="6E068318" w14:textId="77777777" w:rsidTr="00D61413">
        <w:tc>
          <w:tcPr>
            <w:tcW w:w="1800" w:type="dxa"/>
            <w:vMerge w:val="restart"/>
            <w:tcMar>
              <w:top w:w="100" w:type="dxa"/>
              <w:left w:w="100" w:type="dxa"/>
              <w:bottom w:w="100" w:type="dxa"/>
              <w:right w:w="100" w:type="dxa"/>
            </w:tcMar>
            <w:vAlign w:val="center"/>
          </w:tcPr>
          <w:p w14:paraId="39D9E75B" w14:textId="77777777" w:rsidR="005C129D" w:rsidRDefault="005C129D" w:rsidP="00D61413">
            <w:pPr>
              <w:widowControl w:val="0"/>
              <w:jc w:val="center"/>
            </w:pPr>
            <w:r>
              <w:rPr>
                <w:rFonts w:ascii="Georgia" w:eastAsia="Georgia" w:hAnsi="Georgia" w:cs="Georgia"/>
                <w:b/>
                <w:sz w:val="28"/>
                <w:szCs w:val="28"/>
              </w:rPr>
              <w:t>Topic 2</w:t>
            </w:r>
          </w:p>
        </w:tc>
        <w:tc>
          <w:tcPr>
            <w:tcW w:w="1800" w:type="dxa"/>
            <w:tcMar>
              <w:top w:w="100" w:type="dxa"/>
              <w:left w:w="100" w:type="dxa"/>
              <w:bottom w:w="100" w:type="dxa"/>
              <w:right w:w="100" w:type="dxa"/>
            </w:tcMar>
            <w:vAlign w:val="center"/>
          </w:tcPr>
          <w:p w14:paraId="778D63EC" w14:textId="77777777" w:rsidR="005C129D" w:rsidRDefault="005C129D" w:rsidP="00D61413">
            <w:pPr>
              <w:widowControl w:val="0"/>
              <w:jc w:val="center"/>
            </w:pPr>
            <w:r>
              <w:rPr>
                <w:rFonts w:ascii="Georgia" w:eastAsia="Georgia" w:hAnsi="Georgia" w:cs="Georgia"/>
                <w:b/>
                <w:sz w:val="28"/>
                <w:szCs w:val="28"/>
              </w:rPr>
              <w:t>Student A</w:t>
            </w:r>
          </w:p>
        </w:tc>
        <w:tc>
          <w:tcPr>
            <w:tcW w:w="1800" w:type="dxa"/>
            <w:tcMar>
              <w:top w:w="100" w:type="dxa"/>
              <w:left w:w="100" w:type="dxa"/>
              <w:bottom w:w="100" w:type="dxa"/>
              <w:right w:w="100" w:type="dxa"/>
            </w:tcMar>
            <w:vAlign w:val="center"/>
          </w:tcPr>
          <w:p w14:paraId="063F5B16" w14:textId="77777777" w:rsidR="005C129D" w:rsidRDefault="005C129D" w:rsidP="00D61413">
            <w:pPr>
              <w:widowControl w:val="0"/>
              <w:jc w:val="center"/>
            </w:pPr>
            <w:r>
              <w:rPr>
                <w:rFonts w:ascii="Georgia" w:eastAsia="Georgia" w:hAnsi="Georgia" w:cs="Georgia"/>
                <w:b/>
                <w:sz w:val="28"/>
                <w:szCs w:val="28"/>
              </w:rPr>
              <w:t>Student B</w:t>
            </w:r>
          </w:p>
        </w:tc>
        <w:tc>
          <w:tcPr>
            <w:tcW w:w="1800" w:type="dxa"/>
            <w:tcMar>
              <w:top w:w="100" w:type="dxa"/>
              <w:left w:w="100" w:type="dxa"/>
              <w:bottom w:w="100" w:type="dxa"/>
              <w:right w:w="100" w:type="dxa"/>
            </w:tcMar>
            <w:vAlign w:val="center"/>
          </w:tcPr>
          <w:p w14:paraId="47960254" w14:textId="77777777" w:rsidR="005C129D" w:rsidRDefault="005C129D" w:rsidP="00D61413">
            <w:pPr>
              <w:widowControl w:val="0"/>
              <w:jc w:val="center"/>
            </w:pPr>
            <w:r>
              <w:rPr>
                <w:rFonts w:ascii="Georgia" w:eastAsia="Georgia" w:hAnsi="Georgia" w:cs="Georgia"/>
                <w:b/>
                <w:sz w:val="28"/>
                <w:szCs w:val="28"/>
              </w:rPr>
              <w:t>Student C</w:t>
            </w:r>
          </w:p>
        </w:tc>
        <w:tc>
          <w:tcPr>
            <w:tcW w:w="1800" w:type="dxa"/>
            <w:tcMar>
              <w:top w:w="100" w:type="dxa"/>
              <w:left w:w="100" w:type="dxa"/>
              <w:bottom w:w="100" w:type="dxa"/>
              <w:right w:w="100" w:type="dxa"/>
            </w:tcMar>
            <w:vAlign w:val="center"/>
          </w:tcPr>
          <w:p w14:paraId="60E43837" w14:textId="77777777" w:rsidR="005C129D" w:rsidRDefault="005C129D" w:rsidP="00D61413">
            <w:pPr>
              <w:widowControl w:val="0"/>
              <w:jc w:val="center"/>
            </w:pPr>
            <w:r>
              <w:rPr>
                <w:rFonts w:ascii="Georgia" w:eastAsia="Georgia" w:hAnsi="Georgia" w:cs="Georgia"/>
                <w:b/>
                <w:sz w:val="28"/>
                <w:szCs w:val="28"/>
              </w:rPr>
              <w:t>Student D</w:t>
            </w:r>
          </w:p>
        </w:tc>
        <w:tc>
          <w:tcPr>
            <w:tcW w:w="1800" w:type="dxa"/>
            <w:tcMar>
              <w:top w:w="100" w:type="dxa"/>
              <w:left w:w="100" w:type="dxa"/>
              <w:bottom w:w="100" w:type="dxa"/>
              <w:right w:w="100" w:type="dxa"/>
            </w:tcMar>
            <w:vAlign w:val="center"/>
          </w:tcPr>
          <w:p w14:paraId="2E4D7ECE" w14:textId="77777777" w:rsidR="005C129D" w:rsidRDefault="005C129D" w:rsidP="00D61413">
            <w:pPr>
              <w:widowControl w:val="0"/>
              <w:jc w:val="center"/>
            </w:pPr>
            <w:r>
              <w:rPr>
                <w:rFonts w:ascii="Georgia" w:eastAsia="Georgia" w:hAnsi="Georgia" w:cs="Georgia"/>
                <w:b/>
                <w:sz w:val="28"/>
                <w:szCs w:val="28"/>
              </w:rPr>
              <w:t>Student E</w:t>
            </w:r>
          </w:p>
        </w:tc>
      </w:tr>
      <w:tr w:rsidR="005C129D" w14:paraId="021311F9" w14:textId="77777777" w:rsidTr="00D61413">
        <w:tc>
          <w:tcPr>
            <w:tcW w:w="1800" w:type="dxa"/>
            <w:vMerge/>
            <w:tcMar>
              <w:top w:w="100" w:type="dxa"/>
              <w:left w:w="100" w:type="dxa"/>
              <w:bottom w:w="100" w:type="dxa"/>
              <w:right w:w="100" w:type="dxa"/>
            </w:tcMar>
            <w:vAlign w:val="center"/>
          </w:tcPr>
          <w:p w14:paraId="0AE01CE5" w14:textId="77777777" w:rsidR="005C129D" w:rsidRDefault="005C129D" w:rsidP="00D61413">
            <w:pPr>
              <w:widowControl w:val="0"/>
              <w:jc w:val="center"/>
            </w:pPr>
          </w:p>
        </w:tc>
        <w:tc>
          <w:tcPr>
            <w:tcW w:w="1800" w:type="dxa"/>
            <w:tcMar>
              <w:top w:w="100" w:type="dxa"/>
              <w:left w:w="100" w:type="dxa"/>
              <w:bottom w:w="100" w:type="dxa"/>
              <w:right w:w="100" w:type="dxa"/>
            </w:tcMar>
            <w:vAlign w:val="center"/>
          </w:tcPr>
          <w:p w14:paraId="52C12354" w14:textId="32997730" w:rsidR="005C129D" w:rsidRDefault="005C129D">
            <w:pPr>
              <w:widowControl w:val="0"/>
              <w:jc w:val="center"/>
            </w:pPr>
            <w:r>
              <w:rPr>
                <w:rFonts w:ascii="Georgia" w:eastAsia="Georgia" w:hAnsi="Georgia" w:cs="Georgia"/>
                <w:b/>
                <w:sz w:val="28"/>
                <w:szCs w:val="28"/>
              </w:rPr>
              <w:t xml:space="preserve">Refer </w:t>
            </w:r>
            <w:r w:rsidR="00977BEB">
              <w:rPr>
                <w:rFonts w:ascii="Georgia" w:eastAsia="Georgia" w:hAnsi="Georgia" w:cs="Georgia"/>
                <w:b/>
                <w:sz w:val="28"/>
                <w:szCs w:val="28"/>
              </w:rPr>
              <w:t xml:space="preserve">to </w:t>
            </w:r>
            <w:r>
              <w:rPr>
                <w:rFonts w:ascii="Georgia" w:eastAsia="Georgia" w:hAnsi="Georgia" w:cs="Georgia"/>
                <w:b/>
                <w:sz w:val="28"/>
                <w:szCs w:val="28"/>
              </w:rPr>
              <w:t>Committee</w:t>
            </w:r>
          </w:p>
        </w:tc>
        <w:tc>
          <w:tcPr>
            <w:tcW w:w="1800" w:type="dxa"/>
            <w:tcMar>
              <w:top w:w="100" w:type="dxa"/>
              <w:left w:w="100" w:type="dxa"/>
              <w:bottom w:w="100" w:type="dxa"/>
              <w:right w:w="100" w:type="dxa"/>
            </w:tcMar>
            <w:vAlign w:val="center"/>
          </w:tcPr>
          <w:p w14:paraId="567538D0" w14:textId="77777777" w:rsidR="005C129D" w:rsidRDefault="005C129D" w:rsidP="00D61413">
            <w:pPr>
              <w:widowControl w:val="0"/>
              <w:jc w:val="center"/>
            </w:pPr>
            <w:r>
              <w:rPr>
                <w:rFonts w:ascii="Georgia" w:eastAsia="Georgia" w:hAnsi="Georgia" w:cs="Georgia"/>
                <w:b/>
                <w:sz w:val="28"/>
                <w:szCs w:val="28"/>
              </w:rPr>
              <w:t>Main Motion</w:t>
            </w:r>
          </w:p>
        </w:tc>
        <w:tc>
          <w:tcPr>
            <w:tcW w:w="1800" w:type="dxa"/>
            <w:tcMar>
              <w:top w:w="100" w:type="dxa"/>
              <w:left w:w="100" w:type="dxa"/>
              <w:bottom w:w="100" w:type="dxa"/>
              <w:right w:w="100" w:type="dxa"/>
            </w:tcMar>
            <w:vAlign w:val="center"/>
          </w:tcPr>
          <w:p w14:paraId="6A116198" w14:textId="77777777" w:rsidR="005C129D" w:rsidRDefault="005C129D" w:rsidP="00D61413">
            <w:pPr>
              <w:widowControl w:val="0"/>
              <w:jc w:val="center"/>
            </w:pPr>
            <w:r>
              <w:rPr>
                <w:rFonts w:ascii="Georgia" w:eastAsia="Georgia" w:hAnsi="Georgia" w:cs="Georgia"/>
                <w:b/>
                <w:sz w:val="28"/>
                <w:szCs w:val="28"/>
              </w:rPr>
              <w:t>Postpone Definitely</w:t>
            </w:r>
          </w:p>
        </w:tc>
        <w:tc>
          <w:tcPr>
            <w:tcW w:w="1800" w:type="dxa"/>
            <w:tcMar>
              <w:top w:w="100" w:type="dxa"/>
              <w:left w:w="100" w:type="dxa"/>
              <w:bottom w:w="100" w:type="dxa"/>
              <w:right w:w="100" w:type="dxa"/>
            </w:tcMar>
            <w:vAlign w:val="center"/>
          </w:tcPr>
          <w:p w14:paraId="37DA02D9" w14:textId="77777777" w:rsidR="005C129D" w:rsidRDefault="005C129D" w:rsidP="00D61413">
            <w:pPr>
              <w:widowControl w:val="0"/>
              <w:jc w:val="center"/>
            </w:pPr>
            <w:r>
              <w:rPr>
                <w:rFonts w:ascii="Georgia" w:eastAsia="Georgia" w:hAnsi="Georgia" w:cs="Georgia"/>
                <w:b/>
                <w:sz w:val="28"/>
                <w:szCs w:val="28"/>
              </w:rPr>
              <w:t>Chair</w:t>
            </w:r>
          </w:p>
        </w:tc>
        <w:tc>
          <w:tcPr>
            <w:tcW w:w="1800" w:type="dxa"/>
            <w:tcMar>
              <w:top w:w="100" w:type="dxa"/>
              <w:left w:w="100" w:type="dxa"/>
              <w:bottom w:w="100" w:type="dxa"/>
              <w:right w:w="100" w:type="dxa"/>
            </w:tcMar>
            <w:vAlign w:val="center"/>
          </w:tcPr>
          <w:p w14:paraId="41AC179F" w14:textId="77777777" w:rsidR="005C129D" w:rsidRDefault="005C129D" w:rsidP="00D61413">
            <w:pPr>
              <w:widowControl w:val="0"/>
              <w:jc w:val="center"/>
            </w:pPr>
            <w:r>
              <w:rPr>
                <w:rFonts w:ascii="Georgia" w:eastAsia="Georgia" w:hAnsi="Georgia" w:cs="Georgia"/>
                <w:b/>
                <w:sz w:val="28"/>
                <w:szCs w:val="28"/>
              </w:rPr>
              <w:t>Point of Order</w:t>
            </w:r>
          </w:p>
        </w:tc>
      </w:tr>
    </w:tbl>
    <w:p w14:paraId="30A51D74" w14:textId="77777777" w:rsidR="005C129D" w:rsidRDefault="005C129D" w:rsidP="005C129D">
      <w:pPr>
        <w:widowControl w:val="0"/>
        <w:spacing w:before="120" w:after="120"/>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800"/>
        <w:gridCol w:w="1800"/>
        <w:gridCol w:w="1800"/>
        <w:gridCol w:w="1800"/>
        <w:gridCol w:w="1800"/>
      </w:tblGrid>
      <w:tr w:rsidR="005C129D" w14:paraId="26CD8E49" w14:textId="77777777" w:rsidTr="00D61413">
        <w:tc>
          <w:tcPr>
            <w:tcW w:w="1800" w:type="dxa"/>
            <w:vMerge w:val="restart"/>
            <w:tcMar>
              <w:top w:w="100" w:type="dxa"/>
              <w:left w:w="100" w:type="dxa"/>
              <w:bottom w:w="100" w:type="dxa"/>
              <w:right w:w="100" w:type="dxa"/>
            </w:tcMar>
            <w:vAlign w:val="center"/>
          </w:tcPr>
          <w:p w14:paraId="4967B41F" w14:textId="77777777" w:rsidR="005C129D" w:rsidRDefault="005C129D" w:rsidP="00D61413">
            <w:pPr>
              <w:widowControl w:val="0"/>
              <w:jc w:val="center"/>
            </w:pPr>
            <w:r>
              <w:rPr>
                <w:rFonts w:ascii="Georgia" w:eastAsia="Georgia" w:hAnsi="Georgia" w:cs="Georgia"/>
                <w:b/>
                <w:sz w:val="28"/>
                <w:szCs w:val="28"/>
              </w:rPr>
              <w:t>Topic 3</w:t>
            </w:r>
          </w:p>
        </w:tc>
        <w:tc>
          <w:tcPr>
            <w:tcW w:w="1800" w:type="dxa"/>
            <w:tcMar>
              <w:top w:w="100" w:type="dxa"/>
              <w:left w:w="100" w:type="dxa"/>
              <w:bottom w:w="100" w:type="dxa"/>
              <w:right w:w="100" w:type="dxa"/>
            </w:tcMar>
            <w:vAlign w:val="center"/>
          </w:tcPr>
          <w:p w14:paraId="2A75F6F5" w14:textId="77777777" w:rsidR="005C129D" w:rsidRDefault="005C129D" w:rsidP="00D61413">
            <w:pPr>
              <w:widowControl w:val="0"/>
              <w:jc w:val="center"/>
            </w:pPr>
            <w:r>
              <w:rPr>
                <w:rFonts w:ascii="Georgia" w:eastAsia="Georgia" w:hAnsi="Georgia" w:cs="Georgia"/>
                <w:b/>
                <w:sz w:val="28"/>
                <w:szCs w:val="28"/>
              </w:rPr>
              <w:t>Student A</w:t>
            </w:r>
          </w:p>
        </w:tc>
        <w:tc>
          <w:tcPr>
            <w:tcW w:w="1800" w:type="dxa"/>
            <w:tcMar>
              <w:top w:w="100" w:type="dxa"/>
              <w:left w:w="100" w:type="dxa"/>
              <w:bottom w:w="100" w:type="dxa"/>
              <w:right w:w="100" w:type="dxa"/>
            </w:tcMar>
            <w:vAlign w:val="center"/>
          </w:tcPr>
          <w:p w14:paraId="0A8FEBD9" w14:textId="77777777" w:rsidR="005C129D" w:rsidRDefault="005C129D" w:rsidP="00D61413">
            <w:pPr>
              <w:widowControl w:val="0"/>
              <w:jc w:val="center"/>
            </w:pPr>
            <w:r>
              <w:rPr>
                <w:rFonts w:ascii="Georgia" w:eastAsia="Georgia" w:hAnsi="Georgia" w:cs="Georgia"/>
                <w:b/>
                <w:sz w:val="28"/>
                <w:szCs w:val="28"/>
              </w:rPr>
              <w:t>Student B</w:t>
            </w:r>
          </w:p>
        </w:tc>
        <w:tc>
          <w:tcPr>
            <w:tcW w:w="1800" w:type="dxa"/>
            <w:tcMar>
              <w:top w:w="100" w:type="dxa"/>
              <w:left w:w="100" w:type="dxa"/>
              <w:bottom w:w="100" w:type="dxa"/>
              <w:right w:w="100" w:type="dxa"/>
            </w:tcMar>
            <w:vAlign w:val="center"/>
          </w:tcPr>
          <w:p w14:paraId="4E57AB50" w14:textId="77777777" w:rsidR="005C129D" w:rsidRDefault="005C129D" w:rsidP="00D61413">
            <w:pPr>
              <w:widowControl w:val="0"/>
              <w:jc w:val="center"/>
            </w:pPr>
            <w:r>
              <w:rPr>
                <w:rFonts w:ascii="Georgia" w:eastAsia="Georgia" w:hAnsi="Georgia" w:cs="Georgia"/>
                <w:b/>
                <w:sz w:val="28"/>
                <w:szCs w:val="28"/>
              </w:rPr>
              <w:t>Student C</w:t>
            </w:r>
          </w:p>
        </w:tc>
        <w:tc>
          <w:tcPr>
            <w:tcW w:w="1800" w:type="dxa"/>
            <w:tcMar>
              <w:top w:w="100" w:type="dxa"/>
              <w:left w:w="100" w:type="dxa"/>
              <w:bottom w:w="100" w:type="dxa"/>
              <w:right w:w="100" w:type="dxa"/>
            </w:tcMar>
            <w:vAlign w:val="center"/>
          </w:tcPr>
          <w:p w14:paraId="145400D8" w14:textId="77777777" w:rsidR="005C129D" w:rsidRDefault="005C129D" w:rsidP="00D61413">
            <w:pPr>
              <w:widowControl w:val="0"/>
              <w:jc w:val="center"/>
            </w:pPr>
            <w:r>
              <w:rPr>
                <w:rFonts w:ascii="Georgia" w:eastAsia="Georgia" w:hAnsi="Georgia" w:cs="Georgia"/>
                <w:b/>
                <w:sz w:val="28"/>
                <w:szCs w:val="28"/>
              </w:rPr>
              <w:t>Student D</w:t>
            </w:r>
          </w:p>
        </w:tc>
        <w:tc>
          <w:tcPr>
            <w:tcW w:w="1800" w:type="dxa"/>
            <w:tcMar>
              <w:top w:w="100" w:type="dxa"/>
              <w:left w:w="100" w:type="dxa"/>
              <w:bottom w:w="100" w:type="dxa"/>
              <w:right w:w="100" w:type="dxa"/>
            </w:tcMar>
            <w:vAlign w:val="center"/>
          </w:tcPr>
          <w:p w14:paraId="75B11DB5" w14:textId="77777777" w:rsidR="005C129D" w:rsidRDefault="005C129D" w:rsidP="00D61413">
            <w:pPr>
              <w:widowControl w:val="0"/>
              <w:jc w:val="center"/>
            </w:pPr>
            <w:r>
              <w:rPr>
                <w:rFonts w:ascii="Georgia" w:eastAsia="Georgia" w:hAnsi="Georgia" w:cs="Georgia"/>
                <w:b/>
                <w:sz w:val="28"/>
                <w:szCs w:val="28"/>
              </w:rPr>
              <w:t>Student E</w:t>
            </w:r>
          </w:p>
        </w:tc>
      </w:tr>
      <w:tr w:rsidR="005C129D" w14:paraId="50BAEC08" w14:textId="77777777" w:rsidTr="00D61413">
        <w:tc>
          <w:tcPr>
            <w:tcW w:w="1800" w:type="dxa"/>
            <w:vMerge/>
            <w:tcMar>
              <w:top w:w="100" w:type="dxa"/>
              <w:left w:w="100" w:type="dxa"/>
              <w:bottom w:w="100" w:type="dxa"/>
              <w:right w:w="100" w:type="dxa"/>
            </w:tcMar>
            <w:vAlign w:val="center"/>
          </w:tcPr>
          <w:p w14:paraId="36D83ECB" w14:textId="77777777" w:rsidR="005C129D" w:rsidRDefault="005C129D" w:rsidP="00D61413">
            <w:pPr>
              <w:widowControl w:val="0"/>
              <w:jc w:val="center"/>
            </w:pPr>
          </w:p>
        </w:tc>
        <w:tc>
          <w:tcPr>
            <w:tcW w:w="1800" w:type="dxa"/>
            <w:tcMar>
              <w:top w:w="100" w:type="dxa"/>
              <w:left w:w="100" w:type="dxa"/>
              <w:bottom w:w="100" w:type="dxa"/>
              <w:right w:w="100" w:type="dxa"/>
            </w:tcMar>
            <w:vAlign w:val="center"/>
          </w:tcPr>
          <w:p w14:paraId="20EDB509" w14:textId="387544D5" w:rsidR="005C129D" w:rsidRDefault="005C129D">
            <w:pPr>
              <w:widowControl w:val="0"/>
              <w:jc w:val="center"/>
            </w:pPr>
            <w:r>
              <w:rPr>
                <w:rFonts w:ascii="Georgia" w:eastAsia="Georgia" w:hAnsi="Georgia" w:cs="Georgia"/>
                <w:b/>
                <w:sz w:val="28"/>
                <w:szCs w:val="28"/>
              </w:rPr>
              <w:t xml:space="preserve">Lay </w:t>
            </w:r>
            <w:r w:rsidR="00977BEB">
              <w:rPr>
                <w:rFonts w:ascii="Georgia" w:eastAsia="Georgia" w:hAnsi="Georgia" w:cs="Georgia"/>
                <w:b/>
                <w:sz w:val="28"/>
                <w:szCs w:val="28"/>
              </w:rPr>
              <w:t xml:space="preserve">on the </w:t>
            </w:r>
            <w:r>
              <w:rPr>
                <w:rFonts w:ascii="Georgia" w:eastAsia="Georgia" w:hAnsi="Georgia" w:cs="Georgia"/>
                <w:b/>
                <w:sz w:val="28"/>
                <w:szCs w:val="28"/>
              </w:rPr>
              <w:t>Table</w:t>
            </w:r>
          </w:p>
        </w:tc>
        <w:tc>
          <w:tcPr>
            <w:tcW w:w="1800" w:type="dxa"/>
            <w:tcMar>
              <w:top w:w="100" w:type="dxa"/>
              <w:left w:w="100" w:type="dxa"/>
              <w:bottom w:w="100" w:type="dxa"/>
              <w:right w:w="100" w:type="dxa"/>
            </w:tcMar>
            <w:vAlign w:val="center"/>
          </w:tcPr>
          <w:p w14:paraId="5A46D217" w14:textId="77777777" w:rsidR="005C129D" w:rsidRDefault="005C129D" w:rsidP="00D61413">
            <w:pPr>
              <w:widowControl w:val="0"/>
              <w:jc w:val="center"/>
            </w:pPr>
            <w:r>
              <w:rPr>
                <w:rFonts w:ascii="Georgia" w:eastAsia="Georgia" w:hAnsi="Georgia" w:cs="Georgia"/>
                <w:b/>
                <w:sz w:val="28"/>
                <w:szCs w:val="28"/>
              </w:rPr>
              <w:t>Adjourn</w:t>
            </w:r>
          </w:p>
        </w:tc>
        <w:tc>
          <w:tcPr>
            <w:tcW w:w="1800" w:type="dxa"/>
            <w:tcMar>
              <w:top w:w="100" w:type="dxa"/>
              <w:left w:w="100" w:type="dxa"/>
              <w:bottom w:w="100" w:type="dxa"/>
              <w:right w:w="100" w:type="dxa"/>
            </w:tcMar>
            <w:vAlign w:val="center"/>
          </w:tcPr>
          <w:p w14:paraId="69F6A28E" w14:textId="77777777" w:rsidR="005C129D" w:rsidRDefault="005C129D" w:rsidP="00D61413">
            <w:pPr>
              <w:widowControl w:val="0"/>
              <w:jc w:val="center"/>
            </w:pPr>
            <w:r>
              <w:rPr>
                <w:rFonts w:ascii="Georgia" w:eastAsia="Georgia" w:hAnsi="Georgia" w:cs="Georgia"/>
                <w:b/>
                <w:sz w:val="28"/>
                <w:szCs w:val="28"/>
              </w:rPr>
              <w:t>Main Motion</w:t>
            </w:r>
          </w:p>
        </w:tc>
        <w:tc>
          <w:tcPr>
            <w:tcW w:w="1800" w:type="dxa"/>
            <w:tcMar>
              <w:top w:w="100" w:type="dxa"/>
              <w:left w:w="100" w:type="dxa"/>
              <w:bottom w:w="100" w:type="dxa"/>
              <w:right w:w="100" w:type="dxa"/>
            </w:tcMar>
            <w:vAlign w:val="center"/>
          </w:tcPr>
          <w:p w14:paraId="35C71880" w14:textId="77777777" w:rsidR="005C129D" w:rsidRDefault="005C129D" w:rsidP="00D61413">
            <w:pPr>
              <w:widowControl w:val="0"/>
              <w:jc w:val="center"/>
            </w:pPr>
            <w:r>
              <w:rPr>
                <w:rFonts w:ascii="Georgia" w:eastAsia="Georgia" w:hAnsi="Georgia" w:cs="Georgia"/>
                <w:b/>
                <w:sz w:val="28"/>
                <w:szCs w:val="28"/>
              </w:rPr>
              <w:t>Refer to Committee</w:t>
            </w:r>
          </w:p>
        </w:tc>
        <w:tc>
          <w:tcPr>
            <w:tcW w:w="1800" w:type="dxa"/>
            <w:tcMar>
              <w:top w:w="100" w:type="dxa"/>
              <w:left w:w="100" w:type="dxa"/>
              <w:bottom w:w="100" w:type="dxa"/>
              <w:right w:w="100" w:type="dxa"/>
            </w:tcMar>
            <w:vAlign w:val="center"/>
          </w:tcPr>
          <w:p w14:paraId="3203A418" w14:textId="77777777" w:rsidR="005C129D" w:rsidRDefault="005C129D" w:rsidP="00D61413">
            <w:pPr>
              <w:widowControl w:val="0"/>
              <w:jc w:val="center"/>
            </w:pPr>
            <w:r>
              <w:rPr>
                <w:rFonts w:ascii="Georgia" w:eastAsia="Georgia" w:hAnsi="Georgia" w:cs="Georgia"/>
                <w:b/>
                <w:sz w:val="28"/>
                <w:szCs w:val="28"/>
              </w:rPr>
              <w:t>Chair</w:t>
            </w:r>
          </w:p>
        </w:tc>
      </w:tr>
    </w:tbl>
    <w:p w14:paraId="2DFDDB67" w14:textId="77777777" w:rsidR="005C129D" w:rsidRDefault="005C129D" w:rsidP="005C129D">
      <w:pPr>
        <w:widowControl w:val="0"/>
        <w:spacing w:before="120" w:after="120"/>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800"/>
        <w:gridCol w:w="1800"/>
        <w:gridCol w:w="1800"/>
        <w:gridCol w:w="1800"/>
        <w:gridCol w:w="1800"/>
      </w:tblGrid>
      <w:tr w:rsidR="005C129D" w14:paraId="76B576A9" w14:textId="77777777" w:rsidTr="00D61413">
        <w:tc>
          <w:tcPr>
            <w:tcW w:w="1800" w:type="dxa"/>
            <w:vMerge w:val="restart"/>
            <w:tcMar>
              <w:top w:w="100" w:type="dxa"/>
              <w:left w:w="100" w:type="dxa"/>
              <w:bottom w:w="100" w:type="dxa"/>
              <w:right w:w="100" w:type="dxa"/>
            </w:tcMar>
            <w:vAlign w:val="center"/>
          </w:tcPr>
          <w:p w14:paraId="7ED6D8DA" w14:textId="77777777" w:rsidR="005C129D" w:rsidRDefault="005C129D" w:rsidP="00D61413">
            <w:pPr>
              <w:widowControl w:val="0"/>
              <w:jc w:val="center"/>
            </w:pPr>
            <w:r>
              <w:rPr>
                <w:rFonts w:ascii="Georgia" w:eastAsia="Georgia" w:hAnsi="Georgia" w:cs="Georgia"/>
                <w:b/>
                <w:sz w:val="28"/>
                <w:szCs w:val="28"/>
              </w:rPr>
              <w:t>Topic 4</w:t>
            </w:r>
          </w:p>
        </w:tc>
        <w:tc>
          <w:tcPr>
            <w:tcW w:w="1800" w:type="dxa"/>
            <w:tcMar>
              <w:top w:w="100" w:type="dxa"/>
              <w:left w:w="100" w:type="dxa"/>
              <w:bottom w:w="100" w:type="dxa"/>
              <w:right w:w="100" w:type="dxa"/>
            </w:tcMar>
            <w:vAlign w:val="center"/>
          </w:tcPr>
          <w:p w14:paraId="134A2C9E" w14:textId="77777777" w:rsidR="005C129D" w:rsidRDefault="005C129D" w:rsidP="00D61413">
            <w:pPr>
              <w:widowControl w:val="0"/>
              <w:jc w:val="center"/>
            </w:pPr>
            <w:r>
              <w:rPr>
                <w:rFonts w:ascii="Georgia" w:eastAsia="Georgia" w:hAnsi="Georgia" w:cs="Georgia"/>
                <w:b/>
                <w:sz w:val="28"/>
                <w:szCs w:val="28"/>
              </w:rPr>
              <w:t>Student A</w:t>
            </w:r>
          </w:p>
        </w:tc>
        <w:tc>
          <w:tcPr>
            <w:tcW w:w="1800" w:type="dxa"/>
            <w:tcMar>
              <w:top w:w="100" w:type="dxa"/>
              <w:left w:w="100" w:type="dxa"/>
              <w:bottom w:w="100" w:type="dxa"/>
              <w:right w:w="100" w:type="dxa"/>
            </w:tcMar>
            <w:vAlign w:val="center"/>
          </w:tcPr>
          <w:p w14:paraId="1F9E61F9" w14:textId="77777777" w:rsidR="005C129D" w:rsidRDefault="005C129D" w:rsidP="00D61413">
            <w:pPr>
              <w:widowControl w:val="0"/>
              <w:jc w:val="center"/>
            </w:pPr>
            <w:r>
              <w:rPr>
                <w:rFonts w:ascii="Georgia" w:eastAsia="Georgia" w:hAnsi="Georgia" w:cs="Georgia"/>
                <w:b/>
                <w:sz w:val="28"/>
                <w:szCs w:val="28"/>
              </w:rPr>
              <w:t>Student B</w:t>
            </w:r>
          </w:p>
        </w:tc>
        <w:tc>
          <w:tcPr>
            <w:tcW w:w="1800" w:type="dxa"/>
            <w:tcMar>
              <w:top w:w="100" w:type="dxa"/>
              <w:left w:w="100" w:type="dxa"/>
              <w:bottom w:w="100" w:type="dxa"/>
              <w:right w:w="100" w:type="dxa"/>
            </w:tcMar>
            <w:vAlign w:val="center"/>
          </w:tcPr>
          <w:p w14:paraId="1A214641" w14:textId="77777777" w:rsidR="005C129D" w:rsidRDefault="005C129D" w:rsidP="00D61413">
            <w:pPr>
              <w:widowControl w:val="0"/>
              <w:jc w:val="center"/>
            </w:pPr>
            <w:r>
              <w:rPr>
                <w:rFonts w:ascii="Georgia" w:eastAsia="Georgia" w:hAnsi="Georgia" w:cs="Georgia"/>
                <w:b/>
                <w:sz w:val="28"/>
                <w:szCs w:val="28"/>
              </w:rPr>
              <w:t>Student C</w:t>
            </w:r>
          </w:p>
        </w:tc>
        <w:tc>
          <w:tcPr>
            <w:tcW w:w="1800" w:type="dxa"/>
            <w:tcMar>
              <w:top w:w="100" w:type="dxa"/>
              <w:left w:w="100" w:type="dxa"/>
              <w:bottom w:w="100" w:type="dxa"/>
              <w:right w:w="100" w:type="dxa"/>
            </w:tcMar>
            <w:vAlign w:val="center"/>
          </w:tcPr>
          <w:p w14:paraId="0990F951" w14:textId="77777777" w:rsidR="005C129D" w:rsidRDefault="005C129D" w:rsidP="00D61413">
            <w:pPr>
              <w:widowControl w:val="0"/>
              <w:jc w:val="center"/>
            </w:pPr>
            <w:r>
              <w:rPr>
                <w:rFonts w:ascii="Georgia" w:eastAsia="Georgia" w:hAnsi="Georgia" w:cs="Georgia"/>
                <w:b/>
                <w:sz w:val="28"/>
                <w:szCs w:val="28"/>
              </w:rPr>
              <w:t>Student D</w:t>
            </w:r>
          </w:p>
        </w:tc>
        <w:tc>
          <w:tcPr>
            <w:tcW w:w="1800" w:type="dxa"/>
            <w:tcMar>
              <w:top w:w="100" w:type="dxa"/>
              <w:left w:w="100" w:type="dxa"/>
              <w:bottom w:w="100" w:type="dxa"/>
              <w:right w:w="100" w:type="dxa"/>
            </w:tcMar>
            <w:vAlign w:val="center"/>
          </w:tcPr>
          <w:p w14:paraId="19B959C4" w14:textId="77777777" w:rsidR="005C129D" w:rsidRDefault="005C129D" w:rsidP="00D61413">
            <w:pPr>
              <w:widowControl w:val="0"/>
              <w:jc w:val="center"/>
            </w:pPr>
            <w:r>
              <w:rPr>
                <w:rFonts w:ascii="Georgia" w:eastAsia="Georgia" w:hAnsi="Georgia" w:cs="Georgia"/>
                <w:b/>
                <w:sz w:val="28"/>
                <w:szCs w:val="28"/>
              </w:rPr>
              <w:t>Student E</w:t>
            </w:r>
          </w:p>
        </w:tc>
      </w:tr>
      <w:tr w:rsidR="005C129D" w14:paraId="7BDBFF1C" w14:textId="77777777" w:rsidTr="00D61413">
        <w:tc>
          <w:tcPr>
            <w:tcW w:w="1800" w:type="dxa"/>
            <w:vMerge/>
            <w:tcMar>
              <w:top w:w="100" w:type="dxa"/>
              <w:left w:w="100" w:type="dxa"/>
              <w:bottom w:w="100" w:type="dxa"/>
              <w:right w:w="100" w:type="dxa"/>
            </w:tcMar>
            <w:vAlign w:val="center"/>
          </w:tcPr>
          <w:p w14:paraId="2A963605" w14:textId="77777777" w:rsidR="005C129D" w:rsidRDefault="005C129D" w:rsidP="00D61413">
            <w:pPr>
              <w:widowControl w:val="0"/>
              <w:jc w:val="center"/>
            </w:pPr>
          </w:p>
        </w:tc>
        <w:tc>
          <w:tcPr>
            <w:tcW w:w="1800" w:type="dxa"/>
            <w:tcMar>
              <w:top w:w="100" w:type="dxa"/>
              <w:left w:w="100" w:type="dxa"/>
              <w:bottom w:w="100" w:type="dxa"/>
              <w:right w:w="100" w:type="dxa"/>
            </w:tcMar>
            <w:vAlign w:val="center"/>
          </w:tcPr>
          <w:p w14:paraId="5FA324C6" w14:textId="77777777" w:rsidR="005C129D" w:rsidRDefault="005C129D" w:rsidP="00D61413">
            <w:pPr>
              <w:widowControl w:val="0"/>
              <w:jc w:val="center"/>
            </w:pPr>
            <w:r>
              <w:rPr>
                <w:rFonts w:ascii="Georgia" w:eastAsia="Georgia" w:hAnsi="Georgia" w:cs="Georgia"/>
                <w:b/>
                <w:sz w:val="28"/>
                <w:szCs w:val="28"/>
              </w:rPr>
              <w:t>Chair</w:t>
            </w:r>
          </w:p>
        </w:tc>
        <w:tc>
          <w:tcPr>
            <w:tcW w:w="1800" w:type="dxa"/>
            <w:tcMar>
              <w:top w:w="100" w:type="dxa"/>
              <w:left w:w="100" w:type="dxa"/>
              <w:bottom w:w="100" w:type="dxa"/>
              <w:right w:w="100" w:type="dxa"/>
            </w:tcMar>
            <w:vAlign w:val="center"/>
          </w:tcPr>
          <w:p w14:paraId="10C69A4C" w14:textId="05DE6DD5" w:rsidR="005C129D" w:rsidRDefault="005C129D">
            <w:pPr>
              <w:widowControl w:val="0"/>
              <w:jc w:val="center"/>
            </w:pPr>
            <w:r>
              <w:rPr>
                <w:rFonts w:ascii="Georgia" w:eastAsia="Georgia" w:hAnsi="Georgia" w:cs="Georgia"/>
                <w:b/>
                <w:sz w:val="28"/>
                <w:szCs w:val="28"/>
              </w:rPr>
              <w:t xml:space="preserve">Take From </w:t>
            </w:r>
            <w:r w:rsidR="00977BEB">
              <w:rPr>
                <w:rFonts w:ascii="Georgia" w:eastAsia="Georgia" w:hAnsi="Georgia" w:cs="Georgia"/>
                <w:b/>
                <w:sz w:val="28"/>
                <w:szCs w:val="28"/>
              </w:rPr>
              <w:t xml:space="preserve">the </w:t>
            </w:r>
            <w:r>
              <w:rPr>
                <w:rFonts w:ascii="Georgia" w:eastAsia="Georgia" w:hAnsi="Georgia" w:cs="Georgia"/>
                <w:b/>
                <w:sz w:val="28"/>
                <w:szCs w:val="28"/>
              </w:rPr>
              <w:t>Table</w:t>
            </w:r>
          </w:p>
        </w:tc>
        <w:tc>
          <w:tcPr>
            <w:tcW w:w="1800" w:type="dxa"/>
            <w:tcMar>
              <w:top w:w="100" w:type="dxa"/>
              <w:left w:w="100" w:type="dxa"/>
              <w:bottom w:w="100" w:type="dxa"/>
              <w:right w:w="100" w:type="dxa"/>
            </w:tcMar>
            <w:vAlign w:val="center"/>
          </w:tcPr>
          <w:p w14:paraId="2E1A0B56" w14:textId="77777777" w:rsidR="005C129D" w:rsidRDefault="005C129D" w:rsidP="00D61413">
            <w:pPr>
              <w:widowControl w:val="0"/>
              <w:jc w:val="center"/>
            </w:pPr>
            <w:r>
              <w:rPr>
                <w:rFonts w:ascii="Georgia" w:eastAsia="Georgia" w:hAnsi="Georgia" w:cs="Georgia"/>
                <w:b/>
                <w:sz w:val="28"/>
                <w:szCs w:val="28"/>
              </w:rPr>
              <w:t>Limit Debate</w:t>
            </w:r>
          </w:p>
        </w:tc>
        <w:tc>
          <w:tcPr>
            <w:tcW w:w="1800" w:type="dxa"/>
            <w:tcMar>
              <w:top w:w="100" w:type="dxa"/>
              <w:left w:w="100" w:type="dxa"/>
              <w:bottom w:w="100" w:type="dxa"/>
              <w:right w:w="100" w:type="dxa"/>
            </w:tcMar>
            <w:vAlign w:val="center"/>
          </w:tcPr>
          <w:p w14:paraId="38319EC9" w14:textId="77777777" w:rsidR="005C129D" w:rsidRDefault="005C129D" w:rsidP="00D61413">
            <w:pPr>
              <w:widowControl w:val="0"/>
              <w:jc w:val="center"/>
            </w:pPr>
            <w:r>
              <w:rPr>
                <w:rFonts w:ascii="Georgia" w:eastAsia="Georgia" w:hAnsi="Georgia" w:cs="Georgia"/>
                <w:b/>
                <w:sz w:val="28"/>
                <w:szCs w:val="28"/>
              </w:rPr>
              <w:t>Main Motion</w:t>
            </w:r>
          </w:p>
        </w:tc>
        <w:tc>
          <w:tcPr>
            <w:tcW w:w="1800" w:type="dxa"/>
            <w:tcMar>
              <w:top w:w="100" w:type="dxa"/>
              <w:left w:w="100" w:type="dxa"/>
              <w:bottom w:w="100" w:type="dxa"/>
              <w:right w:w="100" w:type="dxa"/>
            </w:tcMar>
            <w:vAlign w:val="center"/>
          </w:tcPr>
          <w:p w14:paraId="62A555DE" w14:textId="77777777" w:rsidR="005C129D" w:rsidRDefault="005C129D" w:rsidP="00D61413">
            <w:pPr>
              <w:widowControl w:val="0"/>
              <w:jc w:val="center"/>
            </w:pPr>
            <w:r>
              <w:rPr>
                <w:rFonts w:ascii="Georgia" w:eastAsia="Georgia" w:hAnsi="Georgia" w:cs="Georgia"/>
                <w:b/>
                <w:sz w:val="28"/>
                <w:szCs w:val="28"/>
              </w:rPr>
              <w:t>Lay on the Table</w:t>
            </w:r>
          </w:p>
        </w:tc>
      </w:tr>
    </w:tbl>
    <w:p w14:paraId="41D6D0BB" w14:textId="77777777" w:rsidR="005C129D" w:rsidRDefault="005C129D" w:rsidP="005C129D">
      <w:pPr>
        <w:widowControl w:val="0"/>
        <w:spacing w:before="120" w:after="120"/>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800"/>
        <w:gridCol w:w="1800"/>
        <w:gridCol w:w="1800"/>
        <w:gridCol w:w="1800"/>
        <w:gridCol w:w="1800"/>
      </w:tblGrid>
      <w:tr w:rsidR="005C129D" w14:paraId="400CE084" w14:textId="77777777" w:rsidTr="00D61413">
        <w:tc>
          <w:tcPr>
            <w:tcW w:w="1800" w:type="dxa"/>
            <w:vMerge w:val="restart"/>
            <w:tcMar>
              <w:top w:w="100" w:type="dxa"/>
              <w:left w:w="100" w:type="dxa"/>
              <w:bottom w:w="100" w:type="dxa"/>
              <w:right w:w="100" w:type="dxa"/>
            </w:tcMar>
            <w:vAlign w:val="center"/>
          </w:tcPr>
          <w:p w14:paraId="69125DA3" w14:textId="77777777" w:rsidR="005C129D" w:rsidRDefault="005C129D" w:rsidP="00D61413">
            <w:pPr>
              <w:widowControl w:val="0"/>
              <w:jc w:val="center"/>
            </w:pPr>
            <w:r>
              <w:rPr>
                <w:rFonts w:ascii="Georgia" w:eastAsia="Georgia" w:hAnsi="Georgia" w:cs="Georgia"/>
                <w:b/>
                <w:sz w:val="28"/>
                <w:szCs w:val="28"/>
              </w:rPr>
              <w:t>Topic 5</w:t>
            </w:r>
          </w:p>
        </w:tc>
        <w:tc>
          <w:tcPr>
            <w:tcW w:w="1800" w:type="dxa"/>
            <w:tcMar>
              <w:top w:w="100" w:type="dxa"/>
              <w:left w:w="100" w:type="dxa"/>
              <w:bottom w:w="100" w:type="dxa"/>
              <w:right w:w="100" w:type="dxa"/>
            </w:tcMar>
            <w:vAlign w:val="center"/>
          </w:tcPr>
          <w:p w14:paraId="009F2FE7" w14:textId="77777777" w:rsidR="005C129D" w:rsidRDefault="005C129D" w:rsidP="00D61413">
            <w:pPr>
              <w:widowControl w:val="0"/>
              <w:jc w:val="center"/>
            </w:pPr>
            <w:r>
              <w:rPr>
                <w:rFonts w:ascii="Georgia" w:eastAsia="Georgia" w:hAnsi="Georgia" w:cs="Georgia"/>
                <w:b/>
                <w:sz w:val="28"/>
                <w:szCs w:val="28"/>
              </w:rPr>
              <w:t>Student A</w:t>
            </w:r>
          </w:p>
        </w:tc>
        <w:tc>
          <w:tcPr>
            <w:tcW w:w="1800" w:type="dxa"/>
            <w:tcMar>
              <w:top w:w="100" w:type="dxa"/>
              <w:left w:w="100" w:type="dxa"/>
              <w:bottom w:w="100" w:type="dxa"/>
              <w:right w:w="100" w:type="dxa"/>
            </w:tcMar>
            <w:vAlign w:val="center"/>
          </w:tcPr>
          <w:p w14:paraId="75FD63CB" w14:textId="77777777" w:rsidR="005C129D" w:rsidRDefault="005C129D" w:rsidP="00D61413">
            <w:pPr>
              <w:widowControl w:val="0"/>
              <w:jc w:val="center"/>
            </w:pPr>
            <w:r>
              <w:rPr>
                <w:rFonts w:ascii="Georgia" w:eastAsia="Georgia" w:hAnsi="Georgia" w:cs="Georgia"/>
                <w:b/>
                <w:sz w:val="28"/>
                <w:szCs w:val="28"/>
              </w:rPr>
              <w:t>Student B</w:t>
            </w:r>
          </w:p>
        </w:tc>
        <w:tc>
          <w:tcPr>
            <w:tcW w:w="1800" w:type="dxa"/>
            <w:tcMar>
              <w:top w:w="100" w:type="dxa"/>
              <w:left w:w="100" w:type="dxa"/>
              <w:bottom w:w="100" w:type="dxa"/>
              <w:right w:w="100" w:type="dxa"/>
            </w:tcMar>
            <w:vAlign w:val="center"/>
          </w:tcPr>
          <w:p w14:paraId="14EA4967" w14:textId="77777777" w:rsidR="005C129D" w:rsidRDefault="005C129D" w:rsidP="00D61413">
            <w:pPr>
              <w:widowControl w:val="0"/>
              <w:jc w:val="center"/>
            </w:pPr>
            <w:r>
              <w:rPr>
                <w:rFonts w:ascii="Georgia" w:eastAsia="Georgia" w:hAnsi="Georgia" w:cs="Georgia"/>
                <w:b/>
                <w:sz w:val="28"/>
                <w:szCs w:val="28"/>
              </w:rPr>
              <w:t>Student C</w:t>
            </w:r>
          </w:p>
        </w:tc>
        <w:tc>
          <w:tcPr>
            <w:tcW w:w="1800" w:type="dxa"/>
            <w:tcMar>
              <w:top w:w="100" w:type="dxa"/>
              <w:left w:w="100" w:type="dxa"/>
              <w:bottom w:w="100" w:type="dxa"/>
              <w:right w:w="100" w:type="dxa"/>
            </w:tcMar>
            <w:vAlign w:val="center"/>
          </w:tcPr>
          <w:p w14:paraId="7B0EAD96" w14:textId="77777777" w:rsidR="005C129D" w:rsidRDefault="005C129D" w:rsidP="00D61413">
            <w:pPr>
              <w:widowControl w:val="0"/>
              <w:jc w:val="center"/>
            </w:pPr>
            <w:r>
              <w:rPr>
                <w:rFonts w:ascii="Georgia" w:eastAsia="Georgia" w:hAnsi="Georgia" w:cs="Georgia"/>
                <w:b/>
                <w:sz w:val="28"/>
                <w:szCs w:val="28"/>
              </w:rPr>
              <w:t>Student D</w:t>
            </w:r>
          </w:p>
        </w:tc>
        <w:tc>
          <w:tcPr>
            <w:tcW w:w="1800" w:type="dxa"/>
            <w:tcMar>
              <w:top w:w="100" w:type="dxa"/>
              <w:left w:w="100" w:type="dxa"/>
              <w:bottom w:w="100" w:type="dxa"/>
              <w:right w:w="100" w:type="dxa"/>
            </w:tcMar>
            <w:vAlign w:val="center"/>
          </w:tcPr>
          <w:p w14:paraId="7D264408" w14:textId="77777777" w:rsidR="005C129D" w:rsidRDefault="005C129D" w:rsidP="00D61413">
            <w:pPr>
              <w:widowControl w:val="0"/>
              <w:jc w:val="center"/>
            </w:pPr>
            <w:r>
              <w:rPr>
                <w:rFonts w:ascii="Georgia" w:eastAsia="Georgia" w:hAnsi="Georgia" w:cs="Georgia"/>
                <w:b/>
                <w:sz w:val="28"/>
                <w:szCs w:val="28"/>
              </w:rPr>
              <w:t>Student E</w:t>
            </w:r>
          </w:p>
        </w:tc>
      </w:tr>
      <w:tr w:rsidR="005C129D" w14:paraId="4E0215C6" w14:textId="77777777" w:rsidTr="00D61413">
        <w:tc>
          <w:tcPr>
            <w:tcW w:w="1800" w:type="dxa"/>
            <w:vMerge/>
            <w:tcMar>
              <w:top w:w="100" w:type="dxa"/>
              <w:left w:w="100" w:type="dxa"/>
              <w:bottom w:w="100" w:type="dxa"/>
              <w:right w:w="100" w:type="dxa"/>
            </w:tcMar>
            <w:vAlign w:val="center"/>
          </w:tcPr>
          <w:p w14:paraId="490DFA4D" w14:textId="77777777" w:rsidR="005C129D" w:rsidRDefault="005C129D" w:rsidP="00D61413">
            <w:pPr>
              <w:widowControl w:val="0"/>
              <w:jc w:val="center"/>
            </w:pPr>
          </w:p>
        </w:tc>
        <w:tc>
          <w:tcPr>
            <w:tcW w:w="1800" w:type="dxa"/>
            <w:tcMar>
              <w:top w:w="100" w:type="dxa"/>
              <w:left w:w="100" w:type="dxa"/>
              <w:bottom w:w="100" w:type="dxa"/>
              <w:right w:w="100" w:type="dxa"/>
            </w:tcMar>
            <w:vAlign w:val="center"/>
          </w:tcPr>
          <w:p w14:paraId="3848275A" w14:textId="77777777" w:rsidR="005C129D" w:rsidRDefault="005C129D" w:rsidP="00D61413">
            <w:pPr>
              <w:widowControl w:val="0"/>
              <w:jc w:val="center"/>
            </w:pPr>
            <w:r>
              <w:rPr>
                <w:rFonts w:ascii="Georgia" w:eastAsia="Georgia" w:hAnsi="Georgia" w:cs="Georgia"/>
                <w:b/>
                <w:sz w:val="28"/>
                <w:szCs w:val="28"/>
              </w:rPr>
              <w:t>Postpone Definitely</w:t>
            </w:r>
          </w:p>
        </w:tc>
        <w:tc>
          <w:tcPr>
            <w:tcW w:w="1800" w:type="dxa"/>
            <w:tcMar>
              <w:top w:w="100" w:type="dxa"/>
              <w:left w:w="100" w:type="dxa"/>
              <w:bottom w:w="100" w:type="dxa"/>
              <w:right w:w="100" w:type="dxa"/>
            </w:tcMar>
            <w:vAlign w:val="center"/>
          </w:tcPr>
          <w:p w14:paraId="431A7732" w14:textId="77777777" w:rsidR="005C129D" w:rsidRDefault="005C129D" w:rsidP="00D61413">
            <w:pPr>
              <w:widowControl w:val="0"/>
              <w:jc w:val="center"/>
            </w:pPr>
            <w:r>
              <w:rPr>
                <w:rFonts w:ascii="Georgia" w:eastAsia="Georgia" w:hAnsi="Georgia" w:cs="Georgia"/>
                <w:b/>
                <w:sz w:val="28"/>
                <w:szCs w:val="28"/>
              </w:rPr>
              <w:t>Chair</w:t>
            </w:r>
          </w:p>
        </w:tc>
        <w:tc>
          <w:tcPr>
            <w:tcW w:w="1800" w:type="dxa"/>
            <w:tcMar>
              <w:top w:w="100" w:type="dxa"/>
              <w:left w:w="100" w:type="dxa"/>
              <w:bottom w:w="100" w:type="dxa"/>
              <w:right w:w="100" w:type="dxa"/>
            </w:tcMar>
            <w:vAlign w:val="center"/>
          </w:tcPr>
          <w:p w14:paraId="695B8849" w14:textId="77777777" w:rsidR="005C129D" w:rsidRDefault="005C129D" w:rsidP="00D61413">
            <w:pPr>
              <w:widowControl w:val="0"/>
              <w:jc w:val="center"/>
            </w:pPr>
            <w:r>
              <w:rPr>
                <w:rFonts w:ascii="Georgia" w:eastAsia="Georgia" w:hAnsi="Georgia" w:cs="Georgia"/>
                <w:b/>
                <w:sz w:val="28"/>
                <w:szCs w:val="28"/>
              </w:rPr>
              <w:t>Point of Order</w:t>
            </w:r>
          </w:p>
        </w:tc>
        <w:tc>
          <w:tcPr>
            <w:tcW w:w="1800" w:type="dxa"/>
            <w:tcMar>
              <w:top w:w="100" w:type="dxa"/>
              <w:left w:w="100" w:type="dxa"/>
              <w:bottom w:w="100" w:type="dxa"/>
              <w:right w:w="100" w:type="dxa"/>
            </w:tcMar>
            <w:vAlign w:val="center"/>
          </w:tcPr>
          <w:p w14:paraId="77885187" w14:textId="77777777" w:rsidR="005C129D" w:rsidRDefault="005C129D" w:rsidP="00D61413">
            <w:pPr>
              <w:widowControl w:val="0"/>
              <w:jc w:val="center"/>
            </w:pPr>
            <w:r>
              <w:rPr>
                <w:rFonts w:ascii="Georgia" w:eastAsia="Georgia" w:hAnsi="Georgia" w:cs="Georgia"/>
                <w:b/>
                <w:sz w:val="28"/>
                <w:szCs w:val="28"/>
              </w:rPr>
              <w:t>Adjourn</w:t>
            </w:r>
          </w:p>
        </w:tc>
        <w:tc>
          <w:tcPr>
            <w:tcW w:w="1800" w:type="dxa"/>
            <w:tcMar>
              <w:top w:w="100" w:type="dxa"/>
              <w:left w:w="100" w:type="dxa"/>
              <w:bottom w:w="100" w:type="dxa"/>
              <w:right w:w="100" w:type="dxa"/>
            </w:tcMar>
            <w:vAlign w:val="center"/>
          </w:tcPr>
          <w:p w14:paraId="43AC8F4B" w14:textId="77777777" w:rsidR="005C129D" w:rsidRDefault="005C129D" w:rsidP="00D61413">
            <w:pPr>
              <w:widowControl w:val="0"/>
              <w:jc w:val="center"/>
            </w:pPr>
            <w:r>
              <w:rPr>
                <w:rFonts w:ascii="Georgia" w:eastAsia="Georgia" w:hAnsi="Georgia" w:cs="Georgia"/>
                <w:b/>
                <w:sz w:val="28"/>
                <w:szCs w:val="28"/>
              </w:rPr>
              <w:t>Main Motion</w:t>
            </w:r>
          </w:p>
        </w:tc>
      </w:tr>
    </w:tbl>
    <w:p w14:paraId="35889EA1" w14:textId="22DE88A5" w:rsidR="00F93142" w:rsidRDefault="005C129D" w:rsidP="005C129D">
      <w:pPr>
        <w:widowControl w:val="0"/>
      </w:pPr>
      <w:r>
        <w:rPr>
          <w:noProof/>
          <w:lang w:eastAsia="en-US"/>
        </w:rPr>
        <mc:AlternateContent>
          <mc:Choice Requires="wps">
            <w:drawing>
              <wp:anchor distT="0" distB="0" distL="0" distR="0" simplePos="0" relativeHeight="251659264" behindDoc="1" locked="0" layoutInCell="0" hidden="0" allowOverlap="1" wp14:anchorId="3E333D17" wp14:editId="4EBB7DA9">
                <wp:simplePos x="0" y="0"/>
                <wp:positionH relativeFrom="margin">
                  <wp:posOffset>1524000</wp:posOffset>
                </wp:positionH>
                <wp:positionV relativeFrom="paragraph">
                  <wp:posOffset>609600</wp:posOffset>
                </wp:positionV>
                <wp:extent cx="3708400" cy="482600"/>
                <wp:effectExtent l="0" t="0" r="0" b="0"/>
                <wp:wrapSquare wrapText="bothSides" distT="0" distB="0" distL="0" distR="0"/>
                <wp:docPr id="4" name="Rectangle 4"/>
                <wp:cNvGraphicFramePr/>
                <a:graphic xmlns:a="http://schemas.openxmlformats.org/drawingml/2006/main">
                  <a:graphicData uri="http://schemas.microsoft.com/office/word/2010/wordprocessingShape">
                    <wps:wsp>
                      <wps:cNvSpPr/>
                      <wps:spPr>
                        <a:xfrm>
                          <a:off x="3491482" y="3541875"/>
                          <a:ext cx="3709035" cy="47624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391643" w14:textId="77777777" w:rsidR="005C129D" w:rsidRDefault="005C129D" w:rsidP="005C129D">
                            <w:pPr>
                              <w:textDirection w:val="btLr"/>
                            </w:pPr>
                            <w:r>
                              <w:rPr>
                                <w:rFonts w:ascii="Verdana" w:eastAsia="Verdana" w:hAnsi="Verdana" w:cs="Verdana"/>
                                <w:sz w:val="14"/>
                              </w:rPr>
                              <w:t>Aligned to the following standards:</w:t>
                            </w:r>
                          </w:p>
                          <w:p w14:paraId="2417D3DF" w14:textId="77777777" w:rsidR="005C129D" w:rsidRDefault="005C129D" w:rsidP="005C129D">
                            <w:pPr>
                              <w:textDirection w:val="btLr"/>
                            </w:pPr>
                            <w:r>
                              <w:rPr>
                                <w:rFonts w:ascii="Verdana" w:eastAsia="Verdana" w:hAnsi="Verdana" w:cs="Verdana"/>
                                <w:sz w:val="12"/>
                              </w:rPr>
                              <w:t>NRS.01; AGPE01.01; CCSS.ELA-Literacy.RI.9-10.3;  CCSS.ELA-Literacy.SL.9-10.1; RST.9.10.1; RST.9.10.2; RST.9.10.4; RST.9.10.5; RST.9.10.6; RST.9.10.8; RST.9.10.9; WHST.9.10.7; WHST.9.10.9; MP3; MP6; AG-NR2; HS-LS2-6; HS-LS2-7</w:t>
                            </w:r>
                          </w:p>
                        </w:txbxContent>
                      </wps:txbx>
                      <wps:bodyPr lIns="91425" tIns="45700" rIns="91425" bIns="45700" anchor="t" anchorCtr="0"/>
                    </wps:wsp>
                  </a:graphicData>
                </a:graphic>
              </wp:anchor>
            </w:drawing>
          </mc:Choice>
          <mc:Fallback>
            <w:pict>
              <v:rect w14:anchorId="3E333D17" id="Rectangle 4" o:spid="_x0000_s1026" style="position:absolute;margin-left:120pt;margin-top:48pt;width:292pt;height:38pt;z-index:-251657216;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" o:allowincell="f">
                <v:textbox inset="2.53958mm,1.2694mm,2.53958mm,1.2694mm">
                  <w:txbxContent>
                    <w:p w14:paraId="37391643" w14:textId="77777777" w:rsidR="005C129D" w:rsidRDefault="005C129D" w:rsidP="005C129D">
                      <w:pPr>
                        <w:textDirection w:val="btLr"/>
                      </w:pPr>
                      <w:r>
                        <w:rPr>
                          <w:rFonts w:ascii="Verdana" w:eastAsia="Verdana" w:hAnsi="Verdana" w:cs="Verdana"/>
                          <w:sz w:val="14"/>
                        </w:rPr>
                        <w:t>Aligned to the following standards:</w:t>
                      </w:r>
                    </w:p>
                    <w:p w14:paraId="2417D3DF" w14:textId="77777777" w:rsidR="005C129D" w:rsidRDefault="005C129D" w:rsidP="005C129D">
                      <w:pPr>
                        <w:textDirection w:val="btLr"/>
                      </w:pPr>
                      <w:r>
                        <w:rPr>
                          <w:rFonts w:ascii="Verdana" w:eastAsia="Verdana" w:hAnsi="Verdana" w:cs="Verdana"/>
                          <w:sz w:val="12"/>
                        </w:rPr>
                        <w:t>NRS.01; AGPE01.01; CCSS.ELA-Literacy.RI.9-10.3;  CCSS.ELA-Literacy.SL.9-10.1; RST.9.10.1; RST.9.10.2; RST.9.10.4; RST.9.10.5; RST.9.10.6; RST.9.10.8; RST.9.10.9; WHST.9.10.7; WHST.9.10.9; MP3; MP6; AG-NR2; HS-LS2-6; HS-LS2-7</w:t>
                      </w:r>
                    </w:p>
                  </w:txbxContent>
                </v:textbox>
                <w10:wrap type="square" anchorx="margin"/>
              </v:rect>
            </w:pict>
          </mc:Fallback>
        </mc:AlternateContent>
      </w:r>
    </w:p>
    <w:p w14:paraId="68283D84" w14:textId="77777777" w:rsidR="00F93142" w:rsidRPr="00F93142" w:rsidRDefault="00F93142" w:rsidP="00F93142"/>
    <w:p w14:paraId="4EC03194" w14:textId="77777777" w:rsidR="00F93142" w:rsidRPr="00F93142" w:rsidRDefault="00F93142" w:rsidP="00F93142"/>
    <w:p w14:paraId="74D52F21" w14:textId="77777777" w:rsidR="00F93142" w:rsidRPr="00F93142" w:rsidRDefault="00F93142" w:rsidP="00F93142"/>
    <w:p w14:paraId="48E50E34" w14:textId="77777777" w:rsidR="00F93142" w:rsidRPr="00F93142" w:rsidRDefault="00F93142" w:rsidP="00F93142"/>
    <w:p w14:paraId="4E0B68A0" w14:textId="77777777" w:rsidR="00F93142" w:rsidRPr="00F93142" w:rsidRDefault="00F93142" w:rsidP="00F93142"/>
    <w:p w14:paraId="3D0DDCF5" w14:textId="77777777" w:rsidR="00F93142" w:rsidRPr="00F93142" w:rsidRDefault="00F93142" w:rsidP="00F93142"/>
    <w:p w14:paraId="4E2CF855" w14:textId="57E28575" w:rsidR="00F93142" w:rsidRDefault="00F93142" w:rsidP="00F93142"/>
    <w:p w14:paraId="358F5BB9" w14:textId="3C5AE3BC" w:rsidR="00B62B2A" w:rsidRDefault="00F93142" w:rsidP="00F93142">
      <w:pPr>
        <w:tabs>
          <w:tab w:val="left" w:pos="1210"/>
        </w:tabs>
      </w:pPr>
      <w:r>
        <w:tab/>
      </w: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532D3A1B" w14:textId="77777777" w:rsidR="00B62B2A" w:rsidRDefault="00B62B2A" w:rsidP="00B62B2A">
      <w:pPr>
        <w:pStyle w:val="FFABody"/>
      </w:pPr>
    </w:p>
    <w:p w14:paraId="091AF986" w14:textId="064904AD" w:rsidR="00B62B2A" w:rsidRPr="00B62B2A" w:rsidRDefault="00B62B2A" w:rsidP="00B62B2A">
      <w:pPr>
        <w:pStyle w:val="FFABody"/>
      </w:pPr>
    </w:p>
    <w:sectPr w:rsidR="00B62B2A" w:rsidRPr="00B62B2A"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F3B32" w14:textId="77777777" w:rsidR="004E7231" w:rsidRDefault="004E7231" w:rsidP="008D333D">
      <w:r>
        <w:separator/>
      </w:r>
    </w:p>
  </w:endnote>
  <w:endnote w:type="continuationSeparator" w:id="0">
    <w:p w14:paraId="3A8B837B" w14:textId="77777777" w:rsidR="004E7231" w:rsidRDefault="004E723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E52DA" w14:textId="77777777" w:rsidR="004E7231" w:rsidRDefault="004E7231" w:rsidP="008D333D">
      <w:r>
        <w:separator/>
      </w:r>
    </w:p>
  </w:footnote>
  <w:footnote w:type="continuationSeparator" w:id="0">
    <w:p w14:paraId="329767A9" w14:textId="77777777" w:rsidR="004E7231" w:rsidRDefault="004E723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A97A8" w14:textId="77777777" w:rsidR="00F93142" w:rsidRDefault="00F93142"/>
  <w:p w14:paraId="7524A1A0" w14:textId="77777777" w:rsidR="00F93142" w:rsidRDefault="00F93142"/>
  <w:p w14:paraId="19AC018A" w14:textId="5C48EFCE"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072EE308">
              <wp:simplePos x="0" y="0"/>
              <wp:positionH relativeFrom="column">
                <wp:posOffset>4653481</wp:posOffset>
              </wp:positionH>
              <wp:positionV relativeFrom="paragraph">
                <wp:posOffset>-353085</wp:posOffset>
              </wp:positionV>
              <wp:extent cx="2258840" cy="552734"/>
              <wp:effectExtent l="0" t="0" r="825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840" cy="552734"/>
                      </a:xfrm>
                      <a:prstGeom prst="rect">
                        <a:avLst/>
                      </a:prstGeom>
                      <a:solidFill>
                        <a:srgbClr val="FFFFFF"/>
                      </a:solidFill>
                      <a:ln w="9525">
                        <a:noFill/>
                        <a:miter lim="800000"/>
                        <a:headEnd/>
                        <a:tailEnd/>
                      </a:ln>
                    </wps:spPr>
                    <wps:txbx>
                      <w:txbxContent>
                        <w:p w14:paraId="54AB1850" w14:textId="77777777" w:rsidR="00CA14ED" w:rsidRDefault="00CA14ED" w:rsidP="00CA14ED">
                          <w:pPr>
                            <w:pStyle w:val="DocumentTitle"/>
                          </w:pPr>
                          <w:r>
                            <w:t>Section 2: Part 2</w:t>
                          </w:r>
                        </w:p>
                        <w:p w14:paraId="535B7FE6" w14:textId="70610288"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7" type="#_x0000_t202" style="position:absolute;margin-left:366.4pt;margin-top:-27.8pt;width:177.8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" stroked="f">
              <v:textbox>
                <w:txbxContent>
                  <w:p w14:paraId="54AB1850" w14:textId="77777777" w:rsidR="00CA14ED" w:rsidRDefault="00CA14ED" w:rsidP="00CA14ED">
                    <w:pPr>
                      <w:pStyle w:val="DocumentTitle"/>
                    </w:pPr>
                    <w:r>
                      <w:t>Section 2: Part 2</w:t>
                    </w:r>
                  </w:p>
                  <w:p w14:paraId="535B7FE6" w14:textId="70610288"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44C"/>
    <w:multiLevelType w:val="hybridMultilevel"/>
    <w:tmpl w:val="3F16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42B14"/>
    <w:multiLevelType w:val="multilevel"/>
    <w:tmpl w:val="D0F831D4"/>
    <w:lvl w:ilvl="0">
      <w:start w:val="1"/>
      <w:numFmt w:val="decimal"/>
      <w:lvlText w:val="%1."/>
      <w:lvlJc w:val="left"/>
      <w:pPr>
        <w:ind w:left="720" w:firstLine="360"/>
      </w:pPr>
      <w:rPr>
        <w:rFonts w:ascii="Verdana" w:hAnsi="Verdana" w:hint="default"/>
        <w:b/>
        <w:sz w:val="17"/>
        <w:szCs w:val="17"/>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0F2F3FE6"/>
    <w:multiLevelType w:val="hybridMultilevel"/>
    <w:tmpl w:val="5490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730F3"/>
    <w:multiLevelType w:val="multilevel"/>
    <w:tmpl w:val="3562475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32772ECA"/>
    <w:multiLevelType w:val="hybridMultilevel"/>
    <w:tmpl w:val="7C88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B3D76"/>
    <w:multiLevelType w:val="hybridMultilevel"/>
    <w:tmpl w:val="37565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C53BD9"/>
    <w:multiLevelType w:val="hybridMultilevel"/>
    <w:tmpl w:val="78CEE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662D33"/>
    <w:multiLevelType w:val="hybridMultilevel"/>
    <w:tmpl w:val="12D8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CB794A"/>
    <w:multiLevelType w:val="hybridMultilevel"/>
    <w:tmpl w:val="A7A63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7B276A"/>
    <w:multiLevelType w:val="hybridMultilevel"/>
    <w:tmpl w:val="B238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3357D9"/>
    <w:multiLevelType w:val="hybridMultilevel"/>
    <w:tmpl w:val="CE34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0C65FD"/>
    <w:multiLevelType w:val="multilevel"/>
    <w:tmpl w:val="C9EAADE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5B4B7E"/>
    <w:multiLevelType w:val="multilevel"/>
    <w:tmpl w:val="C5CA8A0E"/>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DB0B07"/>
    <w:multiLevelType w:val="hybridMultilevel"/>
    <w:tmpl w:val="98242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E25345"/>
    <w:multiLevelType w:val="hybridMultilevel"/>
    <w:tmpl w:val="818C6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A281684"/>
    <w:multiLevelType w:val="multilevel"/>
    <w:tmpl w:val="0B60CB9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CC248D"/>
    <w:multiLevelType w:val="multilevel"/>
    <w:tmpl w:val="00A2AA5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7FE66831"/>
    <w:multiLevelType w:val="multilevel"/>
    <w:tmpl w:val="BBECD0F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18"/>
  </w:num>
  <w:num w:numId="3">
    <w:abstractNumId w:val="7"/>
  </w:num>
  <w:num w:numId="4">
    <w:abstractNumId w:val="31"/>
  </w:num>
  <w:num w:numId="5">
    <w:abstractNumId w:val="14"/>
  </w:num>
  <w:num w:numId="6">
    <w:abstractNumId w:val="26"/>
  </w:num>
  <w:num w:numId="7">
    <w:abstractNumId w:val="6"/>
  </w:num>
  <w:num w:numId="8">
    <w:abstractNumId w:val="21"/>
  </w:num>
  <w:num w:numId="9">
    <w:abstractNumId w:val="19"/>
  </w:num>
  <w:num w:numId="10">
    <w:abstractNumId w:val="27"/>
  </w:num>
  <w:num w:numId="11">
    <w:abstractNumId w:val="22"/>
  </w:num>
  <w:num w:numId="12">
    <w:abstractNumId w:val="15"/>
  </w:num>
  <w:num w:numId="13">
    <w:abstractNumId w:val="4"/>
  </w:num>
  <w:num w:numId="14">
    <w:abstractNumId w:val="1"/>
  </w:num>
  <w:num w:numId="15">
    <w:abstractNumId w:val="29"/>
  </w:num>
  <w:num w:numId="16">
    <w:abstractNumId w:val="24"/>
  </w:num>
  <w:num w:numId="17">
    <w:abstractNumId w:val="8"/>
  </w:num>
  <w:num w:numId="18">
    <w:abstractNumId w:val="2"/>
  </w:num>
  <w:num w:numId="19">
    <w:abstractNumId w:val="23"/>
  </w:num>
  <w:num w:numId="20">
    <w:abstractNumId w:val="20"/>
  </w:num>
  <w:num w:numId="21">
    <w:abstractNumId w:val="32"/>
  </w:num>
  <w:num w:numId="22">
    <w:abstractNumId w:val="30"/>
  </w:num>
  <w:num w:numId="23">
    <w:abstractNumId w:val="33"/>
  </w:num>
  <w:num w:numId="24">
    <w:abstractNumId w:val="17"/>
  </w:num>
  <w:num w:numId="25">
    <w:abstractNumId w:val="3"/>
  </w:num>
  <w:num w:numId="26">
    <w:abstractNumId w:val="0"/>
  </w:num>
  <w:num w:numId="27">
    <w:abstractNumId w:val="11"/>
  </w:num>
  <w:num w:numId="28">
    <w:abstractNumId w:val="12"/>
  </w:num>
  <w:num w:numId="29">
    <w:abstractNumId w:val="16"/>
  </w:num>
  <w:num w:numId="30">
    <w:abstractNumId w:val="9"/>
  </w:num>
  <w:num w:numId="31">
    <w:abstractNumId w:val="13"/>
  </w:num>
  <w:num w:numId="32">
    <w:abstractNumId w:val="25"/>
  </w:num>
  <w:num w:numId="33">
    <w:abstractNumId w:val="28"/>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77B4A"/>
    <w:rsid w:val="00081DA1"/>
    <w:rsid w:val="000B3F14"/>
    <w:rsid w:val="000B47F9"/>
    <w:rsid w:val="00125183"/>
    <w:rsid w:val="00125E81"/>
    <w:rsid w:val="0014544E"/>
    <w:rsid w:val="0016307F"/>
    <w:rsid w:val="00180244"/>
    <w:rsid w:val="001A3DB4"/>
    <w:rsid w:val="002051FE"/>
    <w:rsid w:val="00244134"/>
    <w:rsid w:val="00263C1D"/>
    <w:rsid w:val="00277DF0"/>
    <w:rsid w:val="003075F0"/>
    <w:rsid w:val="00354EDD"/>
    <w:rsid w:val="00361F64"/>
    <w:rsid w:val="003F1A66"/>
    <w:rsid w:val="00416DAA"/>
    <w:rsid w:val="00484212"/>
    <w:rsid w:val="004B1183"/>
    <w:rsid w:val="004B4C53"/>
    <w:rsid w:val="004B7173"/>
    <w:rsid w:val="004E7231"/>
    <w:rsid w:val="004F2290"/>
    <w:rsid w:val="00512784"/>
    <w:rsid w:val="00532211"/>
    <w:rsid w:val="00563AF6"/>
    <w:rsid w:val="005C129D"/>
    <w:rsid w:val="005D77F6"/>
    <w:rsid w:val="00614E7B"/>
    <w:rsid w:val="0068602F"/>
    <w:rsid w:val="006A5E06"/>
    <w:rsid w:val="006E63C3"/>
    <w:rsid w:val="00717538"/>
    <w:rsid w:val="00755B02"/>
    <w:rsid w:val="00760FEF"/>
    <w:rsid w:val="007C5856"/>
    <w:rsid w:val="008151C2"/>
    <w:rsid w:val="008414AA"/>
    <w:rsid w:val="008A74C9"/>
    <w:rsid w:val="008C1F98"/>
    <w:rsid w:val="008D333D"/>
    <w:rsid w:val="008E0D80"/>
    <w:rsid w:val="00912DC2"/>
    <w:rsid w:val="00943B60"/>
    <w:rsid w:val="00977BEB"/>
    <w:rsid w:val="009B1093"/>
    <w:rsid w:val="009B7174"/>
    <w:rsid w:val="009C462E"/>
    <w:rsid w:val="009D2E50"/>
    <w:rsid w:val="009F5FD6"/>
    <w:rsid w:val="00A904AE"/>
    <w:rsid w:val="00A9352A"/>
    <w:rsid w:val="00AF2EB6"/>
    <w:rsid w:val="00B62B2A"/>
    <w:rsid w:val="00B66D66"/>
    <w:rsid w:val="00B714E3"/>
    <w:rsid w:val="00B8086A"/>
    <w:rsid w:val="00BD3AEB"/>
    <w:rsid w:val="00C33FDB"/>
    <w:rsid w:val="00C43B5A"/>
    <w:rsid w:val="00C64EF2"/>
    <w:rsid w:val="00CA14ED"/>
    <w:rsid w:val="00CA283B"/>
    <w:rsid w:val="00CA7D48"/>
    <w:rsid w:val="00CB2688"/>
    <w:rsid w:val="00CF0E33"/>
    <w:rsid w:val="00D129A2"/>
    <w:rsid w:val="00D164F9"/>
    <w:rsid w:val="00D77246"/>
    <w:rsid w:val="00E37A94"/>
    <w:rsid w:val="00E71B34"/>
    <w:rsid w:val="00EB1023"/>
    <w:rsid w:val="00EB24E0"/>
    <w:rsid w:val="00EF177E"/>
    <w:rsid w:val="00F12AF4"/>
    <w:rsid w:val="00F14F3E"/>
    <w:rsid w:val="00F93142"/>
    <w:rsid w:val="00FA4E61"/>
    <w:rsid w:val="00FA53A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9B1093"/>
    <w:rPr>
      <w:sz w:val="16"/>
      <w:szCs w:val="16"/>
    </w:rPr>
  </w:style>
  <w:style w:type="paragraph" w:styleId="CommentText">
    <w:name w:val="annotation text"/>
    <w:basedOn w:val="Normal"/>
    <w:link w:val="CommentTextChar"/>
    <w:uiPriority w:val="99"/>
    <w:semiHidden/>
    <w:unhideWhenUsed/>
    <w:rsid w:val="009B1093"/>
    <w:rPr>
      <w:sz w:val="20"/>
      <w:szCs w:val="20"/>
    </w:rPr>
  </w:style>
  <w:style w:type="character" w:customStyle="1" w:styleId="CommentTextChar">
    <w:name w:val="Comment Text Char"/>
    <w:basedOn w:val="DefaultParagraphFont"/>
    <w:link w:val="CommentText"/>
    <w:uiPriority w:val="99"/>
    <w:semiHidden/>
    <w:rsid w:val="009B1093"/>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B1093"/>
    <w:rPr>
      <w:b/>
      <w:bCs/>
    </w:rPr>
  </w:style>
  <w:style w:type="character" w:customStyle="1" w:styleId="CommentSubjectChar">
    <w:name w:val="Comment Subject Char"/>
    <w:basedOn w:val="CommentTextChar"/>
    <w:link w:val="CommentSubject"/>
    <w:uiPriority w:val="99"/>
    <w:semiHidden/>
    <w:rsid w:val="009B1093"/>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0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25BA877E-04C5-4E3D-8F71-C3C15E5D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2018-06-27T19:00:00Z</dcterms:created>
  <dcterms:modified xsi:type="dcterms:W3CDTF">2018-06-27T19:00:00Z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