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C5B2F7" w14:textId="77777777" w:rsidR="000D4759" w:rsidRDefault="000D4759" w:rsidP="000D4759">
      <w:pPr>
        <w:pStyle w:val="DocumentTitle"/>
      </w:pPr>
      <w:r w:rsidRPr="00306873">
        <w:rPr>
          <w:noProof/>
          <w:sz w:val="28"/>
          <w:szCs w:val="28"/>
          <w:lang w:eastAsia="en-US"/>
        </w:rPr>
        <mc:AlternateContent>
          <mc:Choice Requires="wps">
            <w:drawing>
              <wp:anchor distT="0" distB="0" distL="114300" distR="114300" simplePos="0" relativeHeight="251659264" behindDoc="1" locked="0" layoutInCell="1" allowOverlap="1" wp14:anchorId="49F7DFD5" wp14:editId="4552CE5D">
                <wp:simplePos x="0" y="0"/>
                <wp:positionH relativeFrom="column">
                  <wp:posOffset>4067230</wp:posOffset>
                </wp:positionH>
                <wp:positionV relativeFrom="paragraph">
                  <wp:posOffset>17707</wp:posOffset>
                </wp:positionV>
                <wp:extent cx="2927859" cy="449271"/>
                <wp:effectExtent l="0" t="0" r="25400" b="273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859" cy="449271"/>
                        </a:xfrm>
                        <a:prstGeom prst="rect">
                          <a:avLst/>
                        </a:prstGeom>
                        <a:solidFill>
                          <a:srgbClr val="FFFFFF"/>
                        </a:solidFill>
                        <a:ln w="9525">
                          <a:solidFill>
                            <a:srgbClr val="000000"/>
                          </a:solidFill>
                          <a:miter lim="800000"/>
                          <a:headEnd/>
                          <a:tailEnd/>
                        </a:ln>
                      </wps:spPr>
                      <wps:txbx>
                        <w:txbxContent>
                          <w:p w14:paraId="1DD3A62E" w14:textId="77777777" w:rsidR="000D4759" w:rsidRPr="00C73C1C" w:rsidRDefault="000D4759" w:rsidP="000D4759">
                            <w:pPr>
                              <w:rPr>
                                <w:rFonts w:ascii="Verdana" w:hAnsi="Verdana"/>
                                <w:b/>
                                <w:sz w:val="14"/>
                                <w:szCs w:val="16"/>
                              </w:rPr>
                            </w:pPr>
                            <w:r w:rsidRPr="00C73C1C">
                              <w:rPr>
                                <w:rFonts w:ascii="Verdana" w:hAnsi="Verdana"/>
                                <w:sz w:val="14"/>
                                <w:szCs w:val="16"/>
                              </w:rPr>
                              <w:t>Aligned to the following standards:</w:t>
                            </w:r>
                          </w:p>
                          <w:p w14:paraId="5B9AF219" w14:textId="77777777" w:rsidR="000D4759" w:rsidRPr="00700658" w:rsidRDefault="000D4759" w:rsidP="000D4759">
                            <w:pPr>
                              <w:pStyle w:val="BulletPoints"/>
                              <w:numPr>
                                <w:ilvl w:val="0"/>
                                <w:numId w:val="0"/>
                              </w:numPr>
                              <w:rPr>
                                <w:sz w:val="14"/>
                                <w:szCs w:val="14"/>
                              </w:rPr>
                            </w:pPr>
                            <w:r w:rsidRPr="00700658">
                              <w:rPr>
                                <w:sz w:val="14"/>
                                <w:szCs w:val="14"/>
                              </w:rPr>
                              <w:t>CS.05., FFA.PL-A., FFA.CS-M., CCSS.ELA SL.9-10.1, CCSS.ELA SL.9-10.2, CCSS.ELA-W.9-10.2, CRP.04., CRP.10.</w:t>
                            </w:r>
                          </w:p>
                          <w:p w14:paraId="62469C8B" w14:textId="77777777" w:rsidR="000D4759" w:rsidRPr="00C73C1C" w:rsidRDefault="000D4759" w:rsidP="000D4759">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CD7945" id="_x0000_t202" coordsize="21600,21600" o:spt="202" path="m,l,21600r21600,l21600,xe">
                <v:stroke joinstyle="miter"/>
                <v:path gradientshapeok="t" o:connecttype="rect"/>
              </v:shapetype>
              <v:shape id="Text Box 2" o:spid="_x0000_s1026" type="#_x0000_t202" style="position:absolute;margin-left:320.25pt;margin-top:1.4pt;width:230.55pt;height:3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">
                <v:textbox>
                  <w:txbxContent>
                    <w:p w:rsidR="000D4759" w:rsidRPr="00C73C1C" w:rsidRDefault="000D4759" w:rsidP="000D4759">
                      <w:pPr>
                        <w:rPr>
                          <w:rFonts w:ascii="Verdana" w:hAnsi="Verdana"/>
                          <w:b/>
                          <w:sz w:val="14"/>
                          <w:szCs w:val="16"/>
                        </w:rPr>
                      </w:pPr>
                      <w:r w:rsidRPr="00C73C1C">
                        <w:rPr>
                          <w:rFonts w:ascii="Verdana" w:hAnsi="Verdana"/>
                          <w:sz w:val="14"/>
                          <w:szCs w:val="16"/>
                        </w:rPr>
                        <w:t>Aligned to the following standards:</w:t>
                      </w:r>
                    </w:p>
                    <w:p w:rsidR="000D4759" w:rsidRPr="00700658" w:rsidRDefault="000D4759" w:rsidP="000D4759">
                      <w:pPr>
                        <w:pStyle w:val="BulletPoints"/>
                        <w:numPr>
                          <w:ilvl w:val="0"/>
                          <w:numId w:val="0"/>
                        </w:numPr>
                        <w:rPr>
                          <w:sz w:val="14"/>
                          <w:szCs w:val="14"/>
                        </w:rPr>
                      </w:pPr>
                      <w:proofErr w:type="gramStart"/>
                      <w:r w:rsidRPr="00700658">
                        <w:rPr>
                          <w:sz w:val="14"/>
                          <w:szCs w:val="14"/>
                        </w:rPr>
                        <w:t>CS.05.,</w:t>
                      </w:r>
                      <w:proofErr w:type="gramEnd"/>
                      <w:r w:rsidRPr="00700658">
                        <w:rPr>
                          <w:sz w:val="14"/>
                          <w:szCs w:val="14"/>
                        </w:rPr>
                        <w:t xml:space="preserve"> FFA.PL-A., FFA.CS-M., CCSS.ELA SL.9-10.1, CCSS.ELA SL.9-10.2, CCSS.ELA-W.9-10.2, CRP.04., CRP.10.</w:t>
                      </w:r>
                    </w:p>
                    <w:p w:rsidR="000D4759" w:rsidRPr="00C73C1C" w:rsidRDefault="000D4759" w:rsidP="000D4759">
                      <w:pPr>
                        <w:rPr>
                          <w:rFonts w:ascii="Verdana" w:hAnsi="Verdana"/>
                          <w:b/>
                          <w:sz w:val="12"/>
                          <w:szCs w:val="16"/>
                        </w:rPr>
                      </w:pPr>
                    </w:p>
                  </w:txbxContent>
                </v:textbox>
              </v:shape>
            </w:pict>
          </mc:Fallback>
        </mc:AlternateContent>
      </w:r>
      <w:r>
        <w:t>How Can Your Chapter Help?</w:t>
      </w:r>
    </w:p>
    <w:p w14:paraId="026F952C" w14:textId="77777777" w:rsidR="000D4759" w:rsidRDefault="000D4759" w:rsidP="000D4759">
      <w:pPr>
        <w:pStyle w:val="FFASub1"/>
      </w:pPr>
      <w:r>
        <w:t>Directions:</w:t>
      </w:r>
    </w:p>
    <w:p w14:paraId="0DBA765B" w14:textId="03D54DEF" w:rsidR="000D4759" w:rsidRDefault="000D4759" w:rsidP="000D4759">
      <w:pPr>
        <w:pStyle w:val="FFABody"/>
      </w:pPr>
      <w:r w:rsidRPr="00416DAA">
        <w:t xml:space="preserve">Watch the video </w:t>
      </w:r>
      <w:r w:rsidRPr="00147667">
        <w:t>“</w:t>
      </w:r>
      <w:r>
        <w:t>Rogelio Ceja – SAE – Poultry</w:t>
      </w:r>
      <w:r w:rsidR="00491890">
        <w:t xml:space="preserve">” available at </w:t>
      </w:r>
      <w:hyperlink r:id="rId7" w:history="1">
        <w:r w:rsidR="00491890">
          <w:rPr>
            <w:rStyle w:val="Hyperlink"/>
          </w:rPr>
          <w:t>https://vimeo.com/195969921</w:t>
        </w:r>
      </w:hyperlink>
      <w:r w:rsidRPr="00416DAA">
        <w:t>.</w:t>
      </w:r>
      <w:bookmarkStart w:id="0" w:name="_GoBack"/>
      <w:bookmarkEnd w:id="0"/>
      <w:r w:rsidRPr="00416DAA">
        <w:t xml:space="preserve">  </w:t>
      </w:r>
      <w:r>
        <w:t>Complete the top portion of the worksheet as you</w:t>
      </w:r>
      <w:r w:rsidRPr="00A753FF">
        <w:t xml:space="preserve"> watch the video.</w:t>
      </w:r>
    </w:p>
    <w:p w14:paraId="455B2B78" w14:textId="77777777" w:rsidR="000D4759" w:rsidRDefault="000D4759" w:rsidP="000D4759">
      <w:pPr>
        <w:pStyle w:val="FFABody"/>
      </w:pPr>
    </w:p>
    <w:p w14:paraId="559F8417" w14:textId="77777777" w:rsidR="000D4759" w:rsidRDefault="000D4759" w:rsidP="000D4759">
      <w:pPr>
        <w:pStyle w:val="FFABody"/>
        <w:numPr>
          <w:ilvl w:val="0"/>
          <w:numId w:val="2"/>
        </w:numPr>
      </w:pPr>
      <w:r>
        <w:t xml:space="preserve">Explain Rogelio’s supervised agricultural experience (SAE).  Why is he raising the chickens?  </w:t>
      </w:r>
    </w:p>
    <w:p w14:paraId="639B5CF7" w14:textId="77777777" w:rsidR="000D4759" w:rsidRDefault="000D4759" w:rsidP="000D4759">
      <w:pPr>
        <w:pStyle w:val="FFABody"/>
      </w:pPr>
      <w:r>
        <w:rPr>
          <w:noProof/>
          <w:lang w:eastAsia="en-US"/>
        </w:rPr>
        <mc:AlternateContent>
          <mc:Choice Requires="wps">
            <w:drawing>
              <wp:anchor distT="0" distB="0" distL="114300" distR="114300" simplePos="0" relativeHeight="251660288" behindDoc="0" locked="0" layoutInCell="1" allowOverlap="1" wp14:anchorId="14C3936A" wp14:editId="2DFB03E1">
                <wp:simplePos x="0" y="0"/>
                <wp:positionH relativeFrom="column">
                  <wp:posOffset>286056</wp:posOffset>
                </wp:positionH>
                <wp:positionV relativeFrom="paragraph">
                  <wp:posOffset>47268</wp:posOffset>
                </wp:positionV>
                <wp:extent cx="6395910" cy="645459"/>
                <wp:effectExtent l="0" t="0" r="24130" b="21590"/>
                <wp:wrapNone/>
                <wp:docPr id="3" name="Pentagon 3"/>
                <wp:cNvGraphicFramePr/>
                <a:graphic xmlns:a="http://schemas.openxmlformats.org/drawingml/2006/main">
                  <a:graphicData uri="http://schemas.microsoft.com/office/word/2010/wordprocessingShape">
                    <wps:wsp>
                      <wps:cNvSpPr/>
                      <wps:spPr>
                        <a:xfrm>
                          <a:off x="0" y="0"/>
                          <a:ext cx="6395910" cy="645459"/>
                        </a:xfrm>
                        <a:prstGeom prst="homePlat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3D55FB3"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 o:spid="_x0000_s1026" type="#_x0000_t15" style="position:absolute;margin-left:22.5pt;margin-top:3.7pt;width:503.6pt;height:50.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" adj="20510" fillcolor="white [3212]" strokecolor="#1f4d78 [1604]" strokeweight="1pt"/>
            </w:pict>
          </mc:Fallback>
        </mc:AlternateContent>
      </w:r>
    </w:p>
    <w:p w14:paraId="5A4A5E2C" w14:textId="77777777" w:rsidR="000D4759" w:rsidRDefault="000D4759" w:rsidP="000D4759">
      <w:pPr>
        <w:pStyle w:val="FFABody"/>
      </w:pPr>
    </w:p>
    <w:p w14:paraId="720BB425" w14:textId="77777777" w:rsidR="000D4759" w:rsidRDefault="000D4759" w:rsidP="000D4759">
      <w:pPr>
        <w:pStyle w:val="FFABody"/>
      </w:pPr>
    </w:p>
    <w:p w14:paraId="460ADA70" w14:textId="77777777" w:rsidR="000D4759" w:rsidRDefault="000D4759" w:rsidP="000D4759">
      <w:pPr>
        <w:pStyle w:val="FFABody"/>
      </w:pPr>
    </w:p>
    <w:p w14:paraId="296AE337" w14:textId="77777777" w:rsidR="000D4759" w:rsidRDefault="000D4759" w:rsidP="000D4759">
      <w:pPr>
        <w:pStyle w:val="FFABody"/>
      </w:pPr>
    </w:p>
    <w:p w14:paraId="049B775F" w14:textId="77777777" w:rsidR="000D4759" w:rsidRDefault="000D4759" w:rsidP="000D4759">
      <w:pPr>
        <w:pStyle w:val="FFABody"/>
      </w:pPr>
    </w:p>
    <w:p w14:paraId="5B3F2870" w14:textId="77777777" w:rsidR="000D4759" w:rsidRDefault="000D4759" w:rsidP="000D4759">
      <w:pPr>
        <w:pStyle w:val="FFABody"/>
        <w:numPr>
          <w:ilvl w:val="0"/>
          <w:numId w:val="2"/>
        </w:numPr>
      </w:pPr>
      <w:r>
        <w:t xml:space="preserve">How did Rogelio get started with his SAE? What are his favorite parts of his SAE?  </w:t>
      </w:r>
    </w:p>
    <w:p w14:paraId="20FF41FB" w14:textId="77777777" w:rsidR="000D4759" w:rsidRDefault="000D4759" w:rsidP="000D4759">
      <w:pPr>
        <w:pStyle w:val="FFABody"/>
      </w:pPr>
      <w:r>
        <w:rPr>
          <w:noProof/>
          <w:lang w:eastAsia="en-US"/>
        </w:rPr>
        <mc:AlternateContent>
          <mc:Choice Requires="wps">
            <w:drawing>
              <wp:anchor distT="0" distB="0" distL="114300" distR="114300" simplePos="0" relativeHeight="251661312" behindDoc="0" locked="0" layoutInCell="1" allowOverlap="1" wp14:anchorId="11D09553" wp14:editId="09FD48AE">
                <wp:simplePos x="0" y="0"/>
                <wp:positionH relativeFrom="column">
                  <wp:posOffset>244091</wp:posOffset>
                </wp:positionH>
                <wp:positionV relativeFrom="paragraph">
                  <wp:posOffset>99800</wp:posOffset>
                </wp:positionV>
                <wp:extent cx="6395910" cy="645459"/>
                <wp:effectExtent l="0" t="0" r="24130" b="21590"/>
                <wp:wrapNone/>
                <wp:docPr id="4" name="Pentagon 4"/>
                <wp:cNvGraphicFramePr/>
                <a:graphic xmlns:a="http://schemas.openxmlformats.org/drawingml/2006/main">
                  <a:graphicData uri="http://schemas.microsoft.com/office/word/2010/wordprocessingShape">
                    <wps:wsp>
                      <wps:cNvSpPr/>
                      <wps:spPr>
                        <a:xfrm rot="10800000">
                          <a:off x="0" y="0"/>
                          <a:ext cx="6395910" cy="645459"/>
                        </a:xfrm>
                        <a:prstGeom prst="homePlate">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8B96AE" id="Pentagon 4" o:spid="_x0000_s1026" type="#_x0000_t15" style="position:absolute;margin-left:19.2pt;margin-top:7.85pt;width:503.6pt;height:50.8pt;rotation:18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" adj="20510" fillcolor="window" strokecolor="#385d8a" strokeweight="2pt"/>
            </w:pict>
          </mc:Fallback>
        </mc:AlternateContent>
      </w:r>
    </w:p>
    <w:p w14:paraId="7B93063C" w14:textId="77777777" w:rsidR="000D4759" w:rsidRDefault="000D4759" w:rsidP="000D4759">
      <w:pPr>
        <w:pStyle w:val="FFABody"/>
      </w:pPr>
    </w:p>
    <w:p w14:paraId="526313A6" w14:textId="77777777" w:rsidR="000D4759" w:rsidRDefault="000D4759" w:rsidP="000D4759">
      <w:pPr>
        <w:pStyle w:val="FFABody"/>
      </w:pPr>
    </w:p>
    <w:p w14:paraId="3DF597DA" w14:textId="77777777" w:rsidR="000D4759" w:rsidRDefault="000D4759" w:rsidP="000D4759">
      <w:pPr>
        <w:pStyle w:val="FFABody"/>
      </w:pPr>
    </w:p>
    <w:p w14:paraId="11CF6A27" w14:textId="77777777" w:rsidR="000D4759" w:rsidRDefault="000D4759" w:rsidP="000D4759">
      <w:pPr>
        <w:pStyle w:val="FFABody"/>
      </w:pPr>
    </w:p>
    <w:p w14:paraId="5D28197B" w14:textId="77777777" w:rsidR="000D4759" w:rsidRDefault="000D4759" w:rsidP="000D4759">
      <w:pPr>
        <w:pStyle w:val="FFABody"/>
      </w:pPr>
    </w:p>
    <w:p w14:paraId="6666702E" w14:textId="77777777" w:rsidR="000D4759" w:rsidRDefault="000D4759" w:rsidP="000D4759">
      <w:pPr>
        <w:pStyle w:val="FFABody"/>
      </w:pPr>
    </w:p>
    <w:p w14:paraId="02EA6F27" w14:textId="77777777" w:rsidR="000D4759" w:rsidRDefault="000D4759" w:rsidP="000D4759">
      <w:pPr>
        <w:pStyle w:val="FFABody"/>
        <w:numPr>
          <w:ilvl w:val="0"/>
          <w:numId w:val="2"/>
        </w:numPr>
      </w:pPr>
      <w:r>
        <w:t xml:space="preserve">List at least three SAE opportunities your chapter has.  </w:t>
      </w:r>
    </w:p>
    <w:p w14:paraId="76B6E7DB" w14:textId="77777777" w:rsidR="000D4759" w:rsidRDefault="000D4759" w:rsidP="000D4759">
      <w:pPr>
        <w:pStyle w:val="FFABody"/>
      </w:pPr>
      <w:r>
        <w:rPr>
          <w:noProof/>
          <w:lang w:eastAsia="en-US"/>
        </w:rPr>
        <mc:AlternateContent>
          <mc:Choice Requires="wps">
            <w:drawing>
              <wp:anchor distT="0" distB="0" distL="114300" distR="114300" simplePos="0" relativeHeight="251663360" behindDoc="0" locked="0" layoutInCell="1" allowOverlap="1" wp14:anchorId="54D9DF2D" wp14:editId="4553A261">
                <wp:simplePos x="0" y="0"/>
                <wp:positionH relativeFrom="column">
                  <wp:posOffset>4995545</wp:posOffset>
                </wp:positionH>
                <wp:positionV relativeFrom="paragraph">
                  <wp:posOffset>49282</wp:posOffset>
                </wp:positionV>
                <wp:extent cx="1447392" cy="938849"/>
                <wp:effectExtent l="0" t="0" r="19685" b="13970"/>
                <wp:wrapNone/>
                <wp:docPr id="7" name="Oval 7"/>
                <wp:cNvGraphicFramePr/>
                <a:graphic xmlns:a="http://schemas.openxmlformats.org/drawingml/2006/main">
                  <a:graphicData uri="http://schemas.microsoft.com/office/word/2010/wordprocessingShape">
                    <wps:wsp>
                      <wps:cNvSpPr/>
                      <wps:spPr>
                        <a:xfrm>
                          <a:off x="0" y="0"/>
                          <a:ext cx="1447392" cy="938849"/>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2221EB" id="Oval 7" o:spid="_x0000_s1026" style="position:absolute;margin-left:393.35pt;margin-top:3.9pt;width:113.95pt;height:73.9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" fillcolor="white [3212]" strokecolor="#1f4d78 [1604]" strokeweight="1pt">
                <v:stroke joinstyle="miter"/>
              </v:oval>
            </w:pict>
          </mc:Fallback>
        </mc:AlternateContent>
      </w:r>
      <w:r>
        <w:rPr>
          <w:noProof/>
          <w:lang w:eastAsia="en-US"/>
        </w:rPr>
        <mc:AlternateContent>
          <mc:Choice Requires="wps">
            <w:drawing>
              <wp:anchor distT="0" distB="0" distL="114300" distR="114300" simplePos="0" relativeHeight="251664384" behindDoc="0" locked="0" layoutInCell="1" allowOverlap="1" wp14:anchorId="348945B2" wp14:editId="11438B11">
                <wp:simplePos x="0" y="0"/>
                <wp:positionH relativeFrom="column">
                  <wp:posOffset>2775174</wp:posOffset>
                </wp:positionH>
                <wp:positionV relativeFrom="paragraph">
                  <wp:posOffset>50036</wp:posOffset>
                </wp:positionV>
                <wp:extent cx="1447392" cy="938849"/>
                <wp:effectExtent l="0" t="0" r="19685" b="13970"/>
                <wp:wrapNone/>
                <wp:docPr id="8" name="Oval 8"/>
                <wp:cNvGraphicFramePr/>
                <a:graphic xmlns:a="http://schemas.openxmlformats.org/drawingml/2006/main">
                  <a:graphicData uri="http://schemas.microsoft.com/office/word/2010/wordprocessingShape">
                    <wps:wsp>
                      <wps:cNvSpPr/>
                      <wps:spPr>
                        <a:xfrm>
                          <a:off x="0" y="0"/>
                          <a:ext cx="1447392" cy="938849"/>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B35B2B" id="Oval 8" o:spid="_x0000_s1026" style="position:absolute;margin-left:218.5pt;margin-top:3.95pt;width:113.95pt;height:73.9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" fillcolor="white [3212]" strokecolor="#1f4d78 [1604]" strokeweight="1pt">
                <v:stroke joinstyle="miter"/>
              </v:oval>
            </w:pict>
          </mc:Fallback>
        </mc:AlternateContent>
      </w:r>
      <w:r>
        <w:rPr>
          <w:noProof/>
          <w:lang w:eastAsia="en-US"/>
        </w:rPr>
        <mc:AlternateContent>
          <mc:Choice Requires="wps">
            <w:drawing>
              <wp:anchor distT="0" distB="0" distL="114300" distR="114300" simplePos="0" relativeHeight="251662336" behindDoc="0" locked="0" layoutInCell="1" allowOverlap="1" wp14:anchorId="673AD700" wp14:editId="5757144F">
                <wp:simplePos x="0" y="0"/>
                <wp:positionH relativeFrom="column">
                  <wp:posOffset>471870</wp:posOffset>
                </wp:positionH>
                <wp:positionV relativeFrom="paragraph">
                  <wp:posOffset>79348</wp:posOffset>
                </wp:positionV>
                <wp:extent cx="1447392" cy="938849"/>
                <wp:effectExtent l="0" t="0" r="19685" b="13970"/>
                <wp:wrapNone/>
                <wp:docPr id="5" name="Oval 5"/>
                <wp:cNvGraphicFramePr/>
                <a:graphic xmlns:a="http://schemas.openxmlformats.org/drawingml/2006/main">
                  <a:graphicData uri="http://schemas.microsoft.com/office/word/2010/wordprocessingShape">
                    <wps:wsp>
                      <wps:cNvSpPr/>
                      <wps:spPr>
                        <a:xfrm>
                          <a:off x="0" y="0"/>
                          <a:ext cx="1447392" cy="938849"/>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11AFE9C" id="Oval 5" o:spid="_x0000_s1026" style="position:absolute;margin-left:37.15pt;margin-top:6.25pt;width:113.95pt;height:73.9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" fillcolor="white [3212]" strokecolor="#1f4d78 [1604]" strokeweight="1pt">
                <v:stroke joinstyle="miter"/>
              </v:oval>
            </w:pict>
          </mc:Fallback>
        </mc:AlternateContent>
      </w:r>
    </w:p>
    <w:p w14:paraId="61E9C1B5" w14:textId="77777777" w:rsidR="000D4759" w:rsidRDefault="000D4759" w:rsidP="000D4759">
      <w:pPr>
        <w:pStyle w:val="FFABody"/>
      </w:pPr>
    </w:p>
    <w:p w14:paraId="5FB924FA" w14:textId="77777777" w:rsidR="000D4759" w:rsidRDefault="000D4759" w:rsidP="000D4759">
      <w:pPr>
        <w:pStyle w:val="FFABody"/>
      </w:pPr>
    </w:p>
    <w:p w14:paraId="5CCC7E0F" w14:textId="77777777" w:rsidR="000D4759" w:rsidRDefault="000D4759" w:rsidP="000D4759">
      <w:pPr>
        <w:pStyle w:val="FFABody"/>
      </w:pPr>
    </w:p>
    <w:p w14:paraId="2C0CED3A" w14:textId="77777777" w:rsidR="000D4759" w:rsidRDefault="000D4759" w:rsidP="000D4759">
      <w:pPr>
        <w:pStyle w:val="FFABody"/>
      </w:pPr>
    </w:p>
    <w:p w14:paraId="06F59381" w14:textId="77777777" w:rsidR="000D4759" w:rsidRDefault="000D4759" w:rsidP="000D4759">
      <w:pPr>
        <w:pStyle w:val="FFABody"/>
      </w:pPr>
    </w:p>
    <w:p w14:paraId="16286FA4" w14:textId="77777777" w:rsidR="000D4759" w:rsidRDefault="000D4759" w:rsidP="000D4759">
      <w:pPr>
        <w:pStyle w:val="FFABody"/>
      </w:pPr>
    </w:p>
    <w:p w14:paraId="284FADC3" w14:textId="77777777" w:rsidR="000D4759" w:rsidRDefault="000D4759" w:rsidP="000D4759">
      <w:pPr>
        <w:pStyle w:val="FFABody"/>
      </w:pPr>
    </w:p>
    <w:p w14:paraId="13C9DAC0" w14:textId="77777777" w:rsidR="000D4759" w:rsidRDefault="000D4759" w:rsidP="000D4759">
      <w:pPr>
        <w:pStyle w:val="FFABody"/>
        <w:numPr>
          <w:ilvl w:val="0"/>
          <w:numId w:val="2"/>
        </w:numPr>
      </w:pPr>
      <w:r>
        <w:t xml:space="preserve">Design a plan for your school to implement one of the ideas you had in question 3.    </w:t>
      </w:r>
    </w:p>
    <w:p w14:paraId="41D9A11C" w14:textId="77777777" w:rsidR="000D4759" w:rsidRDefault="000D4759" w:rsidP="000D4759">
      <w:pPr>
        <w:pStyle w:val="FFABody"/>
      </w:pPr>
      <w:r>
        <w:rPr>
          <w:noProof/>
          <w:lang w:eastAsia="en-US"/>
        </w:rPr>
        <mc:AlternateContent>
          <mc:Choice Requires="wps">
            <w:drawing>
              <wp:anchor distT="0" distB="0" distL="114300" distR="114300" simplePos="0" relativeHeight="251665408" behindDoc="0" locked="0" layoutInCell="1" allowOverlap="1" wp14:anchorId="42B2F776" wp14:editId="66CC3EC2">
                <wp:simplePos x="0" y="0"/>
                <wp:positionH relativeFrom="column">
                  <wp:posOffset>286056</wp:posOffset>
                </wp:positionH>
                <wp:positionV relativeFrom="paragraph">
                  <wp:posOffset>71809</wp:posOffset>
                </wp:positionV>
                <wp:extent cx="6395720" cy="1075765"/>
                <wp:effectExtent l="0" t="0" r="24130" b="10160"/>
                <wp:wrapNone/>
                <wp:docPr id="9" name="Flowchart: Process 9"/>
                <wp:cNvGraphicFramePr/>
                <a:graphic xmlns:a="http://schemas.openxmlformats.org/drawingml/2006/main">
                  <a:graphicData uri="http://schemas.microsoft.com/office/word/2010/wordprocessingShape">
                    <wps:wsp>
                      <wps:cNvSpPr/>
                      <wps:spPr>
                        <a:xfrm>
                          <a:off x="0" y="0"/>
                          <a:ext cx="6395720" cy="1075765"/>
                        </a:xfrm>
                        <a:prstGeom prst="flowChartProcess">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D407B93" id="_x0000_t109" coordsize="21600,21600" o:spt="109" path="m,l,21600r21600,l21600,xe">
                <v:stroke joinstyle="miter"/>
                <v:path gradientshapeok="t" o:connecttype="rect"/>
              </v:shapetype>
              <v:shape id="Flowchart: Process 9" o:spid="_x0000_s1026" type="#_x0000_t109" style="position:absolute;margin-left:22.5pt;margin-top:5.65pt;width:503.6pt;height:84.7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" fillcolor="white [3212]" strokecolor="#1f4d78 [1604]" strokeweight="1pt"/>
            </w:pict>
          </mc:Fallback>
        </mc:AlternateContent>
      </w:r>
    </w:p>
    <w:p w14:paraId="55069333" w14:textId="77777777" w:rsidR="000D4759" w:rsidRDefault="000D4759" w:rsidP="000D4759">
      <w:pPr>
        <w:pStyle w:val="FFABody"/>
      </w:pPr>
    </w:p>
    <w:p w14:paraId="7849F82C" w14:textId="77777777" w:rsidR="000D4759" w:rsidRDefault="000D4759" w:rsidP="000D4759">
      <w:pPr>
        <w:pStyle w:val="FFABody"/>
      </w:pPr>
    </w:p>
    <w:p w14:paraId="48C2985C" w14:textId="77777777" w:rsidR="000D4759" w:rsidRDefault="000D4759" w:rsidP="000D4759">
      <w:pPr>
        <w:pStyle w:val="FFABody"/>
      </w:pPr>
    </w:p>
    <w:p w14:paraId="6C5BDC4F" w14:textId="77777777" w:rsidR="000D4759" w:rsidRDefault="000D4759" w:rsidP="000D4759">
      <w:pPr>
        <w:pStyle w:val="FFABody"/>
      </w:pPr>
    </w:p>
    <w:p w14:paraId="1B1FA934" w14:textId="77777777" w:rsidR="000D4759" w:rsidRDefault="000D4759" w:rsidP="000D4759">
      <w:pPr>
        <w:pStyle w:val="FFABody"/>
      </w:pPr>
    </w:p>
    <w:p w14:paraId="28AAF5F3" w14:textId="77777777" w:rsidR="000D4759" w:rsidRDefault="000D4759" w:rsidP="000D4759">
      <w:pPr>
        <w:pStyle w:val="FFABody"/>
      </w:pPr>
    </w:p>
    <w:p w14:paraId="41AA3EBF" w14:textId="77777777" w:rsidR="000D4759" w:rsidRDefault="000D4759" w:rsidP="000D4759">
      <w:pPr>
        <w:pStyle w:val="FFABody"/>
      </w:pPr>
    </w:p>
    <w:p w14:paraId="3B360C90" w14:textId="77777777" w:rsidR="000D4759" w:rsidRDefault="000D4759" w:rsidP="000D4759">
      <w:pPr>
        <w:pStyle w:val="FFABody"/>
      </w:pPr>
    </w:p>
    <w:p w14:paraId="238CCEB9" w14:textId="77777777" w:rsidR="000D4759" w:rsidRDefault="000D4759" w:rsidP="000D4759">
      <w:pPr>
        <w:pStyle w:val="FFABody"/>
      </w:pPr>
      <w:r>
        <w:t>At the completion of the video, think about what resources, connections, etc. you have that could lead to an SAE project.  Complete the chart below. (If you need more room, move to the back of your worksheet.)</w:t>
      </w:r>
    </w:p>
    <w:p w14:paraId="6BE363F3" w14:textId="77777777" w:rsidR="000D4759" w:rsidRPr="00A753FF" w:rsidRDefault="000D4759" w:rsidP="000D4759">
      <w:pPr>
        <w:pStyle w:val="FFABody"/>
      </w:pPr>
    </w:p>
    <w:tbl>
      <w:tblPr>
        <w:tblStyle w:val="TableGrid"/>
        <w:tblW w:w="10942" w:type="dxa"/>
        <w:tblLook w:val="04A0" w:firstRow="1" w:lastRow="0" w:firstColumn="1" w:lastColumn="0" w:noHBand="0" w:noVBand="1"/>
      </w:tblPr>
      <w:tblGrid>
        <w:gridCol w:w="5471"/>
        <w:gridCol w:w="5471"/>
      </w:tblGrid>
      <w:tr w:rsidR="000D4759" w14:paraId="60541AC9" w14:textId="77777777" w:rsidTr="00384138">
        <w:trPr>
          <w:trHeight w:val="215"/>
        </w:trPr>
        <w:tc>
          <w:tcPr>
            <w:tcW w:w="5471" w:type="dxa"/>
          </w:tcPr>
          <w:p w14:paraId="0D7E4BD4" w14:textId="77777777" w:rsidR="000D4759" w:rsidRDefault="000D4759" w:rsidP="00384138">
            <w:pPr>
              <w:pStyle w:val="FFABody"/>
              <w:jc w:val="center"/>
            </w:pPr>
            <w:r>
              <w:t>Resource/Connection</w:t>
            </w:r>
          </w:p>
        </w:tc>
        <w:tc>
          <w:tcPr>
            <w:tcW w:w="5471" w:type="dxa"/>
          </w:tcPr>
          <w:p w14:paraId="412FC2E1" w14:textId="77777777" w:rsidR="000D4759" w:rsidRDefault="000D4759" w:rsidP="00384138">
            <w:pPr>
              <w:pStyle w:val="FFABody"/>
              <w:jc w:val="center"/>
            </w:pPr>
            <w:r>
              <w:t>SAE Idea</w:t>
            </w:r>
          </w:p>
        </w:tc>
      </w:tr>
      <w:tr w:rsidR="000D4759" w14:paraId="795CAEA6" w14:textId="77777777" w:rsidTr="00384138">
        <w:trPr>
          <w:trHeight w:val="510"/>
        </w:trPr>
        <w:tc>
          <w:tcPr>
            <w:tcW w:w="5471" w:type="dxa"/>
          </w:tcPr>
          <w:p w14:paraId="15948430" w14:textId="77777777" w:rsidR="000D4759" w:rsidRDefault="000D4759" w:rsidP="00384138">
            <w:pPr>
              <w:pStyle w:val="FFABody"/>
            </w:pPr>
          </w:p>
        </w:tc>
        <w:tc>
          <w:tcPr>
            <w:tcW w:w="5471" w:type="dxa"/>
          </w:tcPr>
          <w:p w14:paraId="7D9FDFE1" w14:textId="77777777" w:rsidR="000D4759" w:rsidRDefault="000D4759" w:rsidP="00384138">
            <w:pPr>
              <w:pStyle w:val="FFABody"/>
            </w:pPr>
          </w:p>
        </w:tc>
      </w:tr>
      <w:tr w:rsidR="000D4759" w14:paraId="591212E3" w14:textId="77777777" w:rsidTr="00384138">
        <w:trPr>
          <w:trHeight w:val="536"/>
        </w:trPr>
        <w:tc>
          <w:tcPr>
            <w:tcW w:w="5471" w:type="dxa"/>
          </w:tcPr>
          <w:p w14:paraId="73A51681" w14:textId="77777777" w:rsidR="000D4759" w:rsidRDefault="000D4759" w:rsidP="00384138">
            <w:pPr>
              <w:pStyle w:val="FFABody"/>
            </w:pPr>
          </w:p>
        </w:tc>
        <w:tc>
          <w:tcPr>
            <w:tcW w:w="5471" w:type="dxa"/>
          </w:tcPr>
          <w:p w14:paraId="1F5D4AFA" w14:textId="77777777" w:rsidR="000D4759" w:rsidRDefault="000D4759" w:rsidP="00384138">
            <w:pPr>
              <w:pStyle w:val="FFABody"/>
            </w:pPr>
          </w:p>
        </w:tc>
      </w:tr>
      <w:tr w:rsidR="000D4759" w14:paraId="02026AEF" w14:textId="77777777" w:rsidTr="00384138">
        <w:trPr>
          <w:trHeight w:val="536"/>
        </w:trPr>
        <w:tc>
          <w:tcPr>
            <w:tcW w:w="5471" w:type="dxa"/>
          </w:tcPr>
          <w:p w14:paraId="256B85E7" w14:textId="77777777" w:rsidR="000D4759" w:rsidRDefault="000D4759" w:rsidP="00384138">
            <w:pPr>
              <w:pStyle w:val="FFABody"/>
            </w:pPr>
          </w:p>
        </w:tc>
        <w:tc>
          <w:tcPr>
            <w:tcW w:w="5471" w:type="dxa"/>
          </w:tcPr>
          <w:p w14:paraId="28FCB6ED" w14:textId="77777777" w:rsidR="000D4759" w:rsidRDefault="000D4759" w:rsidP="00384138">
            <w:pPr>
              <w:pStyle w:val="FFABody"/>
            </w:pPr>
          </w:p>
        </w:tc>
      </w:tr>
      <w:tr w:rsidR="000D4759" w14:paraId="4B322043" w14:textId="77777777" w:rsidTr="00384138">
        <w:trPr>
          <w:trHeight w:val="536"/>
        </w:trPr>
        <w:tc>
          <w:tcPr>
            <w:tcW w:w="5471" w:type="dxa"/>
          </w:tcPr>
          <w:p w14:paraId="31CCF538" w14:textId="77777777" w:rsidR="000D4759" w:rsidRDefault="000D4759" w:rsidP="00384138">
            <w:pPr>
              <w:pStyle w:val="FFABody"/>
            </w:pPr>
          </w:p>
        </w:tc>
        <w:tc>
          <w:tcPr>
            <w:tcW w:w="5471" w:type="dxa"/>
          </w:tcPr>
          <w:p w14:paraId="1EE82723" w14:textId="77777777" w:rsidR="000D4759" w:rsidRDefault="000D4759" w:rsidP="00384138">
            <w:pPr>
              <w:pStyle w:val="FFABody"/>
            </w:pPr>
          </w:p>
        </w:tc>
      </w:tr>
      <w:tr w:rsidR="000D4759" w14:paraId="5791EDDF" w14:textId="77777777" w:rsidTr="00384138">
        <w:trPr>
          <w:trHeight w:val="510"/>
        </w:trPr>
        <w:tc>
          <w:tcPr>
            <w:tcW w:w="5471" w:type="dxa"/>
          </w:tcPr>
          <w:p w14:paraId="5D0C8D2B" w14:textId="77777777" w:rsidR="000D4759" w:rsidRDefault="000D4759" w:rsidP="00384138">
            <w:pPr>
              <w:pStyle w:val="FFABody"/>
            </w:pPr>
          </w:p>
        </w:tc>
        <w:tc>
          <w:tcPr>
            <w:tcW w:w="5471" w:type="dxa"/>
          </w:tcPr>
          <w:p w14:paraId="45909ADD" w14:textId="77777777" w:rsidR="000D4759" w:rsidRDefault="000D4759" w:rsidP="00384138">
            <w:pPr>
              <w:pStyle w:val="FFABody"/>
            </w:pPr>
          </w:p>
        </w:tc>
      </w:tr>
      <w:tr w:rsidR="000D4759" w14:paraId="2837785E" w14:textId="77777777" w:rsidTr="00384138">
        <w:trPr>
          <w:trHeight w:val="536"/>
        </w:trPr>
        <w:tc>
          <w:tcPr>
            <w:tcW w:w="5471" w:type="dxa"/>
          </w:tcPr>
          <w:p w14:paraId="145F58D5" w14:textId="77777777" w:rsidR="000D4759" w:rsidRDefault="000D4759" w:rsidP="00384138">
            <w:pPr>
              <w:pStyle w:val="FFABody"/>
            </w:pPr>
          </w:p>
        </w:tc>
        <w:tc>
          <w:tcPr>
            <w:tcW w:w="5471" w:type="dxa"/>
          </w:tcPr>
          <w:p w14:paraId="28DFAE89" w14:textId="77777777" w:rsidR="000D4759" w:rsidRDefault="000D4759" w:rsidP="00384138">
            <w:pPr>
              <w:pStyle w:val="FFABody"/>
            </w:pPr>
          </w:p>
        </w:tc>
      </w:tr>
      <w:tr w:rsidR="000D4759" w14:paraId="73FA6D17" w14:textId="77777777" w:rsidTr="00384138">
        <w:trPr>
          <w:trHeight w:val="536"/>
        </w:trPr>
        <w:tc>
          <w:tcPr>
            <w:tcW w:w="5471" w:type="dxa"/>
          </w:tcPr>
          <w:p w14:paraId="73116345" w14:textId="77777777" w:rsidR="000D4759" w:rsidRDefault="000D4759" w:rsidP="00384138">
            <w:pPr>
              <w:pStyle w:val="FFABody"/>
            </w:pPr>
          </w:p>
        </w:tc>
        <w:tc>
          <w:tcPr>
            <w:tcW w:w="5471" w:type="dxa"/>
          </w:tcPr>
          <w:p w14:paraId="7D1A45F3" w14:textId="77777777" w:rsidR="000D4759" w:rsidRDefault="000D4759" w:rsidP="00384138">
            <w:pPr>
              <w:pStyle w:val="FFABody"/>
            </w:pPr>
          </w:p>
        </w:tc>
      </w:tr>
    </w:tbl>
    <w:p w14:paraId="69380842" w14:textId="77777777" w:rsidR="000D4759" w:rsidRPr="00B62B2A" w:rsidRDefault="000D4759" w:rsidP="000D4759">
      <w:pPr>
        <w:pStyle w:val="FFABody"/>
      </w:pPr>
    </w:p>
    <w:p w14:paraId="25A1C463" w14:textId="77777777" w:rsidR="00C67C01" w:rsidRPr="00EF3496" w:rsidRDefault="00C67C01" w:rsidP="00EF3496"/>
    <w:sectPr w:rsidR="00C67C01" w:rsidRPr="00EF3496" w:rsidSect="00E37A94">
      <w:footerReference w:type="default" r:id="rId8"/>
      <w:headerReference w:type="first" r:id="rId9"/>
      <w:footerReference w:type="first" r:id="rId10"/>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55C646" w14:textId="77777777" w:rsidR="00F239E0" w:rsidRDefault="00F239E0" w:rsidP="00C25251">
      <w:r>
        <w:separator/>
      </w:r>
    </w:p>
  </w:endnote>
  <w:endnote w:type="continuationSeparator" w:id="0">
    <w:p w14:paraId="440AD95A" w14:textId="77777777" w:rsidR="00F239E0" w:rsidRDefault="00F239E0" w:rsidP="00C25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7AA7D" w14:textId="77777777" w:rsidR="00083D24" w:rsidRDefault="00083D24">
    <w:pPr>
      <w:pStyle w:val="Footer"/>
    </w:pPr>
    <w:r>
      <w:rPr>
        <w:noProof/>
        <w:lang w:eastAsia="en-US"/>
      </w:rPr>
      <w:drawing>
        <wp:anchor distT="0" distB="0" distL="114300" distR="114300" simplePos="0" relativeHeight="251663360" behindDoc="0" locked="0" layoutInCell="1" allowOverlap="1" wp14:anchorId="3ADB7D32" wp14:editId="115EB983">
          <wp:simplePos x="0" y="0"/>
          <wp:positionH relativeFrom="page">
            <wp:posOffset>28575</wp:posOffset>
          </wp:positionH>
          <wp:positionV relativeFrom="paragraph">
            <wp:posOffset>0</wp:posOffset>
          </wp:positionV>
          <wp:extent cx="7794607" cy="71323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6348C" w14:textId="77777777" w:rsidR="00C25251" w:rsidRDefault="00C25251">
    <w:pPr>
      <w:pStyle w:val="Footer"/>
    </w:pPr>
    <w:r>
      <w:rPr>
        <w:noProof/>
        <w:lang w:eastAsia="en-US"/>
      </w:rPr>
      <w:drawing>
        <wp:anchor distT="0" distB="0" distL="114300" distR="114300" simplePos="0" relativeHeight="251661312" behindDoc="0" locked="0" layoutInCell="1" allowOverlap="1" wp14:anchorId="09D3746C" wp14:editId="1026067D">
          <wp:simplePos x="0" y="0"/>
          <wp:positionH relativeFrom="page">
            <wp:posOffset>57150</wp:posOffset>
          </wp:positionH>
          <wp:positionV relativeFrom="paragraph">
            <wp:posOffset>9525</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BAD03" w14:textId="77777777" w:rsidR="00F239E0" w:rsidRDefault="00F239E0" w:rsidP="00C25251">
      <w:r>
        <w:separator/>
      </w:r>
    </w:p>
  </w:footnote>
  <w:footnote w:type="continuationSeparator" w:id="0">
    <w:p w14:paraId="4DCB782F" w14:textId="77777777" w:rsidR="00F239E0" w:rsidRDefault="00F239E0" w:rsidP="00C25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59E7F" w14:textId="77777777" w:rsidR="00E37A94" w:rsidRDefault="004702AB" w:rsidP="00E37A94">
    <w:pPr>
      <w:pStyle w:val="FFABody"/>
    </w:pPr>
    <w:r>
      <w:rPr>
        <w:noProof/>
        <w:lang w:eastAsia="en-US"/>
      </w:rPr>
      <mc:AlternateContent>
        <mc:Choice Requires="wps">
          <w:drawing>
            <wp:anchor distT="0" distB="0" distL="114300" distR="114300" simplePos="0" relativeHeight="251659264" behindDoc="0" locked="0" layoutInCell="1" allowOverlap="1" wp14:anchorId="79FFA1F7" wp14:editId="5EF57697">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1D5429" id="Straight Connector 30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" strokecolor="black [3200]" strokeweight=".5pt">
              <v:stroke joinstyle="miter"/>
            </v:line>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77E10"/>
    <w:multiLevelType w:val="hybridMultilevel"/>
    <w:tmpl w:val="863E9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BE19F4"/>
    <w:multiLevelType w:val="hybridMultilevel"/>
    <w:tmpl w:val="05DAF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15C51FF"/>
    <w:multiLevelType w:val="hybridMultilevel"/>
    <w:tmpl w:val="8D3A9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AE7614"/>
    <w:multiLevelType w:val="hybridMultilevel"/>
    <w:tmpl w:val="D9925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990CE9"/>
    <w:multiLevelType w:val="hybridMultilevel"/>
    <w:tmpl w:val="D24AD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327A9B"/>
    <w:multiLevelType w:val="hybridMultilevel"/>
    <w:tmpl w:val="40323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4057FA"/>
    <w:multiLevelType w:val="hybridMultilevel"/>
    <w:tmpl w:val="1BA4C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D56217"/>
    <w:multiLevelType w:val="hybridMultilevel"/>
    <w:tmpl w:val="72825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154E8C"/>
    <w:multiLevelType w:val="hybridMultilevel"/>
    <w:tmpl w:val="E7287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6E2578"/>
    <w:multiLevelType w:val="hybridMultilevel"/>
    <w:tmpl w:val="2B967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1108D1"/>
    <w:multiLevelType w:val="hybridMultilevel"/>
    <w:tmpl w:val="572E0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7"/>
  </w:num>
  <w:num w:numId="4">
    <w:abstractNumId w:val="3"/>
  </w:num>
  <w:num w:numId="5">
    <w:abstractNumId w:val="5"/>
  </w:num>
  <w:num w:numId="6">
    <w:abstractNumId w:val="9"/>
  </w:num>
  <w:num w:numId="7">
    <w:abstractNumId w:val="0"/>
  </w:num>
  <w:num w:numId="8">
    <w:abstractNumId w:val="4"/>
  </w:num>
  <w:num w:numId="9">
    <w:abstractNumId w:val="8"/>
  </w:num>
  <w:num w:numId="10">
    <w:abstractNumId w:val="11"/>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251"/>
    <w:rsid w:val="00083D24"/>
    <w:rsid w:val="000A2D7C"/>
    <w:rsid w:val="000D4759"/>
    <w:rsid w:val="0039515F"/>
    <w:rsid w:val="004567C4"/>
    <w:rsid w:val="00457EF2"/>
    <w:rsid w:val="004702AB"/>
    <w:rsid w:val="00491890"/>
    <w:rsid w:val="006A6DF3"/>
    <w:rsid w:val="00AE5498"/>
    <w:rsid w:val="00B14B53"/>
    <w:rsid w:val="00B9126A"/>
    <w:rsid w:val="00C25251"/>
    <w:rsid w:val="00C67C01"/>
    <w:rsid w:val="00EF3496"/>
    <w:rsid w:val="00F23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1DD92"/>
  <w15:chartTrackingRefBased/>
  <w15:docId w15:val="{861D1C01-ABF8-421C-89E6-C98A30393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25251"/>
    <w:pPr>
      <w:spacing w:after="0"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Normal"/>
    <w:autoRedefine/>
    <w:qFormat/>
    <w:rsid w:val="00C25251"/>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FFABody">
    <w:name w:val="FFA Body"/>
    <w:basedOn w:val="Normal"/>
    <w:link w:val="FFABodyChar"/>
    <w:qFormat/>
    <w:rsid w:val="00C25251"/>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C25251"/>
    <w:rPr>
      <w:rFonts w:ascii="Verdana" w:eastAsiaTheme="minorEastAsia" w:hAnsi="Verdana" w:cs="Lasiver-Regular"/>
      <w:color w:val="070909"/>
      <w:sz w:val="17"/>
      <w:szCs w:val="17"/>
      <w:lang w:eastAsia="ja-JP"/>
    </w:rPr>
  </w:style>
  <w:style w:type="paragraph" w:customStyle="1" w:styleId="BulletPoints">
    <w:name w:val="Bullet Points"/>
    <w:basedOn w:val="FFABody"/>
    <w:qFormat/>
    <w:rsid w:val="00C25251"/>
    <w:pPr>
      <w:numPr>
        <w:numId w:val="1"/>
      </w:numPr>
      <w:tabs>
        <w:tab w:val="num" w:pos="360"/>
      </w:tabs>
      <w:ind w:left="0" w:firstLine="0"/>
    </w:pPr>
  </w:style>
  <w:style w:type="paragraph" w:customStyle="1" w:styleId="FFASub1">
    <w:name w:val="FFA Sub1"/>
    <w:basedOn w:val="Normal"/>
    <w:qFormat/>
    <w:rsid w:val="00C25251"/>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table" w:styleId="TableGrid">
    <w:name w:val="Table Grid"/>
    <w:basedOn w:val="TableNormal"/>
    <w:rsid w:val="00C25251"/>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5251"/>
    <w:pPr>
      <w:tabs>
        <w:tab w:val="center" w:pos="4680"/>
        <w:tab w:val="right" w:pos="9360"/>
      </w:tabs>
    </w:pPr>
  </w:style>
  <w:style w:type="character" w:customStyle="1" w:styleId="HeaderChar">
    <w:name w:val="Header Char"/>
    <w:basedOn w:val="DefaultParagraphFont"/>
    <w:link w:val="Header"/>
    <w:uiPriority w:val="99"/>
    <w:rsid w:val="00C25251"/>
    <w:rPr>
      <w:rFonts w:eastAsiaTheme="minorEastAsia"/>
      <w:sz w:val="24"/>
      <w:szCs w:val="24"/>
      <w:lang w:eastAsia="ja-JP"/>
    </w:rPr>
  </w:style>
  <w:style w:type="paragraph" w:styleId="Footer">
    <w:name w:val="footer"/>
    <w:basedOn w:val="Normal"/>
    <w:link w:val="FooterChar"/>
    <w:uiPriority w:val="99"/>
    <w:unhideWhenUsed/>
    <w:rsid w:val="00C25251"/>
    <w:pPr>
      <w:tabs>
        <w:tab w:val="center" w:pos="4680"/>
        <w:tab w:val="right" w:pos="9360"/>
      </w:tabs>
    </w:pPr>
  </w:style>
  <w:style w:type="character" w:customStyle="1" w:styleId="FooterChar">
    <w:name w:val="Footer Char"/>
    <w:basedOn w:val="DefaultParagraphFont"/>
    <w:link w:val="Footer"/>
    <w:uiPriority w:val="99"/>
    <w:rsid w:val="00C25251"/>
    <w:rPr>
      <w:rFonts w:eastAsiaTheme="minorEastAsia"/>
      <w:sz w:val="24"/>
      <w:szCs w:val="24"/>
      <w:lang w:eastAsia="ja-JP"/>
    </w:rPr>
  </w:style>
  <w:style w:type="paragraph" w:customStyle="1" w:styleId="FFASub2">
    <w:name w:val="FFA Sub2"/>
    <w:basedOn w:val="Normal"/>
    <w:link w:val="FFASub2Char"/>
    <w:qFormat/>
    <w:rsid w:val="00EF3496"/>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EF3496"/>
    <w:rPr>
      <w:rFonts w:ascii="Georgia" w:eastAsiaTheme="minorEastAsia" w:hAnsi="Georgia" w:cs="KlinicSlab-MediumItalic"/>
      <w:i/>
      <w:iCs/>
      <w:color w:val="004C97"/>
      <w:position w:val="4"/>
      <w:sz w:val="20"/>
      <w:szCs w:val="17"/>
      <w:lang w:eastAsia="ja-JP"/>
    </w:rPr>
  </w:style>
  <w:style w:type="character" w:styleId="Hyperlink">
    <w:name w:val="Hyperlink"/>
    <w:basedOn w:val="DefaultParagraphFont"/>
    <w:uiPriority w:val="99"/>
    <w:unhideWhenUsed/>
    <w:rsid w:val="00EF3496"/>
    <w:rPr>
      <w:color w:val="0563C1" w:themeColor="hyperlink"/>
      <w:u w:val="single"/>
    </w:rPr>
  </w:style>
  <w:style w:type="paragraph" w:styleId="ListParagraph">
    <w:name w:val="List Paragraph"/>
    <w:basedOn w:val="Normal"/>
    <w:uiPriority w:val="34"/>
    <w:qFormat/>
    <w:rsid w:val="00B9126A"/>
    <w:pPr>
      <w:spacing w:after="200" w:line="276" w:lineRule="auto"/>
      <w:ind w:left="720"/>
      <w:contextualSpacing/>
    </w:pPr>
    <w:rPr>
      <w:rFonts w:ascii="Times New Roman" w:eastAsiaTheme="minorHAnsi"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imeo.com/19596992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129</Words>
  <Characters>736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Weinrich, Ashli</cp:lastModifiedBy>
  <cp:revision>3</cp:revision>
  <dcterms:created xsi:type="dcterms:W3CDTF">2018-08-15T13:41:00Z</dcterms:created>
  <dcterms:modified xsi:type="dcterms:W3CDTF">2020-04-14T13:09:00Z</dcterms:modified>
</cp:coreProperties>
</file>