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1A005" w14:textId="7F9634D8" w:rsidR="00A9352A" w:rsidRPr="00B45452" w:rsidRDefault="00C70EDC" w:rsidP="00A9352A">
      <w:pPr>
        <w:pStyle w:val="DocumentTitle"/>
      </w:pPr>
      <w:r>
        <w:t>SAE for All</w:t>
      </w:r>
      <w:r w:rsidR="00C46EEC">
        <w:t xml:space="preserve"> </w:t>
      </w:r>
      <w:r w:rsidR="000762BF">
        <w:t>R</w:t>
      </w:r>
      <w:r w:rsidR="002F3F0F">
        <w:t>esource</w:t>
      </w:r>
      <w:r w:rsidR="00A546E6">
        <w:t>s</w:t>
      </w:r>
      <w:r>
        <w:t xml:space="preserve"> </w:t>
      </w:r>
      <w:r w:rsidR="002F3F0F">
        <w:t xml:space="preserve"> </w:t>
      </w:r>
    </w:p>
    <w:p w14:paraId="7904D6B9" w14:textId="2BC3A888" w:rsidR="00A9352A" w:rsidRPr="00374A0F" w:rsidRDefault="00A9352A" w:rsidP="00A9352A">
      <w:pPr>
        <w:pStyle w:val="FFABody"/>
        <w:rPr>
          <w:bCs/>
          <w:i/>
          <w:color w:val="272929"/>
          <w:sz w:val="14"/>
        </w:rPr>
      </w:pPr>
      <w:r w:rsidRPr="00374A0F">
        <w:rPr>
          <w:i/>
          <w:sz w:val="14"/>
        </w:rPr>
        <w:t xml:space="preserve">Created: </w:t>
      </w:r>
      <w:r w:rsidR="00C70EDC">
        <w:rPr>
          <w:i/>
          <w:sz w:val="14"/>
        </w:rPr>
        <w:t>11</w:t>
      </w:r>
      <w:r w:rsidRPr="00374A0F">
        <w:rPr>
          <w:i/>
          <w:sz w:val="14"/>
        </w:rPr>
        <w:t>/</w:t>
      </w:r>
      <w:r w:rsidR="00BD26B1">
        <w:rPr>
          <w:i/>
          <w:sz w:val="14"/>
        </w:rPr>
        <w:t>20</w:t>
      </w:r>
      <w:r w:rsidR="001D2DA4">
        <w:rPr>
          <w:i/>
          <w:sz w:val="14"/>
        </w:rPr>
        <w:t>2</w:t>
      </w:r>
      <w:r w:rsidR="00C70EDC">
        <w:rPr>
          <w:i/>
          <w:sz w:val="14"/>
        </w:rPr>
        <w:t>4</w:t>
      </w:r>
    </w:p>
    <w:p w14:paraId="46ABD782" w14:textId="16A14839" w:rsidR="00A9352A" w:rsidRPr="00F617FD" w:rsidRDefault="001D2DA4" w:rsidP="00A9352A">
      <w:pPr>
        <w:pStyle w:val="FFASummary"/>
      </w:pPr>
      <w:r>
        <w:t>National FFA</w:t>
      </w:r>
      <w:r w:rsidR="00C70EDC">
        <w:t xml:space="preserve"> and SAE for All</w:t>
      </w:r>
      <w:r>
        <w:t xml:space="preserve"> provid</w:t>
      </w:r>
      <w:r w:rsidR="00C70EDC">
        <w:t>e</w:t>
      </w:r>
      <w:r>
        <w:t xml:space="preserve"> free</w:t>
      </w:r>
      <w:r w:rsidR="00C70EDC">
        <w:t xml:space="preserve"> SAE for All</w:t>
      </w:r>
      <w:r>
        <w:t xml:space="preserve"> resources for teacher</w:t>
      </w:r>
      <w:r w:rsidR="00C70EDC">
        <w:t xml:space="preserve">s. </w:t>
      </w:r>
      <w:r>
        <w:t xml:space="preserve">This document will </w:t>
      </w:r>
      <w:r w:rsidR="00B50C77">
        <w:t>p</w:t>
      </w:r>
      <w:r>
        <w:t xml:space="preserve">rovide a comprehensive list of all resources </w:t>
      </w:r>
      <w:r w:rsidR="00C70102">
        <w:t xml:space="preserve">available. </w:t>
      </w:r>
    </w:p>
    <w:p w14:paraId="3FBE3F5D" w14:textId="77777777" w:rsidR="00A9352A" w:rsidRDefault="00A9352A" w:rsidP="00A9352A">
      <w:pPr>
        <w:pStyle w:val="FFABody"/>
      </w:pPr>
    </w:p>
    <w:p w14:paraId="576AE721" w14:textId="31ADB8F3" w:rsidR="000B2D66" w:rsidRPr="000B2D66" w:rsidRDefault="000B2D66" w:rsidP="00A9352A">
      <w:pPr>
        <w:pStyle w:val="FFASub2"/>
        <w:rPr>
          <w:b/>
          <w:bCs/>
          <w:i w:val="0"/>
          <w:iCs w:val="0"/>
          <w:color w:val="FF0000"/>
          <w:sz w:val="18"/>
          <w:szCs w:val="18"/>
        </w:rPr>
      </w:pPr>
      <w:r w:rsidRPr="000B2D66">
        <w:rPr>
          <w:b/>
          <w:bCs/>
          <w:i w:val="0"/>
          <w:iCs w:val="0"/>
          <w:color w:val="FF0000"/>
          <w:sz w:val="18"/>
          <w:szCs w:val="18"/>
        </w:rPr>
        <w:t>TABLE OF CONTENTS</w:t>
      </w:r>
      <w:r>
        <w:rPr>
          <w:b/>
          <w:bCs/>
          <w:i w:val="0"/>
          <w:iCs w:val="0"/>
          <w:color w:val="FF0000"/>
          <w:sz w:val="18"/>
          <w:szCs w:val="18"/>
        </w:rPr>
        <w:t>:</w:t>
      </w:r>
    </w:p>
    <w:p w14:paraId="3BFF6BF8" w14:textId="02D5DF53" w:rsidR="000B2D66" w:rsidRPr="000B2D66" w:rsidRDefault="000B2D66" w:rsidP="000B2D66">
      <w:pPr>
        <w:pStyle w:val="FFASub2"/>
        <w:numPr>
          <w:ilvl w:val="0"/>
          <w:numId w:val="10"/>
        </w:numPr>
        <w:rPr>
          <w:rFonts w:ascii="Verdana" w:hAnsi="Verdana"/>
          <w:i w:val="0"/>
          <w:iCs w:val="0"/>
          <w:sz w:val="17"/>
          <w:u w:val="single"/>
        </w:rPr>
      </w:pPr>
      <w:hyperlink w:anchor="SAECompanionResources" w:history="1">
        <w:r w:rsidRPr="00873AC5">
          <w:rPr>
            <w:rStyle w:val="Hyperlink"/>
            <w:rFonts w:ascii="Verdana" w:hAnsi="Verdana"/>
            <w:i w:val="0"/>
            <w:iCs w:val="0"/>
            <w:sz w:val="17"/>
          </w:rPr>
          <w:t>SAE Companion Resources</w:t>
        </w:r>
      </w:hyperlink>
      <w:r w:rsidRPr="000B2D66">
        <w:rPr>
          <w:rFonts w:ascii="Verdana" w:hAnsi="Verdana"/>
          <w:i w:val="0"/>
          <w:iCs w:val="0"/>
          <w:sz w:val="17"/>
          <w:u w:val="single"/>
        </w:rPr>
        <w:t xml:space="preserve"> </w:t>
      </w:r>
    </w:p>
    <w:p w14:paraId="249AD204" w14:textId="5D4C3917" w:rsidR="000B2D66" w:rsidRPr="000B2D66" w:rsidRDefault="000B2D66" w:rsidP="000B2D66">
      <w:pPr>
        <w:pStyle w:val="FFASub2"/>
        <w:numPr>
          <w:ilvl w:val="0"/>
          <w:numId w:val="10"/>
        </w:numPr>
        <w:rPr>
          <w:rFonts w:ascii="Verdana" w:hAnsi="Verdana"/>
          <w:i w:val="0"/>
          <w:iCs w:val="0"/>
          <w:sz w:val="17"/>
          <w:u w:val="single"/>
        </w:rPr>
      </w:pPr>
      <w:hyperlink w:anchor="SAEGuides" w:history="1">
        <w:r w:rsidRPr="00873AC5">
          <w:rPr>
            <w:rStyle w:val="Hyperlink"/>
            <w:rFonts w:ascii="Verdana" w:hAnsi="Verdana"/>
            <w:i w:val="0"/>
            <w:iCs w:val="0"/>
            <w:sz w:val="17"/>
          </w:rPr>
          <w:t>SAE Guides</w:t>
        </w:r>
      </w:hyperlink>
    </w:p>
    <w:p w14:paraId="2D65AE15" w14:textId="6AEA6992" w:rsidR="000B2D66" w:rsidRPr="000B2D66" w:rsidRDefault="000B2D66" w:rsidP="000B2D66">
      <w:pPr>
        <w:pStyle w:val="FFASub2"/>
        <w:numPr>
          <w:ilvl w:val="0"/>
          <w:numId w:val="10"/>
        </w:numPr>
        <w:rPr>
          <w:rFonts w:ascii="Verdana" w:hAnsi="Verdana"/>
          <w:i w:val="0"/>
          <w:iCs w:val="0"/>
          <w:sz w:val="17"/>
          <w:u w:val="single"/>
        </w:rPr>
      </w:pPr>
      <w:hyperlink w:anchor="SAEVideos" w:history="1">
        <w:r w:rsidRPr="00873AC5">
          <w:rPr>
            <w:rStyle w:val="Hyperlink"/>
            <w:rFonts w:ascii="Verdana" w:hAnsi="Verdana"/>
            <w:i w:val="0"/>
            <w:iCs w:val="0"/>
            <w:sz w:val="17"/>
          </w:rPr>
          <w:t>SAE Videos</w:t>
        </w:r>
      </w:hyperlink>
    </w:p>
    <w:p w14:paraId="1D740C1D" w14:textId="41AAFC5C" w:rsidR="000B2D66" w:rsidRPr="000B2D66" w:rsidRDefault="000B2D66" w:rsidP="000B2D66">
      <w:pPr>
        <w:pStyle w:val="FFASub2"/>
        <w:numPr>
          <w:ilvl w:val="0"/>
          <w:numId w:val="10"/>
        </w:numPr>
        <w:rPr>
          <w:rFonts w:ascii="Verdana" w:hAnsi="Verdana"/>
          <w:i w:val="0"/>
          <w:iCs w:val="0"/>
          <w:sz w:val="17"/>
          <w:u w:val="single"/>
        </w:rPr>
      </w:pPr>
      <w:hyperlink w:anchor="LessonPlans" w:history="1">
        <w:r w:rsidRPr="00873AC5">
          <w:rPr>
            <w:rStyle w:val="Hyperlink"/>
            <w:rFonts w:ascii="Verdana" w:hAnsi="Verdana"/>
            <w:i w:val="0"/>
            <w:iCs w:val="0"/>
            <w:sz w:val="17"/>
          </w:rPr>
          <w:t>Full SAE Lesson Plans</w:t>
        </w:r>
      </w:hyperlink>
      <w:r w:rsidRPr="000B2D66">
        <w:rPr>
          <w:rFonts w:ascii="Verdana" w:hAnsi="Verdana"/>
          <w:i w:val="0"/>
          <w:iCs w:val="0"/>
          <w:sz w:val="17"/>
          <w:u w:val="single"/>
        </w:rPr>
        <w:t xml:space="preserve"> </w:t>
      </w:r>
    </w:p>
    <w:p w14:paraId="7093A0AC" w14:textId="77777777" w:rsidR="000B2D66" w:rsidRDefault="000B2D66" w:rsidP="00A9352A">
      <w:pPr>
        <w:pStyle w:val="FFASub2"/>
      </w:pPr>
    </w:p>
    <w:p w14:paraId="35727AD8" w14:textId="13F7C111" w:rsidR="000B2D66" w:rsidRDefault="000B2D66" w:rsidP="00A9352A">
      <w:pPr>
        <w:pStyle w:val="FFASub2"/>
      </w:pPr>
      <w:r>
        <w:t>SAE Companion Resources</w:t>
      </w:r>
      <w:bookmarkStart w:id="0" w:name="SAECompanionResources"/>
      <w:bookmarkEnd w:id="0"/>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828"/>
        <w:gridCol w:w="4936"/>
      </w:tblGrid>
      <w:tr w:rsidR="001A7C45" w:rsidRPr="00112801" w14:paraId="3AE53481" w14:textId="77777777" w:rsidTr="007D6983">
        <w:trPr>
          <w:trHeight w:val="359"/>
        </w:trPr>
        <w:tc>
          <w:tcPr>
            <w:tcW w:w="2918" w:type="dxa"/>
            <w:shd w:val="clear" w:color="auto" w:fill="004C97"/>
            <w:vAlign w:val="center"/>
          </w:tcPr>
          <w:p w14:paraId="6CD5279C" w14:textId="77777777" w:rsidR="00A9352A" w:rsidRPr="00112801" w:rsidRDefault="00A9352A" w:rsidP="00112801">
            <w:pPr>
              <w:pStyle w:val="FFABody"/>
              <w:jc w:val="center"/>
            </w:pPr>
            <w:r w:rsidRPr="00112801">
              <w:rPr>
                <w:color w:val="FFFFFF"/>
              </w:rPr>
              <w:t>Title</w:t>
            </w:r>
          </w:p>
        </w:tc>
        <w:tc>
          <w:tcPr>
            <w:tcW w:w="2828" w:type="dxa"/>
            <w:shd w:val="clear" w:color="auto" w:fill="004C97"/>
            <w:vAlign w:val="center"/>
          </w:tcPr>
          <w:p w14:paraId="485D7566" w14:textId="77777777" w:rsidR="00A9352A" w:rsidRPr="00112801" w:rsidRDefault="00271C58" w:rsidP="00112801">
            <w:pPr>
              <w:pStyle w:val="FFABody"/>
              <w:jc w:val="center"/>
              <w:rPr>
                <w:color w:val="FFFFFF"/>
              </w:rPr>
            </w:pPr>
            <w:r>
              <w:rPr>
                <w:color w:val="FFFFFF"/>
              </w:rPr>
              <w:t>Description</w:t>
            </w:r>
          </w:p>
        </w:tc>
        <w:tc>
          <w:tcPr>
            <w:tcW w:w="4936" w:type="dxa"/>
            <w:shd w:val="clear" w:color="auto" w:fill="004C97"/>
            <w:vAlign w:val="center"/>
          </w:tcPr>
          <w:p w14:paraId="446D9475" w14:textId="77777777" w:rsidR="00A9352A" w:rsidRPr="00112801" w:rsidRDefault="00271C58" w:rsidP="00112801">
            <w:pPr>
              <w:pStyle w:val="FFABody"/>
              <w:jc w:val="center"/>
              <w:rPr>
                <w:color w:val="FFFFFF"/>
              </w:rPr>
            </w:pPr>
            <w:r>
              <w:rPr>
                <w:color w:val="FFFFFF"/>
              </w:rPr>
              <w:t>Image</w:t>
            </w:r>
          </w:p>
        </w:tc>
      </w:tr>
      <w:tr w:rsidR="001A7C45" w:rsidRPr="00112801" w14:paraId="0274EE46" w14:textId="77777777" w:rsidTr="007D6983">
        <w:trPr>
          <w:trHeight w:val="288"/>
        </w:trPr>
        <w:tc>
          <w:tcPr>
            <w:tcW w:w="2918" w:type="dxa"/>
            <w:shd w:val="clear" w:color="auto" w:fill="auto"/>
            <w:vAlign w:val="center"/>
          </w:tcPr>
          <w:p w14:paraId="697DC356" w14:textId="6A712153" w:rsidR="00AB65C2" w:rsidRDefault="00AB65C2" w:rsidP="00C05E30">
            <w:pPr>
              <w:pStyle w:val="FFABody"/>
              <w:jc w:val="center"/>
            </w:pPr>
            <w:hyperlink r:id="rId8" w:history="1">
              <w:r w:rsidRPr="00AB65C2">
                <w:rPr>
                  <w:rStyle w:val="Hyperlink"/>
                </w:rPr>
                <w:t>2023 Fall New Horizons Teaching Guide</w:t>
              </w:r>
              <w:r w:rsidR="00304991">
                <w:rPr>
                  <w:rStyle w:val="Hyperlink"/>
                </w:rPr>
                <w:br/>
              </w:r>
              <w:r w:rsidRPr="00AB65C2">
                <w:rPr>
                  <w:rStyle w:val="Hyperlink"/>
                </w:rPr>
                <w:t>Appendix 4</w:t>
              </w:r>
              <w:r w:rsidR="00304991">
                <w:rPr>
                  <w:rStyle w:val="Hyperlink"/>
                </w:rPr>
                <w:t xml:space="preserve">: </w:t>
              </w:r>
              <w:r w:rsidRPr="00AB65C2">
                <w:rPr>
                  <w:rStyle w:val="Hyperlink"/>
                </w:rPr>
                <w:t>Go for an SAE Grant</w:t>
              </w:r>
            </w:hyperlink>
          </w:p>
        </w:tc>
        <w:tc>
          <w:tcPr>
            <w:tcW w:w="2828" w:type="dxa"/>
            <w:shd w:val="clear" w:color="auto" w:fill="auto"/>
            <w:vAlign w:val="center"/>
          </w:tcPr>
          <w:p w14:paraId="18BB99A1" w14:textId="38F9D091" w:rsidR="00AB65C2" w:rsidRPr="00B3066D" w:rsidRDefault="001436DF" w:rsidP="00B3066D">
            <w:pPr>
              <w:pStyle w:val="FFABody"/>
            </w:pPr>
            <w:r>
              <w:t xml:space="preserve">A companion resource for the </w:t>
            </w:r>
            <w:r w:rsidR="00304991">
              <w:t xml:space="preserve">article “Go for an SAE Grant” in the </w:t>
            </w:r>
            <w:r>
              <w:t xml:space="preserve">2023 </w:t>
            </w:r>
            <w:r w:rsidR="00304991">
              <w:t>i</w:t>
            </w:r>
            <w:r>
              <w:t>ssue of FFA New Horizons</w:t>
            </w:r>
            <w:r w:rsidR="00623948">
              <w:t xml:space="preserve"> </w:t>
            </w:r>
          </w:p>
        </w:tc>
        <w:tc>
          <w:tcPr>
            <w:tcW w:w="4936" w:type="dxa"/>
            <w:shd w:val="clear" w:color="auto" w:fill="auto"/>
            <w:vAlign w:val="center"/>
          </w:tcPr>
          <w:p w14:paraId="700171BA" w14:textId="1FE19131" w:rsidR="00AB65C2" w:rsidRPr="009C5C81" w:rsidRDefault="00A02BE3" w:rsidP="00D67BD7">
            <w:pPr>
              <w:pStyle w:val="FFABody"/>
              <w:jc w:val="center"/>
              <w:rPr>
                <w:noProof/>
              </w:rPr>
            </w:pPr>
            <w:r>
              <w:rPr>
                <w:noProof/>
              </w:rPr>
              <w:drawing>
                <wp:inline distT="0" distB="0" distL="0" distR="0" wp14:anchorId="3AE46EEC" wp14:editId="3355C8B3">
                  <wp:extent cx="1603658" cy="1716656"/>
                  <wp:effectExtent l="0" t="0" r="0" b="0"/>
                  <wp:docPr id="37408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2645" cy="1736981"/>
                          </a:xfrm>
                          <a:prstGeom prst="rect">
                            <a:avLst/>
                          </a:prstGeom>
                          <a:noFill/>
                          <a:ln>
                            <a:noFill/>
                          </a:ln>
                        </pic:spPr>
                      </pic:pic>
                    </a:graphicData>
                  </a:graphic>
                </wp:inline>
              </w:drawing>
            </w:r>
          </w:p>
        </w:tc>
      </w:tr>
      <w:tr w:rsidR="002E1696" w:rsidRPr="00112801" w14:paraId="1BE17A8D" w14:textId="77777777" w:rsidTr="007D6983">
        <w:trPr>
          <w:trHeight w:val="288"/>
        </w:trPr>
        <w:tc>
          <w:tcPr>
            <w:tcW w:w="2918" w:type="dxa"/>
            <w:shd w:val="clear" w:color="auto" w:fill="auto"/>
            <w:vAlign w:val="center"/>
          </w:tcPr>
          <w:p w14:paraId="0B5CAE2C" w14:textId="74FA9B00" w:rsidR="00C05E30" w:rsidRPr="00AB65C2" w:rsidRDefault="00C05E30" w:rsidP="00C05E30">
            <w:pPr>
              <w:pStyle w:val="FFABody"/>
              <w:jc w:val="center"/>
            </w:pPr>
            <w:hyperlink r:id="rId10" w:history="1">
              <w:r w:rsidRPr="00C05E30">
                <w:rPr>
                  <w:rStyle w:val="Hyperlink"/>
                </w:rPr>
                <w:t>2024 Fall-Winter New Horizons Teaching Guide</w:t>
              </w:r>
              <w:r w:rsidR="00304991">
                <w:rPr>
                  <w:rStyle w:val="Hyperlink"/>
                </w:rPr>
                <w:br/>
              </w:r>
              <w:r w:rsidRPr="00C05E30">
                <w:rPr>
                  <w:rStyle w:val="Hyperlink"/>
                </w:rPr>
                <w:t>Appendix 5</w:t>
              </w:r>
              <w:r w:rsidR="00304991">
                <w:rPr>
                  <w:rStyle w:val="Hyperlink"/>
                </w:rPr>
                <w:t>:</w:t>
              </w:r>
              <w:r w:rsidRPr="00C05E30">
                <w:rPr>
                  <w:rStyle w:val="Hyperlink"/>
                </w:rPr>
                <w:t xml:space="preserve"> This SAE Popped Off</w:t>
              </w:r>
            </w:hyperlink>
          </w:p>
        </w:tc>
        <w:tc>
          <w:tcPr>
            <w:tcW w:w="2828" w:type="dxa"/>
            <w:shd w:val="clear" w:color="auto" w:fill="auto"/>
            <w:vAlign w:val="center"/>
          </w:tcPr>
          <w:p w14:paraId="7D9285A7" w14:textId="73BED896" w:rsidR="00C05E30" w:rsidRPr="00B3066D" w:rsidRDefault="00AB2B77" w:rsidP="00B3066D">
            <w:pPr>
              <w:pStyle w:val="FFABody"/>
            </w:pPr>
            <w:r w:rsidRPr="00AB2B77">
              <w:t>A kernel of an idea led this National Trail FFA member to a creative (and delicious!) supervised agricultural experience.</w:t>
            </w:r>
          </w:p>
        </w:tc>
        <w:tc>
          <w:tcPr>
            <w:tcW w:w="4936" w:type="dxa"/>
            <w:shd w:val="clear" w:color="auto" w:fill="auto"/>
            <w:vAlign w:val="center"/>
          </w:tcPr>
          <w:p w14:paraId="791E564B" w14:textId="1D845E9D" w:rsidR="00C05E30" w:rsidRPr="009C5C81" w:rsidRDefault="000B1FDB" w:rsidP="00D67BD7">
            <w:pPr>
              <w:pStyle w:val="FFABody"/>
              <w:jc w:val="center"/>
              <w:rPr>
                <w:noProof/>
              </w:rPr>
            </w:pPr>
            <w:r>
              <w:rPr>
                <w:noProof/>
              </w:rPr>
              <w:drawing>
                <wp:inline distT="0" distB="0" distL="0" distR="0" wp14:anchorId="0C03A55E" wp14:editId="46711444">
                  <wp:extent cx="1891753" cy="1629721"/>
                  <wp:effectExtent l="0" t="0" r="0" b="8890"/>
                  <wp:docPr id="827436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048" cy="1646343"/>
                          </a:xfrm>
                          <a:prstGeom prst="rect">
                            <a:avLst/>
                          </a:prstGeom>
                          <a:noFill/>
                          <a:ln>
                            <a:noFill/>
                          </a:ln>
                        </pic:spPr>
                      </pic:pic>
                    </a:graphicData>
                  </a:graphic>
                </wp:inline>
              </w:drawing>
            </w:r>
          </w:p>
        </w:tc>
      </w:tr>
      <w:tr w:rsidR="001A7C45" w:rsidRPr="00112801" w14:paraId="26135573" w14:textId="77777777" w:rsidTr="007D6983">
        <w:trPr>
          <w:trHeight w:val="288"/>
        </w:trPr>
        <w:tc>
          <w:tcPr>
            <w:tcW w:w="2918" w:type="dxa"/>
            <w:shd w:val="clear" w:color="auto" w:fill="auto"/>
            <w:vAlign w:val="center"/>
          </w:tcPr>
          <w:p w14:paraId="04DAEFCA" w14:textId="5C1FA13B" w:rsidR="00B17C79" w:rsidRPr="00AB65C2" w:rsidRDefault="00B17C79" w:rsidP="00B17C79">
            <w:pPr>
              <w:pStyle w:val="FFABody"/>
              <w:jc w:val="center"/>
            </w:pPr>
            <w:hyperlink r:id="rId12" w:history="1">
              <w:r w:rsidRPr="004742C6">
                <w:rPr>
                  <w:rStyle w:val="Hyperlink"/>
                </w:rPr>
                <w:t>2024 Spring-Summer New Horizons Teaching Guid</w:t>
              </w:r>
              <w:r w:rsidR="0060149E">
                <w:rPr>
                  <w:rStyle w:val="Hyperlink"/>
                </w:rPr>
                <w:t>e</w:t>
              </w:r>
              <w:r w:rsidR="00304991">
                <w:rPr>
                  <w:rStyle w:val="Hyperlink"/>
                </w:rPr>
                <w:br/>
              </w:r>
              <w:r w:rsidRPr="004742C6">
                <w:rPr>
                  <w:rStyle w:val="Hyperlink"/>
                </w:rPr>
                <w:t>Appendix 1</w:t>
              </w:r>
              <w:r w:rsidR="00304991">
                <w:rPr>
                  <w:rStyle w:val="Hyperlink"/>
                </w:rPr>
                <w:t>:</w:t>
              </w:r>
              <w:r w:rsidRPr="004742C6">
                <w:rPr>
                  <w:rStyle w:val="Hyperlink"/>
                </w:rPr>
                <w:t xml:space="preserve"> Try Something New </w:t>
              </w:r>
              <w:proofErr w:type="gramStart"/>
              <w:r w:rsidRPr="004742C6">
                <w:rPr>
                  <w:rStyle w:val="Hyperlink"/>
                </w:rPr>
                <w:t>With</w:t>
              </w:r>
              <w:proofErr w:type="gramEnd"/>
              <w:r w:rsidRPr="004742C6">
                <w:rPr>
                  <w:rStyle w:val="Hyperlink"/>
                </w:rPr>
                <w:t xml:space="preserve"> Your SAE</w:t>
              </w:r>
            </w:hyperlink>
          </w:p>
        </w:tc>
        <w:tc>
          <w:tcPr>
            <w:tcW w:w="2828" w:type="dxa"/>
            <w:shd w:val="clear" w:color="auto" w:fill="auto"/>
            <w:vAlign w:val="center"/>
          </w:tcPr>
          <w:p w14:paraId="5E2DC051" w14:textId="51A90487" w:rsidR="00B17C79" w:rsidRPr="00B3066D" w:rsidRDefault="00B17C79" w:rsidP="00B17C79">
            <w:pPr>
              <w:pStyle w:val="FFABody"/>
            </w:pPr>
            <w:r>
              <w:t xml:space="preserve">A companion resource for the </w:t>
            </w:r>
            <w:r w:rsidR="00304991">
              <w:t xml:space="preserve">“Try Something New </w:t>
            </w:r>
            <w:proofErr w:type="gramStart"/>
            <w:r w:rsidR="00304991">
              <w:t>With</w:t>
            </w:r>
            <w:proofErr w:type="gramEnd"/>
            <w:r w:rsidR="00304991">
              <w:t xml:space="preserve"> Your SAE” article in the </w:t>
            </w:r>
            <w:r>
              <w:t xml:space="preserve">2024 </w:t>
            </w:r>
            <w:r w:rsidR="00304991">
              <w:t xml:space="preserve">issue </w:t>
            </w:r>
            <w:r>
              <w:t>of FFA New Horizons</w:t>
            </w:r>
          </w:p>
        </w:tc>
        <w:tc>
          <w:tcPr>
            <w:tcW w:w="4936" w:type="dxa"/>
            <w:shd w:val="clear" w:color="auto" w:fill="auto"/>
            <w:vAlign w:val="center"/>
          </w:tcPr>
          <w:p w14:paraId="1C37DC83" w14:textId="458A5BA2" w:rsidR="00B17C79" w:rsidRPr="009C5C81" w:rsidRDefault="00777648" w:rsidP="00B17C79">
            <w:pPr>
              <w:pStyle w:val="FFABody"/>
              <w:jc w:val="center"/>
              <w:rPr>
                <w:noProof/>
              </w:rPr>
            </w:pPr>
            <w:r>
              <w:rPr>
                <w:noProof/>
              </w:rPr>
              <w:drawing>
                <wp:inline distT="0" distB="0" distL="0" distR="0" wp14:anchorId="0298FDC8" wp14:editId="6A367531">
                  <wp:extent cx="1884765" cy="1863474"/>
                  <wp:effectExtent l="0" t="0" r="1270" b="3810"/>
                  <wp:docPr id="1584303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4765" cy="1863474"/>
                          </a:xfrm>
                          <a:prstGeom prst="rect">
                            <a:avLst/>
                          </a:prstGeom>
                          <a:noFill/>
                          <a:ln>
                            <a:noFill/>
                          </a:ln>
                        </pic:spPr>
                      </pic:pic>
                    </a:graphicData>
                  </a:graphic>
                </wp:inline>
              </w:drawing>
            </w:r>
          </w:p>
        </w:tc>
      </w:tr>
      <w:tr w:rsidR="003828D3" w:rsidRPr="00112801" w14:paraId="4B970021" w14:textId="77777777" w:rsidTr="007D6983">
        <w:trPr>
          <w:trHeight w:val="288"/>
        </w:trPr>
        <w:tc>
          <w:tcPr>
            <w:tcW w:w="2918" w:type="dxa"/>
            <w:shd w:val="clear" w:color="auto" w:fill="auto"/>
            <w:vAlign w:val="center"/>
          </w:tcPr>
          <w:p w14:paraId="2C048D78" w14:textId="433A1EA9" w:rsidR="003828D3" w:rsidRDefault="003828D3" w:rsidP="003828D3">
            <w:pPr>
              <w:pStyle w:val="FFABody"/>
              <w:jc w:val="center"/>
            </w:pPr>
            <w:hyperlink r:id="rId14" w:history="1">
              <w:r w:rsidRPr="00E20522">
                <w:rPr>
                  <w:rStyle w:val="Hyperlink"/>
                </w:rPr>
                <w:t>SAE for All</w:t>
              </w:r>
            </w:hyperlink>
          </w:p>
        </w:tc>
        <w:tc>
          <w:tcPr>
            <w:tcW w:w="2828" w:type="dxa"/>
            <w:shd w:val="clear" w:color="auto" w:fill="auto"/>
            <w:vAlign w:val="center"/>
          </w:tcPr>
          <w:p w14:paraId="27B70932" w14:textId="77777777" w:rsidR="003828D3" w:rsidRDefault="003828D3" w:rsidP="003828D3">
            <w:pPr>
              <w:shd w:val="clear" w:color="auto" w:fill="FFFFFF"/>
              <w:jc w:val="center"/>
              <w:rPr>
                <w:rFonts w:ascii="Verdana" w:eastAsia="Times New Roman" w:hAnsi="Verdana" w:cs="Arial"/>
                <w:sz w:val="17"/>
                <w:szCs w:val="17"/>
                <w:lang w:eastAsia="en-US"/>
              </w:rPr>
            </w:pPr>
            <w:r w:rsidRPr="00545D94">
              <w:rPr>
                <w:rFonts w:ascii="Verdana" w:eastAsia="Times New Roman" w:hAnsi="Verdana" w:cs="Arial"/>
                <w:sz w:val="17"/>
                <w:szCs w:val="17"/>
                <w:lang w:eastAsia="en-US"/>
              </w:rPr>
              <w:t>Th</w:t>
            </w:r>
            <w:r>
              <w:rPr>
                <w:rFonts w:ascii="Verdana" w:eastAsia="Times New Roman" w:hAnsi="Verdana" w:cs="Arial"/>
                <w:sz w:val="17"/>
                <w:szCs w:val="17"/>
                <w:lang w:eastAsia="en-US"/>
              </w:rPr>
              <w:t>is</w:t>
            </w:r>
            <w:r w:rsidRPr="00545D94">
              <w:rPr>
                <w:rFonts w:ascii="Verdana" w:eastAsia="Times New Roman" w:hAnsi="Verdana" w:cs="Arial"/>
                <w:sz w:val="17"/>
                <w:szCs w:val="17"/>
                <w:lang w:eastAsia="en-US"/>
              </w:rPr>
              <w:t xml:space="preserve"> site provides information on SAE opportunities based on exploring passions and career interests. Students start with a Foundational SAE and then expand to include one or more Immersion SAEs.</w:t>
            </w:r>
            <w:r>
              <w:rPr>
                <w:rFonts w:ascii="Verdana" w:eastAsia="Times New Roman" w:hAnsi="Verdana" w:cs="Arial"/>
                <w:sz w:val="17"/>
                <w:szCs w:val="17"/>
                <w:lang w:eastAsia="en-US"/>
              </w:rPr>
              <w:t xml:space="preserve"> Find activity guides and more that make it easy for all students to have an SAE.</w:t>
            </w:r>
          </w:p>
          <w:p w14:paraId="33E887CD" w14:textId="77777777" w:rsidR="003828D3" w:rsidRDefault="003828D3" w:rsidP="003828D3">
            <w:pPr>
              <w:shd w:val="clear" w:color="auto" w:fill="FFFFFF"/>
              <w:jc w:val="center"/>
              <w:rPr>
                <w:rFonts w:ascii="Verdana" w:eastAsia="Times New Roman" w:hAnsi="Verdana" w:cs="Arial"/>
                <w:sz w:val="17"/>
                <w:szCs w:val="17"/>
                <w:lang w:eastAsia="en-US"/>
              </w:rPr>
            </w:pPr>
          </w:p>
          <w:p w14:paraId="45B3FFF9" w14:textId="7AAE85A2" w:rsidR="003828D3" w:rsidRDefault="003828D3" w:rsidP="003828D3">
            <w:pPr>
              <w:pStyle w:val="FFABody"/>
            </w:pPr>
            <w:r>
              <w:rPr>
                <w:rFonts w:eastAsia="Times New Roman" w:cs="Arial"/>
                <w:lang w:eastAsia="en-US"/>
              </w:rPr>
              <w:t>*E-learning modules are available on the Educator and Student pages.</w:t>
            </w:r>
          </w:p>
        </w:tc>
        <w:tc>
          <w:tcPr>
            <w:tcW w:w="4936" w:type="dxa"/>
            <w:shd w:val="clear" w:color="auto" w:fill="auto"/>
            <w:vAlign w:val="center"/>
          </w:tcPr>
          <w:p w14:paraId="256FC2F5" w14:textId="1449809B" w:rsidR="003828D3" w:rsidRDefault="003828D3" w:rsidP="003828D3">
            <w:pPr>
              <w:pStyle w:val="FFABody"/>
              <w:jc w:val="center"/>
              <w:rPr>
                <w:noProof/>
              </w:rPr>
            </w:pPr>
            <w:r>
              <w:rPr>
                <w:noProof/>
              </w:rPr>
              <w:drawing>
                <wp:inline distT="0" distB="0" distL="0" distR="0" wp14:anchorId="62D76B63" wp14:editId="7D3F8DD4">
                  <wp:extent cx="1931035" cy="1901825"/>
                  <wp:effectExtent l="0" t="0" r="0" b="0"/>
                  <wp:docPr id="1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1035" cy="1901825"/>
                          </a:xfrm>
                          <a:prstGeom prst="rect">
                            <a:avLst/>
                          </a:prstGeom>
                          <a:noFill/>
                          <a:ln>
                            <a:noFill/>
                          </a:ln>
                        </pic:spPr>
                      </pic:pic>
                    </a:graphicData>
                  </a:graphic>
                </wp:inline>
              </w:drawing>
            </w:r>
          </w:p>
        </w:tc>
      </w:tr>
      <w:tr w:rsidR="003828D3" w:rsidRPr="00112801" w14:paraId="4D2FAFBB" w14:textId="77777777" w:rsidTr="007D6983">
        <w:trPr>
          <w:trHeight w:val="288"/>
        </w:trPr>
        <w:tc>
          <w:tcPr>
            <w:tcW w:w="2918" w:type="dxa"/>
            <w:shd w:val="clear" w:color="auto" w:fill="auto"/>
            <w:vAlign w:val="center"/>
          </w:tcPr>
          <w:p w14:paraId="6F2E8304" w14:textId="0A30E831" w:rsidR="003828D3" w:rsidRDefault="003828D3" w:rsidP="003828D3">
            <w:pPr>
              <w:pStyle w:val="FFABody"/>
              <w:jc w:val="center"/>
            </w:pPr>
            <w:hyperlink r:id="rId16" w:history="1">
              <w:r w:rsidRPr="00FB17E4">
                <w:rPr>
                  <w:rStyle w:val="Hyperlink"/>
                </w:rPr>
                <w:t>SAE for All Information Sheets</w:t>
              </w:r>
            </w:hyperlink>
          </w:p>
        </w:tc>
        <w:tc>
          <w:tcPr>
            <w:tcW w:w="2828" w:type="dxa"/>
            <w:shd w:val="clear" w:color="auto" w:fill="auto"/>
            <w:vAlign w:val="center"/>
          </w:tcPr>
          <w:p w14:paraId="66651322" w14:textId="1148621E" w:rsidR="003828D3" w:rsidRDefault="003828D3" w:rsidP="003828D3">
            <w:pPr>
              <w:pStyle w:val="FFABody"/>
            </w:pPr>
            <w:r>
              <w:rPr>
                <w:rFonts w:eastAsia="Times New Roman" w:cs="Arial"/>
                <w:lang w:eastAsia="en-US"/>
              </w:rPr>
              <w:t xml:space="preserve">These information sheets are designed to introduce SAEs to key stakeholders such as parents and administrators. </w:t>
            </w:r>
          </w:p>
        </w:tc>
        <w:tc>
          <w:tcPr>
            <w:tcW w:w="4936" w:type="dxa"/>
            <w:shd w:val="clear" w:color="auto" w:fill="auto"/>
            <w:vAlign w:val="center"/>
          </w:tcPr>
          <w:p w14:paraId="4E9BE1BB" w14:textId="20E8C2DC" w:rsidR="003828D3" w:rsidRDefault="003828D3" w:rsidP="003828D3">
            <w:pPr>
              <w:pStyle w:val="FFABody"/>
              <w:jc w:val="center"/>
              <w:rPr>
                <w:noProof/>
              </w:rPr>
            </w:pPr>
            <w:r>
              <w:rPr>
                <w:noProof/>
              </w:rPr>
              <w:drawing>
                <wp:inline distT="0" distB="0" distL="0" distR="0" wp14:anchorId="1C8840F9" wp14:editId="32315C23">
                  <wp:extent cx="1700395" cy="2190446"/>
                  <wp:effectExtent l="0" t="0" r="0" b="635"/>
                  <wp:docPr id="109762129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1733" cy="2217934"/>
                          </a:xfrm>
                          <a:prstGeom prst="rect">
                            <a:avLst/>
                          </a:prstGeom>
                          <a:noFill/>
                          <a:ln>
                            <a:noFill/>
                          </a:ln>
                        </pic:spPr>
                      </pic:pic>
                    </a:graphicData>
                  </a:graphic>
                </wp:inline>
              </w:drawing>
            </w:r>
          </w:p>
        </w:tc>
      </w:tr>
      <w:tr w:rsidR="003828D3" w:rsidRPr="00112801" w14:paraId="5DF1AF03" w14:textId="77777777" w:rsidTr="007D6983">
        <w:trPr>
          <w:trHeight w:val="288"/>
        </w:trPr>
        <w:tc>
          <w:tcPr>
            <w:tcW w:w="2918" w:type="dxa"/>
            <w:shd w:val="clear" w:color="auto" w:fill="auto"/>
            <w:vAlign w:val="center"/>
          </w:tcPr>
          <w:p w14:paraId="6CB13AEA" w14:textId="404011CE" w:rsidR="003828D3" w:rsidRDefault="003828D3" w:rsidP="003828D3">
            <w:pPr>
              <w:pStyle w:val="FFABody"/>
              <w:jc w:val="center"/>
            </w:pPr>
            <w:hyperlink r:id="rId18" w:history="1">
              <w:r w:rsidRPr="00E20522">
                <w:rPr>
                  <w:rStyle w:val="Hyperlink"/>
                </w:rPr>
                <w:t>SAE Idea Cards</w:t>
              </w:r>
            </w:hyperlink>
          </w:p>
        </w:tc>
        <w:tc>
          <w:tcPr>
            <w:tcW w:w="2828" w:type="dxa"/>
            <w:shd w:val="clear" w:color="auto" w:fill="auto"/>
            <w:vAlign w:val="center"/>
          </w:tcPr>
          <w:p w14:paraId="74F7DB2F" w14:textId="5FE349E9" w:rsidR="003828D3" w:rsidRDefault="003828D3" w:rsidP="003828D3">
            <w:pPr>
              <w:pStyle w:val="FFABody"/>
              <w:jc w:val="center"/>
            </w:pPr>
            <w:r>
              <w:t xml:space="preserve">PDF versions of SAE </w:t>
            </w:r>
            <w:r w:rsidR="00304991">
              <w:t xml:space="preserve">Idea Cards </w:t>
            </w:r>
            <w:r>
              <w:t>divided by career focus areas (</w:t>
            </w:r>
            <w:proofErr w:type="gramStart"/>
            <w:r>
              <w:t>similar to</w:t>
            </w:r>
            <w:proofErr w:type="gramEnd"/>
            <w:r>
              <w:t xml:space="preserve"> Agriculture Food and Natural Resource</w:t>
            </w:r>
            <w:r w:rsidR="00304991">
              <w:t>s</w:t>
            </w:r>
            <w:r>
              <w:t xml:space="preserve"> </w:t>
            </w:r>
            <w:r w:rsidR="00304991">
              <w:t>[</w:t>
            </w:r>
            <w:r>
              <w:t>AFNR</w:t>
            </w:r>
            <w:r w:rsidR="00304991">
              <w:t>]</w:t>
            </w:r>
            <w:r>
              <w:t xml:space="preserve"> pathways)</w:t>
            </w:r>
          </w:p>
          <w:p w14:paraId="63A081A0" w14:textId="77777777" w:rsidR="003828D3" w:rsidRDefault="003828D3" w:rsidP="003828D3">
            <w:pPr>
              <w:pStyle w:val="FFABody"/>
            </w:pPr>
          </w:p>
          <w:p w14:paraId="662E1905" w14:textId="1F99B22A" w:rsidR="003828D3" w:rsidRDefault="003828D3" w:rsidP="003828D3">
            <w:pPr>
              <w:pStyle w:val="FFABody"/>
              <w:rPr>
                <w:rFonts w:eastAsia="Times New Roman" w:cs="Arial"/>
                <w:lang w:eastAsia="en-US"/>
              </w:rPr>
            </w:pPr>
            <w:r>
              <w:t>The purpose of the SAE Idea Cards is to assist students with developing ideas for SAEs. There are 360 SAE ideas in nine different focus areas that can be downloaded or used online.</w:t>
            </w:r>
          </w:p>
        </w:tc>
        <w:tc>
          <w:tcPr>
            <w:tcW w:w="4936" w:type="dxa"/>
            <w:shd w:val="clear" w:color="auto" w:fill="auto"/>
            <w:vAlign w:val="center"/>
          </w:tcPr>
          <w:p w14:paraId="1182B1F5" w14:textId="6654C355" w:rsidR="003828D3" w:rsidRDefault="003828D3" w:rsidP="003828D3">
            <w:pPr>
              <w:pStyle w:val="FFABody"/>
              <w:jc w:val="center"/>
              <w:rPr>
                <w:noProof/>
              </w:rPr>
            </w:pPr>
            <w:r>
              <w:rPr>
                <w:noProof/>
              </w:rPr>
              <w:drawing>
                <wp:inline distT="0" distB="0" distL="0" distR="0" wp14:anchorId="5CD6780E" wp14:editId="2AC8ABAC">
                  <wp:extent cx="1748155" cy="1440815"/>
                  <wp:effectExtent l="0" t="0" r="0" b="0"/>
                  <wp:docPr id="1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48155" cy="1440815"/>
                          </a:xfrm>
                          <a:prstGeom prst="rect">
                            <a:avLst/>
                          </a:prstGeom>
                          <a:noFill/>
                          <a:ln>
                            <a:noFill/>
                          </a:ln>
                        </pic:spPr>
                      </pic:pic>
                    </a:graphicData>
                  </a:graphic>
                </wp:inline>
              </w:drawing>
            </w:r>
          </w:p>
        </w:tc>
      </w:tr>
      <w:tr w:rsidR="003828D3" w:rsidRPr="00112801" w14:paraId="0FFFD43D" w14:textId="77777777" w:rsidTr="007D6983">
        <w:trPr>
          <w:trHeight w:val="288"/>
        </w:trPr>
        <w:tc>
          <w:tcPr>
            <w:tcW w:w="2918" w:type="dxa"/>
            <w:shd w:val="clear" w:color="auto" w:fill="auto"/>
            <w:vAlign w:val="center"/>
          </w:tcPr>
          <w:p w14:paraId="5EF0B8F1" w14:textId="62DF6D35" w:rsidR="003828D3" w:rsidRPr="00505F87" w:rsidRDefault="003828D3" w:rsidP="003828D3">
            <w:pPr>
              <w:pStyle w:val="FFABody"/>
              <w:jc w:val="center"/>
            </w:pPr>
            <w:hyperlink r:id="rId20" w:history="1">
              <w:r w:rsidRPr="00505F87">
                <w:rPr>
                  <w:rStyle w:val="Hyperlink"/>
                </w:rPr>
                <w:t>SAE Management Documents (LPS)</w:t>
              </w:r>
            </w:hyperlink>
          </w:p>
          <w:p w14:paraId="215E2FCA" w14:textId="77777777" w:rsidR="003828D3" w:rsidRDefault="003828D3" w:rsidP="003828D3">
            <w:pPr>
              <w:pStyle w:val="FFABody"/>
              <w:jc w:val="center"/>
            </w:pPr>
          </w:p>
        </w:tc>
        <w:tc>
          <w:tcPr>
            <w:tcW w:w="2828" w:type="dxa"/>
            <w:shd w:val="clear" w:color="auto" w:fill="auto"/>
            <w:vAlign w:val="center"/>
          </w:tcPr>
          <w:p w14:paraId="355C0EDB" w14:textId="0C2D09BA" w:rsidR="003828D3" w:rsidRDefault="003828D3" w:rsidP="003828D3">
            <w:pPr>
              <w:pStyle w:val="FFABody"/>
              <w:jc w:val="center"/>
            </w:pPr>
            <w:r w:rsidRPr="008907BA">
              <w:t>SAE Resources and worksheets to help advisors and students determine and manage supervised agricultural experiences.</w:t>
            </w:r>
          </w:p>
        </w:tc>
        <w:tc>
          <w:tcPr>
            <w:tcW w:w="4936" w:type="dxa"/>
            <w:shd w:val="clear" w:color="auto" w:fill="auto"/>
            <w:vAlign w:val="center"/>
          </w:tcPr>
          <w:p w14:paraId="27B2C36C" w14:textId="60668FC3" w:rsidR="003828D3" w:rsidRDefault="003828D3" w:rsidP="003828D3">
            <w:pPr>
              <w:pStyle w:val="FFABody"/>
              <w:jc w:val="center"/>
              <w:rPr>
                <w:noProof/>
              </w:rPr>
            </w:pPr>
            <w:r>
              <w:rPr>
                <w:noProof/>
              </w:rPr>
              <w:drawing>
                <wp:inline distT="0" distB="0" distL="0" distR="0" wp14:anchorId="480123E6" wp14:editId="6E935BFB">
                  <wp:extent cx="1966978" cy="1742508"/>
                  <wp:effectExtent l="0" t="0" r="0" b="0"/>
                  <wp:docPr id="11660725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V="1">
                            <a:off x="0" y="0"/>
                            <a:ext cx="1976896" cy="1751294"/>
                          </a:xfrm>
                          <a:prstGeom prst="rect">
                            <a:avLst/>
                          </a:prstGeom>
                          <a:noFill/>
                          <a:ln>
                            <a:noFill/>
                          </a:ln>
                        </pic:spPr>
                      </pic:pic>
                    </a:graphicData>
                  </a:graphic>
                </wp:inline>
              </w:drawing>
            </w:r>
          </w:p>
        </w:tc>
      </w:tr>
    </w:tbl>
    <w:p w14:paraId="1A1921F7" w14:textId="77777777" w:rsidR="000762BF" w:rsidRDefault="000762BF" w:rsidP="00242050">
      <w:pPr>
        <w:pStyle w:val="FFASub2"/>
      </w:pPr>
    </w:p>
    <w:p w14:paraId="2694D812" w14:textId="77777777" w:rsidR="000762BF" w:rsidRDefault="000762BF" w:rsidP="00242050">
      <w:pPr>
        <w:pStyle w:val="FFASub2"/>
      </w:pPr>
    </w:p>
    <w:p w14:paraId="3731FF6F" w14:textId="77777777" w:rsidR="000762BF" w:rsidRDefault="000762BF" w:rsidP="00242050">
      <w:pPr>
        <w:pStyle w:val="FFASub2"/>
      </w:pPr>
    </w:p>
    <w:p w14:paraId="0BA235F7" w14:textId="68FCF043" w:rsidR="000B2D66" w:rsidRDefault="000B2D66" w:rsidP="00242050">
      <w:pPr>
        <w:pStyle w:val="FFASub2"/>
      </w:pPr>
      <w:r>
        <w:t>SAE Guides</w:t>
      </w:r>
      <w:bookmarkStart w:id="1" w:name="SAEGuide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828"/>
        <w:gridCol w:w="4936"/>
      </w:tblGrid>
      <w:tr w:rsidR="00000AC6" w:rsidRPr="002838DB" w14:paraId="55A7B757" w14:textId="77777777" w:rsidTr="00352F79">
        <w:trPr>
          <w:trHeight w:val="288"/>
        </w:trPr>
        <w:tc>
          <w:tcPr>
            <w:tcW w:w="2918" w:type="dxa"/>
            <w:shd w:val="clear" w:color="auto" w:fill="auto"/>
            <w:vAlign w:val="center"/>
          </w:tcPr>
          <w:bookmarkEnd w:id="1"/>
          <w:p w14:paraId="54D99446" w14:textId="2D976835" w:rsidR="00000AC6" w:rsidRDefault="00000AC6" w:rsidP="00352F79">
            <w:pPr>
              <w:pStyle w:val="FFABody"/>
              <w:jc w:val="center"/>
            </w:pPr>
            <w:r>
              <w:fldChar w:fldCharType="begin"/>
            </w:r>
            <w:r>
              <w:instrText>HYPERLINK "https://ffa.box.com/s/dy2k3erpx26l4uv1ezle2qjjgvbe7pxu"</w:instrText>
            </w:r>
            <w:r>
              <w:fldChar w:fldCharType="separate"/>
            </w:r>
            <w:r w:rsidRPr="00D24D3D">
              <w:rPr>
                <w:rStyle w:val="Hyperlink"/>
              </w:rPr>
              <w:t>Auction Industry Guide</w:t>
            </w:r>
            <w:r w:rsidR="00E92087">
              <w:rPr>
                <w:rStyle w:val="Hyperlink"/>
              </w:rPr>
              <w:t>:</w:t>
            </w:r>
            <w:r w:rsidRPr="00D24D3D">
              <w:rPr>
                <w:rStyle w:val="Hyperlink"/>
              </w:rPr>
              <w:t xml:space="preserve"> Student Guide</w:t>
            </w:r>
            <w:r>
              <w:rPr>
                <w:rStyle w:val="Hyperlink"/>
              </w:rPr>
              <w:fldChar w:fldCharType="end"/>
            </w:r>
          </w:p>
        </w:tc>
        <w:tc>
          <w:tcPr>
            <w:tcW w:w="2828" w:type="dxa"/>
            <w:shd w:val="clear" w:color="auto" w:fill="auto"/>
            <w:vAlign w:val="center"/>
          </w:tcPr>
          <w:p w14:paraId="3A1A2B4E" w14:textId="77777777" w:rsidR="00000AC6" w:rsidRDefault="00000AC6" w:rsidP="00352F79">
            <w:pPr>
              <w:pStyle w:val="FFABody"/>
            </w:pPr>
            <w:r>
              <w:t>The auction industry SAE student guide will help students explore auctioneering as a career and</w:t>
            </w:r>
          </w:p>
          <w:p w14:paraId="18FC1C11" w14:textId="77777777" w:rsidR="00000AC6" w:rsidRDefault="00000AC6" w:rsidP="00352F79">
            <w:pPr>
              <w:pStyle w:val="FFABody"/>
            </w:pPr>
            <w:r>
              <w:t xml:space="preserve">as an SAE. </w:t>
            </w:r>
          </w:p>
        </w:tc>
        <w:tc>
          <w:tcPr>
            <w:tcW w:w="4936" w:type="dxa"/>
            <w:shd w:val="clear" w:color="auto" w:fill="auto"/>
            <w:vAlign w:val="center"/>
          </w:tcPr>
          <w:p w14:paraId="1ACD6BA7" w14:textId="77777777" w:rsidR="00000AC6" w:rsidRPr="002838DB" w:rsidRDefault="00000AC6" w:rsidP="00352F79">
            <w:pPr>
              <w:pStyle w:val="FFABody"/>
              <w:jc w:val="center"/>
              <w:rPr>
                <w:noProof/>
              </w:rPr>
            </w:pPr>
            <w:r>
              <w:rPr>
                <w:noProof/>
              </w:rPr>
              <w:drawing>
                <wp:inline distT="0" distB="0" distL="0" distR="0" wp14:anchorId="28BCC8C6" wp14:editId="7A5A7613">
                  <wp:extent cx="1898004" cy="1448579"/>
                  <wp:effectExtent l="0" t="0" r="7620" b="0"/>
                  <wp:docPr id="404993388" name="Picture 7"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93388" name="Picture 7" descr="A cover of a book&#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802" cy="1454530"/>
                          </a:xfrm>
                          <a:prstGeom prst="rect">
                            <a:avLst/>
                          </a:prstGeom>
                          <a:noFill/>
                          <a:ln>
                            <a:noFill/>
                          </a:ln>
                        </pic:spPr>
                      </pic:pic>
                    </a:graphicData>
                  </a:graphic>
                </wp:inline>
              </w:drawing>
            </w:r>
          </w:p>
        </w:tc>
      </w:tr>
      <w:tr w:rsidR="00000AC6" w:rsidRPr="002838DB" w14:paraId="331D3B8E" w14:textId="77777777" w:rsidTr="00352F79">
        <w:trPr>
          <w:trHeight w:val="288"/>
        </w:trPr>
        <w:tc>
          <w:tcPr>
            <w:tcW w:w="2918" w:type="dxa"/>
            <w:shd w:val="clear" w:color="auto" w:fill="auto"/>
            <w:vAlign w:val="center"/>
          </w:tcPr>
          <w:p w14:paraId="1E315DFF" w14:textId="248576B2" w:rsidR="00000AC6" w:rsidRDefault="00000AC6" w:rsidP="00352F79">
            <w:pPr>
              <w:pStyle w:val="FFABody"/>
              <w:jc w:val="center"/>
            </w:pPr>
            <w:hyperlink r:id="rId23" w:history="1">
              <w:r w:rsidRPr="00EF456B">
                <w:rPr>
                  <w:rStyle w:val="Hyperlink"/>
                </w:rPr>
                <w:t>Auction Industry Guide</w:t>
              </w:r>
              <w:r w:rsidR="00E92087">
                <w:rPr>
                  <w:rStyle w:val="Hyperlink"/>
                </w:rPr>
                <w:t>:</w:t>
              </w:r>
              <w:r w:rsidRPr="00EF456B">
                <w:rPr>
                  <w:rStyle w:val="Hyperlink"/>
                </w:rPr>
                <w:t xml:space="preserve"> Teacher Guide</w:t>
              </w:r>
            </w:hyperlink>
          </w:p>
        </w:tc>
        <w:tc>
          <w:tcPr>
            <w:tcW w:w="2828" w:type="dxa"/>
            <w:shd w:val="clear" w:color="auto" w:fill="auto"/>
            <w:vAlign w:val="center"/>
          </w:tcPr>
          <w:p w14:paraId="66EFCDDC" w14:textId="77777777" w:rsidR="00000AC6" w:rsidRDefault="00000AC6" w:rsidP="00352F79">
            <w:pPr>
              <w:pStyle w:val="FFABody"/>
            </w:pPr>
            <w:r>
              <w:t>The auction industry SAE teacher guide will help you determine how auctioneering</w:t>
            </w:r>
          </w:p>
          <w:p w14:paraId="18B9630A" w14:textId="77777777" w:rsidR="00000AC6" w:rsidRDefault="00000AC6" w:rsidP="00352F79">
            <w:pPr>
              <w:pStyle w:val="FFABody"/>
            </w:pPr>
            <w:r>
              <w:t>content can fit into your curriculum and will explain how to guide students who are interested in an auction industry SAE.</w:t>
            </w:r>
          </w:p>
        </w:tc>
        <w:tc>
          <w:tcPr>
            <w:tcW w:w="4936" w:type="dxa"/>
            <w:shd w:val="clear" w:color="auto" w:fill="auto"/>
            <w:vAlign w:val="center"/>
          </w:tcPr>
          <w:p w14:paraId="1B19429D" w14:textId="77777777" w:rsidR="00000AC6" w:rsidRPr="002838DB" w:rsidRDefault="00000AC6" w:rsidP="00352F79">
            <w:pPr>
              <w:pStyle w:val="FFABody"/>
              <w:jc w:val="center"/>
              <w:rPr>
                <w:noProof/>
              </w:rPr>
            </w:pPr>
            <w:r>
              <w:rPr>
                <w:noProof/>
              </w:rPr>
              <w:drawing>
                <wp:inline distT="0" distB="0" distL="0" distR="0" wp14:anchorId="5B58C5F7" wp14:editId="512D651E">
                  <wp:extent cx="1991827" cy="1483174"/>
                  <wp:effectExtent l="0" t="0" r="8890" b="3175"/>
                  <wp:docPr id="1613215144" name="Picture 6"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15144" name="Picture 6" descr="A cover of a book&#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6212" cy="1501331"/>
                          </a:xfrm>
                          <a:prstGeom prst="rect">
                            <a:avLst/>
                          </a:prstGeom>
                          <a:noFill/>
                          <a:ln>
                            <a:noFill/>
                          </a:ln>
                        </pic:spPr>
                      </pic:pic>
                    </a:graphicData>
                  </a:graphic>
                </wp:inline>
              </w:drawing>
            </w:r>
          </w:p>
        </w:tc>
      </w:tr>
      <w:tr w:rsidR="00000AC6" w14:paraId="2B8C577D" w14:textId="77777777" w:rsidTr="00352F79">
        <w:trPr>
          <w:trHeight w:val="288"/>
        </w:trPr>
        <w:tc>
          <w:tcPr>
            <w:tcW w:w="2918" w:type="dxa"/>
            <w:shd w:val="clear" w:color="auto" w:fill="auto"/>
            <w:vAlign w:val="center"/>
          </w:tcPr>
          <w:p w14:paraId="03828B1C" w14:textId="77777777" w:rsidR="00000AC6" w:rsidRDefault="00000AC6" w:rsidP="00352F79">
            <w:pPr>
              <w:pStyle w:val="FFABody"/>
              <w:jc w:val="center"/>
            </w:pPr>
            <w:hyperlink r:id="rId25" w:history="1">
              <w:r w:rsidRPr="00640749">
                <w:rPr>
                  <w:rStyle w:val="Hyperlink"/>
                </w:rPr>
                <w:t>Data Science Kit</w:t>
              </w:r>
            </w:hyperlink>
          </w:p>
        </w:tc>
        <w:tc>
          <w:tcPr>
            <w:tcW w:w="2828" w:type="dxa"/>
            <w:shd w:val="clear" w:color="auto" w:fill="auto"/>
            <w:vAlign w:val="center"/>
          </w:tcPr>
          <w:p w14:paraId="421F6074" w14:textId="2F276268" w:rsidR="00000AC6" w:rsidRPr="004164D0" w:rsidRDefault="00000AC6" w:rsidP="00352F79">
            <w:pPr>
              <w:pStyle w:val="FFABody"/>
              <w:rPr>
                <w:color w:val="111111"/>
                <w:shd w:val="clear" w:color="auto" w:fill="FFFFFF"/>
              </w:rPr>
            </w:pPr>
            <w:r w:rsidRPr="004164D0">
              <w:rPr>
                <w:color w:val="111111"/>
                <w:shd w:val="clear" w:color="auto" w:fill="FFFFFF"/>
              </w:rPr>
              <w:t>The data science SAE student guide will help students explore the world of data science</w:t>
            </w:r>
            <w:r>
              <w:rPr>
                <w:color w:val="111111"/>
                <w:shd w:val="clear" w:color="auto" w:fill="FFFFFF"/>
              </w:rPr>
              <w:t xml:space="preserve"> </w:t>
            </w:r>
            <w:r w:rsidRPr="004164D0">
              <w:rPr>
                <w:color w:val="111111"/>
                <w:shd w:val="clear" w:color="auto" w:fill="FFFFFF"/>
              </w:rPr>
              <w:t>through an SAE. The data science SAE teacher guide will help you determine how</w:t>
            </w:r>
            <w:r>
              <w:rPr>
                <w:color w:val="111111"/>
                <w:shd w:val="clear" w:color="auto" w:fill="FFFFFF"/>
              </w:rPr>
              <w:t xml:space="preserve"> </w:t>
            </w:r>
            <w:r w:rsidRPr="004164D0">
              <w:rPr>
                <w:color w:val="111111"/>
                <w:shd w:val="clear" w:color="auto" w:fill="FFFFFF"/>
              </w:rPr>
              <w:t>data science topics can fit into your curriculum and will explain how to guide students</w:t>
            </w:r>
          </w:p>
          <w:p w14:paraId="48C40D38" w14:textId="77777777" w:rsidR="00000AC6" w:rsidRPr="00C73FFA" w:rsidRDefault="00000AC6" w:rsidP="00352F79">
            <w:pPr>
              <w:pStyle w:val="FFABody"/>
              <w:rPr>
                <w:color w:val="111111"/>
                <w:shd w:val="clear" w:color="auto" w:fill="FFFFFF"/>
              </w:rPr>
            </w:pPr>
            <w:r w:rsidRPr="004164D0">
              <w:rPr>
                <w:color w:val="111111"/>
                <w:shd w:val="clear" w:color="auto" w:fill="FFFFFF"/>
              </w:rPr>
              <w:t xml:space="preserve">who are interested in data science. </w:t>
            </w:r>
          </w:p>
        </w:tc>
        <w:tc>
          <w:tcPr>
            <w:tcW w:w="4936" w:type="dxa"/>
            <w:shd w:val="clear" w:color="auto" w:fill="auto"/>
            <w:vAlign w:val="center"/>
          </w:tcPr>
          <w:p w14:paraId="243BF756" w14:textId="77777777" w:rsidR="00000AC6" w:rsidRDefault="00000AC6" w:rsidP="00352F79">
            <w:pPr>
              <w:pStyle w:val="FFABody"/>
              <w:jc w:val="center"/>
              <w:rPr>
                <w:noProof/>
              </w:rPr>
            </w:pPr>
            <w:r>
              <w:rPr>
                <w:noProof/>
              </w:rPr>
              <w:drawing>
                <wp:inline distT="0" distB="0" distL="0" distR="0" wp14:anchorId="206B2620" wp14:editId="558CFF3F">
                  <wp:extent cx="1801732" cy="1629566"/>
                  <wp:effectExtent l="0" t="0" r="8255" b="8890"/>
                  <wp:docPr id="801551126" name="Picture 10" descr="A close-up of a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51126" name="Picture 10" descr="A close-up of a cov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2694" cy="1639481"/>
                          </a:xfrm>
                          <a:prstGeom prst="rect">
                            <a:avLst/>
                          </a:prstGeom>
                          <a:noFill/>
                          <a:ln>
                            <a:noFill/>
                          </a:ln>
                        </pic:spPr>
                      </pic:pic>
                    </a:graphicData>
                  </a:graphic>
                </wp:inline>
              </w:drawing>
            </w:r>
          </w:p>
        </w:tc>
      </w:tr>
      <w:tr w:rsidR="00000AC6" w14:paraId="7424D554" w14:textId="77777777" w:rsidTr="00352F79">
        <w:trPr>
          <w:trHeight w:val="288"/>
        </w:trPr>
        <w:tc>
          <w:tcPr>
            <w:tcW w:w="2918" w:type="dxa"/>
            <w:shd w:val="clear" w:color="auto" w:fill="auto"/>
            <w:vAlign w:val="center"/>
          </w:tcPr>
          <w:p w14:paraId="4205278F" w14:textId="77777777" w:rsidR="00000AC6" w:rsidRDefault="00000AC6" w:rsidP="00352F79">
            <w:pPr>
              <w:pStyle w:val="FFABody"/>
              <w:jc w:val="center"/>
            </w:pPr>
            <w:hyperlink r:id="rId27" w:history="1">
              <w:r w:rsidRPr="00D66665">
                <w:rPr>
                  <w:rStyle w:val="Hyperlink"/>
                </w:rPr>
                <w:t>Drone SAE Kit</w:t>
              </w:r>
            </w:hyperlink>
          </w:p>
        </w:tc>
        <w:tc>
          <w:tcPr>
            <w:tcW w:w="2828" w:type="dxa"/>
            <w:shd w:val="clear" w:color="auto" w:fill="auto"/>
            <w:vAlign w:val="center"/>
          </w:tcPr>
          <w:p w14:paraId="5ACB67EC" w14:textId="14F6FE29" w:rsidR="00000AC6" w:rsidRDefault="00000AC6" w:rsidP="00352F79">
            <w:pPr>
              <w:pStyle w:val="FFABody"/>
            </w:pPr>
            <w:r>
              <w:t xml:space="preserve">The drone technology SAE student guide will help students explore the world of drone technology through an SAE. The drone technology SAE teacher guide will help you determine how drone technology topics can fit into your curriculum and will explain how to guide students who are interested in drone technology. </w:t>
            </w:r>
          </w:p>
        </w:tc>
        <w:tc>
          <w:tcPr>
            <w:tcW w:w="4936" w:type="dxa"/>
            <w:shd w:val="clear" w:color="auto" w:fill="auto"/>
            <w:vAlign w:val="center"/>
          </w:tcPr>
          <w:p w14:paraId="485EB3CF" w14:textId="77777777" w:rsidR="00000AC6" w:rsidRDefault="00000AC6" w:rsidP="00352F79">
            <w:pPr>
              <w:pStyle w:val="FFABody"/>
              <w:jc w:val="center"/>
              <w:rPr>
                <w:noProof/>
              </w:rPr>
            </w:pPr>
            <w:r>
              <w:rPr>
                <w:noProof/>
              </w:rPr>
              <w:drawing>
                <wp:inline distT="0" distB="0" distL="0" distR="0" wp14:anchorId="774E783F" wp14:editId="1D28FB71">
                  <wp:extent cx="2185000" cy="1492477"/>
                  <wp:effectExtent l="0" t="0" r="6350" b="0"/>
                  <wp:docPr id="2093987513" name="Picture 11" descr="A blue and green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87513" name="Picture 11" descr="A blue and green squares with white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5623" cy="1506563"/>
                          </a:xfrm>
                          <a:prstGeom prst="rect">
                            <a:avLst/>
                          </a:prstGeom>
                          <a:noFill/>
                          <a:ln>
                            <a:noFill/>
                          </a:ln>
                        </pic:spPr>
                      </pic:pic>
                    </a:graphicData>
                  </a:graphic>
                </wp:inline>
              </w:drawing>
            </w:r>
          </w:p>
        </w:tc>
      </w:tr>
      <w:tr w:rsidR="00000AC6" w:rsidRPr="002838DB" w14:paraId="296CF178" w14:textId="77777777" w:rsidTr="00352F79">
        <w:trPr>
          <w:trHeight w:val="288"/>
        </w:trPr>
        <w:tc>
          <w:tcPr>
            <w:tcW w:w="2918" w:type="dxa"/>
            <w:shd w:val="clear" w:color="auto" w:fill="auto"/>
            <w:vAlign w:val="center"/>
          </w:tcPr>
          <w:p w14:paraId="4418DC25" w14:textId="62811E38" w:rsidR="00000AC6" w:rsidRDefault="00000AC6" w:rsidP="00352F79">
            <w:pPr>
              <w:pStyle w:val="FFABody"/>
              <w:jc w:val="center"/>
            </w:pPr>
            <w:hyperlink r:id="rId29" w:history="1">
              <w:r w:rsidRPr="00AF348D">
                <w:rPr>
                  <w:rStyle w:val="Hyperlink"/>
                </w:rPr>
                <w:t>Foundational SAE Independent Learning Guide</w:t>
              </w:r>
              <w:r w:rsidR="00BE7B9E">
                <w:rPr>
                  <w:rStyle w:val="Hyperlink"/>
                </w:rPr>
                <w:t>:</w:t>
              </w:r>
              <w:r w:rsidRPr="00AF348D">
                <w:rPr>
                  <w:rStyle w:val="Hyperlink"/>
                </w:rPr>
                <w:t xml:space="preserve"> Advanced</w:t>
              </w:r>
            </w:hyperlink>
          </w:p>
        </w:tc>
        <w:tc>
          <w:tcPr>
            <w:tcW w:w="2828" w:type="dxa"/>
            <w:shd w:val="clear" w:color="auto" w:fill="auto"/>
            <w:vAlign w:val="center"/>
          </w:tcPr>
          <w:p w14:paraId="08C24F30" w14:textId="0E713472" w:rsidR="00000AC6" w:rsidRDefault="00000AC6" w:rsidP="00352F79">
            <w:pPr>
              <w:pStyle w:val="FFABody"/>
            </w:pPr>
            <w:r>
              <w:t>This guide breaks down a Foundational SAE for students in grades 11</w:t>
            </w:r>
            <w:r w:rsidR="00BE7B9E">
              <w:t xml:space="preserve"> and </w:t>
            </w:r>
            <w:r>
              <w:t xml:space="preserve">12 at the advanced level. </w:t>
            </w:r>
          </w:p>
        </w:tc>
        <w:tc>
          <w:tcPr>
            <w:tcW w:w="4936" w:type="dxa"/>
            <w:shd w:val="clear" w:color="auto" w:fill="auto"/>
            <w:vAlign w:val="center"/>
          </w:tcPr>
          <w:p w14:paraId="21648C74" w14:textId="77777777" w:rsidR="00000AC6" w:rsidRPr="002838DB" w:rsidRDefault="00000AC6" w:rsidP="00352F79">
            <w:pPr>
              <w:pStyle w:val="FFABody"/>
              <w:jc w:val="center"/>
              <w:rPr>
                <w:noProof/>
              </w:rPr>
            </w:pPr>
            <w:r>
              <w:rPr>
                <w:noProof/>
              </w:rPr>
              <w:drawing>
                <wp:inline distT="0" distB="0" distL="0" distR="0" wp14:anchorId="67CA64C7" wp14:editId="4842D293">
                  <wp:extent cx="1909661" cy="1618968"/>
                  <wp:effectExtent l="0" t="0" r="0" b="635"/>
                  <wp:docPr id="1893608288" name="Picture 16"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08288" name="Picture 16" descr="A cover of a book&#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7377" cy="1642465"/>
                          </a:xfrm>
                          <a:prstGeom prst="rect">
                            <a:avLst/>
                          </a:prstGeom>
                          <a:noFill/>
                          <a:ln>
                            <a:noFill/>
                          </a:ln>
                        </pic:spPr>
                      </pic:pic>
                    </a:graphicData>
                  </a:graphic>
                </wp:inline>
              </w:drawing>
            </w:r>
          </w:p>
        </w:tc>
      </w:tr>
      <w:tr w:rsidR="00000AC6" w:rsidRPr="002838DB" w14:paraId="0CFA73F5" w14:textId="77777777" w:rsidTr="00352F79">
        <w:trPr>
          <w:trHeight w:val="288"/>
        </w:trPr>
        <w:tc>
          <w:tcPr>
            <w:tcW w:w="2918" w:type="dxa"/>
            <w:shd w:val="clear" w:color="auto" w:fill="auto"/>
            <w:vAlign w:val="center"/>
          </w:tcPr>
          <w:p w14:paraId="53784C54" w14:textId="27F5B4AF" w:rsidR="00000AC6" w:rsidRDefault="00000AC6" w:rsidP="00352F79">
            <w:pPr>
              <w:pStyle w:val="FFABody"/>
              <w:jc w:val="center"/>
            </w:pPr>
            <w:hyperlink r:id="rId31" w:history="1">
              <w:r w:rsidRPr="0055337D">
                <w:rPr>
                  <w:rStyle w:val="Hyperlink"/>
                </w:rPr>
                <w:t>Foundational SAE Independent Learning Guide</w:t>
              </w:r>
              <w:r w:rsidR="00BE7B9E">
                <w:rPr>
                  <w:rStyle w:val="Hyperlink"/>
                </w:rPr>
                <w:t>:</w:t>
              </w:r>
              <w:r w:rsidRPr="0055337D">
                <w:rPr>
                  <w:rStyle w:val="Hyperlink"/>
                </w:rPr>
                <w:t xml:space="preserve"> Awareness</w:t>
              </w:r>
            </w:hyperlink>
          </w:p>
        </w:tc>
        <w:tc>
          <w:tcPr>
            <w:tcW w:w="2828" w:type="dxa"/>
            <w:shd w:val="clear" w:color="auto" w:fill="auto"/>
            <w:vAlign w:val="center"/>
          </w:tcPr>
          <w:p w14:paraId="49151426" w14:textId="18216B0E" w:rsidR="00000AC6" w:rsidRDefault="00000AC6" w:rsidP="00352F79">
            <w:pPr>
              <w:pStyle w:val="FFABody"/>
            </w:pPr>
            <w:r>
              <w:t>This guide breaks down a Foundational SAE for students in grades 6</w:t>
            </w:r>
            <w:r w:rsidR="00BE7B9E">
              <w:t xml:space="preserve"> through </w:t>
            </w:r>
            <w:r>
              <w:t xml:space="preserve">9 at the awareness level. </w:t>
            </w:r>
          </w:p>
        </w:tc>
        <w:tc>
          <w:tcPr>
            <w:tcW w:w="4936" w:type="dxa"/>
            <w:shd w:val="clear" w:color="auto" w:fill="auto"/>
            <w:vAlign w:val="center"/>
          </w:tcPr>
          <w:p w14:paraId="48B2C348" w14:textId="77777777" w:rsidR="00000AC6" w:rsidRPr="002838DB" w:rsidRDefault="00000AC6" w:rsidP="00352F79">
            <w:pPr>
              <w:pStyle w:val="FFABody"/>
              <w:jc w:val="center"/>
              <w:rPr>
                <w:noProof/>
              </w:rPr>
            </w:pPr>
            <w:r>
              <w:rPr>
                <w:noProof/>
              </w:rPr>
              <w:drawing>
                <wp:inline distT="0" distB="0" distL="0" distR="0" wp14:anchorId="55BFBF8C" wp14:editId="469537E7">
                  <wp:extent cx="1919954" cy="1577029"/>
                  <wp:effectExtent l="0" t="0" r="4445" b="4445"/>
                  <wp:docPr id="969044446" name="Picture 14"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44446" name="Picture 14" descr="A cover of a book&#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32012" cy="1586933"/>
                          </a:xfrm>
                          <a:prstGeom prst="rect">
                            <a:avLst/>
                          </a:prstGeom>
                          <a:noFill/>
                          <a:ln>
                            <a:noFill/>
                          </a:ln>
                        </pic:spPr>
                      </pic:pic>
                    </a:graphicData>
                  </a:graphic>
                </wp:inline>
              </w:drawing>
            </w:r>
          </w:p>
        </w:tc>
      </w:tr>
      <w:tr w:rsidR="00000AC6" w:rsidRPr="002838DB" w14:paraId="58A31D11" w14:textId="77777777" w:rsidTr="00352F79">
        <w:trPr>
          <w:trHeight w:val="288"/>
        </w:trPr>
        <w:tc>
          <w:tcPr>
            <w:tcW w:w="2918" w:type="dxa"/>
            <w:shd w:val="clear" w:color="auto" w:fill="auto"/>
            <w:vAlign w:val="center"/>
          </w:tcPr>
          <w:p w14:paraId="7F3F2676" w14:textId="5514A484" w:rsidR="00000AC6" w:rsidRDefault="00000AC6" w:rsidP="00352F79">
            <w:pPr>
              <w:pStyle w:val="FFABody"/>
              <w:jc w:val="center"/>
            </w:pPr>
            <w:hyperlink r:id="rId33" w:history="1">
              <w:r w:rsidRPr="001A3BAF">
                <w:rPr>
                  <w:rStyle w:val="Hyperlink"/>
                </w:rPr>
                <w:t>Foundational SAE Independent Learning Guide</w:t>
              </w:r>
              <w:r w:rsidR="00BE7B9E">
                <w:rPr>
                  <w:rStyle w:val="Hyperlink"/>
                </w:rPr>
                <w:t>:</w:t>
              </w:r>
              <w:r w:rsidRPr="001A3BAF">
                <w:rPr>
                  <w:rStyle w:val="Hyperlink"/>
                </w:rPr>
                <w:t xml:space="preserve"> Intermediate</w:t>
              </w:r>
            </w:hyperlink>
          </w:p>
        </w:tc>
        <w:tc>
          <w:tcPr>
            <w:tcW w:w="2828" w:type="dxa"/>
            <w:shd w:val="clear" w:color="auto" w:fill="auto"/>
            <w:vAlign w:val="center"/>
          </w:tcPr>
          <w:p w14:paraId="34B3805E" w14:textId="13F85125" w:rsidR="00000AC6" w:rsidRDefault="00000AC6" w:rsidP="00352F79">
            <w:pPr>
              <w:pStyle w:val="FFABody"/>
            </w:pPr>
            <w:r>
              <w:t>This guide breaks down a Foundational SAE for students in grades 11</w:t>
            </w:r>
            <w:r w:rsidR="00BE7B9E">
              <w:t xml:space="preserve"> and </w:t>
            </w:r>
            <w:r>
              <w:t xml:space="preserve">12 at the intermediate level. </w:t>
            </w:r>
          </w:p>
        </w:tc>
        <w:tc>
          <w:tcPr>
            <w:tcW w:w="4936" w:type="dxa"/>
            <w:shd w:val="clear" w:color="auto" w:fill="auto"/>
            <w:vAlign w:val="center"/>
          </w:tcPr>
          <w:p w14:paraId="65506798" w14:textId="77777777" w:rsidR="00000AC6" w:rsidRPr="002838DB" w:rsidRDefault="00000AC6" w:rsidP="00352F79">
            <w:pPr>
              <w:pStyle w:val="FFABody"/>
              <w:jc w:val="center"/>
              <w:rPr>
                <w:noProof/>
              </w:rPr>
            </w:pPr>
            <w:r>
              <w:rPr>
                <w:noProof/>
              </w:rPr>
              <w:drawing>
                <wp:inline distT="0" distB="0" distL="0" distR="0" wp14:anchorId="62202CB0" wp14:editId="658E8556">
                  <wp:extent cx="2018581" cy="1657572"/>
                  <wp:effectExtent l="0" t="0" r="1270" b="0"/>
                  <wp:docPr id="1256552481" name="Picture 15"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52481" name="Picture 15" descr="A cover of a book&#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5230" cy="1671243"/>
                          </a:xfrm>
                          <a:prstGeom prst="rect">
                            <a:avLst/>
                          </a:prstGeom>
                          <a:noFill/>
                          <a:ln>
                            <a:noFill/>
                          </a:ln>
                        </pic:spPr>
                      </pic:pic>
                    </a:graphicData>
                  </a:graphic>
                </wp:inline>
              </w:drawing>
            </w:r>
          </w:p>
        </w:tc>
      </w:tr>
      <w:tr w:rsidR="00000AC6" w:rsidRPr="002838DB" w14:paraId="5D0876A7" w14:textId="77777777" w:rsidTr="00352F79">
        <w:trPr>
          <w:trHeight w:val="288"/>
        </w:trPr>
        <w:tc>
          <w:tcPr>
            <w:tcW w:w="2918" w:type="dxa"/>
            <w:shd w:val="clear" w:color="auto" w:fill="auto"/>
            <w:vAlign w:val="center"/>
          </w:tcPr>
          <w:p w14:paraId="049EEFC5" w14:textId="384DAF37" w:rsidR="00000AC6" w:rsidRDefault="00000AC6" w:rsidP="00352F79">
            <w:pPr>
              <w:pStyle w:val="FFABody"/>
              <w:jc w:val="center"/>
            </w:pPr>
            <w:hyperlink r:id="rId35" w:history="1">
              <w:r w:rsidRPr="004D3995">
                <w:rPr>
                  <w:rStyle w:val="Hyperlink"/>
                </w:rPr>
                <w:t>Foundational SAE Independent Learning Guide</w:t>
              </w:r>
              <w:r w:rsidR="00BE7B9E">
                <w:rPr>
                  <w:rStyle w:val="Hyperlink"/>
                </w:rPr>
                <w:t>:</w:t>
              </w:r>
              <w:r w:rsidRPr="004D3995">
                <w:rPr>
                  <w:rStyle w:val="Hyperlink"/>
                </w:rPr>
                <w:t xml:space="preserve"> Teacher Edition</w:t>
              </w:r>
            </w:hyperlink>
            <w:r>
              <w:t xml:space="preserve"> </w:t>
            </w:r>
          </w:p>
        </w:tc>
        <w:tc>
          <w:tcPr>
            <w:tcW w:w="2828" w:type="dxa"/>
            <w:shd w:val="clear" w:color="auto" w:fill="auto"/>
            <w:vAlign w:val="center"/>
          </w:tcPr>
          <w:p w14:paraId="6060FCD4" w14:textId="77777777" w:rsidR="00000AC6" w:rsidRDefault="00000AC6" w:rsidP="00352F79">
            <w:pPr>
              <w:pStyle w:val="FFABody"/>
            </w:pPr>
            <w:r>
              <w:t>The Foundational SAE is a critical experience for all students in an agricultural education program. This includes students that are on a four-year sequence and those who enroll just for a semester. The Foundational SAE Independent Learning Guides are an easy way to get your students started</w:t>
            </w:r>
          </w:p>
          <w:p w14:paraId="03D04DED" w14:textId="2127F4DB" w:rsidR="00000AC6" w:rsidRDefault="00000AC6" w:rsidP="00352F79">
            <w:pPr>
              <w:pStyle w:val="FFABody"/>
            </w:pPr>
            <w:r>
              <w:t>on their SAE journey</w:t>
            </w:r>
            <w:r w:rsidR="00BE7B9E">
              <w:t>s</w:t>
            </w:r>
            <w:r>
              <w:t xml:space="preserve">. </w:t>
            </w:r>
          </w:p>
        </w:tc>
        <w:tc>
          <w:tcPr>
            <w:tcW w:w="4936" w:type="dxa"/>
            <w:shd w:val="clear" w:color="auto" w:fill="auto"/>
            <w:vAlign w:val="center"/>
          </w:tcPr>
          <w:p w14:paraId="694A28B4" w14:textId="77777777" w:rsidR="00000AC6" w:rsidRPr="002838DB" w:rsidRDefault="00000AC6" w:rsidP="00352F79">
            <w:pPr>
              <w:pStyle w:val="FFABody"/>
              <w:jc w:val="center"/>
              <w:rPr>
                <w:noProof/>
              </w:rPr>
            </w:pPr>
            <w:r>
              <w:rPr>
                <w:noProof/>
              </w:rPr>
              <w:drawing>
                <wp:inline distT="0" distB="0" distL="0" distR="0" wp14:anchorId="6BC137E7" wp14:editId="279E2E14">
                  <wp:extent cx="1931648" cy="1513297"/>
                  <wp:effectExtent l="0" t="0" r="0" b="0"/>
                  <wp:docPr id="794515560" name="Picture 13"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15560" name="Picture 13" descr="A cover of a book&#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49348" cy="1527163"/>
                          </a:xfrm>
                          <a:prstGeom prst="rect">
                            <a:avLst/>
                          </a:prstGeom>
                          <a:noFill/>
                          <a:ln>
                            <a:noFill/>
                          </a:ln>
                        </pic:spPr>
                      </pic:pic>
                    </a:graphicData>
                  </a:graphic>
                </wp:inline>
              </w:drawing>
            </w:r>
          </w:p>
        </w:tc>
      </w:tr>
      <w:tr w:rsidR="006A1E30" w:rsidRPr="002838DB" w14:paraId="22861E03" w14:textId="77777777" w:rsidTr="00352F79">
        <w:trPr>
          <w:trHeight w:val="288"/>
        </w:trPr>
        <w:tc>
          <w:tcPr>
            <w:tcW w:w="2918" w:type="dxa"/>
            <w:shd w:val="clear" w:color="auto" w:fill="auto"/>
            <w:vAlign w:val="center"/>
          </w:tcPr>
          <w:p w14:paraId="261AC84A" w14:textId="1747A25B" w:rsidR="006A1E30" w:rsidRDefault="006A1E30" w:rsidP="006A1E30">
            <w:pPr>
              <w:pStyle w:val="FFABody"/>
              <w:jc w:val="center"/>
            </w:pPr>
            <w:hyperlink r:id="rId37" w:history="1">
              <w:r w:rsidRPr="00B0777C">
                <w:rPr>
                  <w:rStyle w:val="Hyperlink"/>
                </w:rPr>
                <w:t>Immersion SAE Ownership/Entrepreneurship Independent Learning Guide</w:t>
              </w:r>
              <w:r w:rsidR="00BE7B9E">
                <w:rPr>
                  <w:rStyle w:val="Hyperlink"/>
                </w:rPr>
                <w:t xml:space="preserve">: </w:t>
              </w:r>
              <w:r w:rsidRPr="00B0777C">
                <w:rPr>
                  <w:rStyle w:val="Hyperlink"/>
                </w:rPr>
                <w:t>Student Edition</w:t>
              </w:r>
            </w:hyperlink>
          </w:p>
        </w:tc>
        <w:tc>
          <w:tcPr>
            <w:tcW w:w="2828" w:type="dxa"/>
            <w:shd w:val="clear" w:color="auto" w:fill="auto"/>
            <w:vAlign w:val="center"/>
          </w:tcPr>
          <w:p w14:paraId="6C8275F4" w14:textId="4CD0C217" w:rsidR="006A1E30" w:rsidRDefault="006A1E30" w:rsidP="006A1E30">
            <w:pPr>
              <w:pStyle w:val="FFABody"/>
            </w:pPr>
            <w:r>
              <w:t xml:space="preserve">This guide will allow students to complete activities to prepare them for ownership and entrepreneurship SAEs. </w:t>
            </w:r>
          </w:p>
        </w:tc>
        <w:tc>
          <w:tcPr>
            <w:tcW w:w="4936" w:type="dxa"/>
            <w:shd w:val="clear" w:color="auto" w:fill="auto"/>
            <w:vAlign w:val="center"/>
          </w:tcPr>
          <w:p w14:paraId="63F3FEE2" w14:textId="7FB2CF08" w:rsidR="006A1E30" w:rsidRDefault="006A1E30" w:rsidP="006A1E30">
            <w:pPr>
              <w:pStyle w:val="FFABody"/>
              <w:jc w:val="center"/>
              <w:rPr>
                <w:noProof/>
              </w:rPr>
            </w:pPr>
            <w:r>
              <w:rPr>
                <w:noProof/>
              </w:rPr>
              <w:drawing>
                <wp:inline distT="0" distB="0" distL="0" distR="0" wp14:anchorId="09BD6E94" wp14:editId="4347E33B">
                  <wp:extent cx="1495994" cy="1208153"/>
                  <wp:effectExtent l="0" t="0" r="9525" b="0"/>
                  <wp:docPr id="190191376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9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17375" cy="1225420"/>
                          </a:xfrm>
                          <a:prstGeom prst="rect">
                            <a:avLst/>
                          </a:prstGeom>
                          <a:noFill/>
                          <a:ln>
                            <a:noFill/>
                          </a:ln>
                        </pic:spPr>
                      </pic:pic>
                    </a:graphicData>
                  </a:graphic>
                </wp:inline>
              </w:drawing>
            </w:r>
          </w:p>
        </w:tc>
      </w:tr>
      <w:tr w:rsidR="006A1E30" w:rsidRPr="002838DB" w14:paraId="18007C44" w14:textId="77777777" w:rsidTr="00352F79">
        <w:trPr>
          <w:trHeight w:val="288"/>
        </w:trPr>
        <w:tc>
          <w:tcPr>
            <w:tcW w:w="2918" w:type="dxa"/>
            <w:shd w:val="clear" w:color="auto" w:fill="auto"/>
            <w:vAlign w:val="center"/>
          </w:tcPr>
          <w:p w14:paraId="1C6CA962" w14:textId="322C3A93" w:rsidR="006A1E30" w:rsidRDefault="006A1E30" w:rsidP="006A1E30">
            <w:pPr>
              <w:pStyle w:val="FFABody"/>
              <w:jc w:val="center"/>
            </w:pPr>
            <w:hyperlink r:id="rId39" w:history="1">
              <w:r w:rsidRPr="00C84D96">
                <w:rPr>
                  <w:rStyle w:val="Hyperlink"/>
                </w:rPr>
                <w:t>Immersion SAE Ownership/Entrepreneurship Independent Learning Guide</w:t>
              </w:r>
              <w:r w:rsidR="00BE7B9E">
                <w:rPr>
                  <w:rStyle w:val="Hyperlink"/>
                </w:rPr>
                <w:t xml:space="preserve">: </w:t>
              </w:r>
              <w:r w:rsidRPr="00C84D96">
                <w:rPr>
                  <w:rStyle w:val="Hyperlink"/>
                </w:rPr>
                <w:t>Teacher Edition</w:t>
              </w:r>
            </w:hyperlink>
          </w:p>
        </w:tc>
        <w:tc>
          <w:tcPr>
            <w:tcW w:w="2828" w:type="dxa"/>
            <w:shd w:val="clear" w:color="auto" w:fill="auto"/>
            <w:vAlign w:val="center"/>
          </w:tcPr>
          <w:p w14:paraId="0FAAE514" w14:textId="4F5D8719" w:rsidR="006A1E30" w:rsidRDefault="006A1E30" w:rsidP="006A1E30">
            <w:pPr>
              <w:pStyle w:val="FFABody"/>
            </w:pPr>
            <w:r>
              <w:t xml:space="preserve">This guide will help </w:t>
            </w:r>
            <w:r w:rsidR="00BE7B9E">
              <w:t xml:space="preserve">teachers </w:t>
            </w:r>
            <w:r>
              <w:t xml:space="preserve">introduce students to the immersion SAE categories of ownership and entrepreneurship. </w:t>
            </w:r>
          </w:p>
        </w:tc>
        <w:tc>
          <w:tcPr>
            <w:tcW w:w="4936" w:type="dxa"/>
            <w:shd w:val="clear" w:color="auto" w:fill="auto"/>
            <w:vAlign w:val="center"/>
          </w:tcPr>
          <w:p w14:paraId="2A22E6E4" w14:textId="26890041" w:rsidR="006A1E30" w:rsidRDefault="006A1E30" w:rsidP="006A1E30">
            <w:pPr>
              <w:pStyle w:val="FFABody"/>
              <w:jc w:val="center"/>
              <w:rPr>
                <w:noProof/>
              </w:rPr>
            </w:pPr>
            <w:r>
              <w:rPr>
                <w:noProof/>
              </w:rPr>
              <w:drawing>
                <wp:inline distT="0" distB="0" distL="0" distR="0" wp14:anchorId="70DB955A" wp14:editId="32FD926F">
                  <wp:extent cx="1566459" cy="1240998"/>
                  <wp:effectExtent l="0" t="0" r="0" b="0"/>
                  <wp:docPr id="81367085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7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5213" cy="1255855"/>
                          </a:xfrm>
                          <a:prstGeom prst="rect">
                            <a:avLst/>
                          </a:prstGeom>
                          <a:noFill/>
                          <a:ln>
                            <a:noFill/>
                          </a:ln>
                        </pic:spPr>
                      </pic:pic>
                    </a:graphicData>
                  </a:graphic>
                </wp:inline>
              </w:drawing>
            </w:r>
          </w:p>
        </w:tc>
      </w:tr>
      <w:tr w:rsidR="006A1E30" w:rsidRPr="002838DB" w14:paraId="0C70026E" w14:textId="77777777" w:rsidTr="00352F79">
        <w:trPr>
          <w:trHeight w:val="288"/>
        </w:trPr>
        <w:tc>
          <w:tcPr>
            <w:tcW w:w="2918" w:type="dxa"/>
            <w:shd w:val="clear" w:color="auto" w:fill="auto"/>
            <w:vAlign w:val="center"/>
          </w:tcPr>
          <w:p w14:paraId="68D34DF9" w14:textId="65CFF81C" w:rsidR="006A1E30" w:rsidRDefault="006A1E30" w:rsidP="006A1E30">
            <w:pPr>
              <w:pStyle w:val="FFABody"/>
              <w:jc w:val="center"/>
            </w:pPr>
            <w:hyperlink r:id="rId41" w:history="1">
              <w:r w:rsidRPr="00481FAF">
                <w:rPr>
                  <w:rStyle w:val="Hyperlink"/>
                </w:rPr>
                <w:t>Immersion SAE Placement/Internship Independent Learning Guide</w:t>
              </w:r>
              <w:r w:rsidR="00BE7B9E">
                <w:rPr>
                  <w:rStyle w:val="Hyperlink"/>
                </w:rPr>
                <w:t xml:space="preserve">: </w:t>
              </w:r>
              <w:r w:rsidRPr="00481FAF">
                <w:rPr>
                  <w:rStyle w:val="Hyperlink"/>
                </w:rPr>
                <w:t>Student Edition</w:t>
              </w:r>
            </w:hyperlink>
          </w:p>
        </w:tc>
        <w:tc>
          <w:tcPr>
            <w:tcW w:w="2828" w:type="dxa"/>
            <w:shd w:val="clear" w:color="auto" w:fill="auto"/>
            <w:vAlign w:val="center"/>
          </w:tcPr>
          <w:p w14:paraId="0D632C4A" w14:textId="0112CAEF" w:rsidR="006A1E30" w:rsidRDefault="006A1E30" w:rsidP="006A1E30">
            <w:pPr>
              <w:pStyle w:val="FFABody"/>
            </w:pPr>
            <w:r>
              <w:t xml:space="preserve">This guide will allow students to complete activities to prepare them for placement and internship SAEs. </w:t>
            </w:r>
          </w:p>
        </w:tc>
        <w:tc>
          <w:tcPr>
            <w:tcW w:w="4936" w:type="dxa"/>
            <w:shd w:val="clear" w:color="auto" w:fill="auto"/>
            <w:vAlign w:val="center"/>
          </w:tcPr>
          <w:p w14:paraId="30A6DCC3" w14:textId="48FFE5DA" w:rsidR="006A1E30" w:rsidRDefault="006A1E30" w:rsidP="006A1E30">
            <w:pPr>
              <w:pStyle w:val="FFABody"/>
              <w:jc w:val="center"/>
              <w:rPr>
                <w:noProof/>
              </w:rPr>
            </w:pPr>
            <w:r>
              <w:rPr>
                <w:noProof/>
              </w:rPr>
              <w:drawing>
                <wp:inline distT="0" distB="0" distL="0" distR="0" wp14:anchorId="1C21AA6D" wp14:editId="5293C873">
                  <wp:extent cx="1765538" cy="1492370"/>
                  <wp:effectExtent l="0" t="0" r="6350" b="0"/>
                  <wp:docPr id="97383130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84703" cy="1508569"/>
                          </a:xfrm>
                          <a:prstGeom prst="rect">
                            <a:avLst/>
                          </a:prstGeom>
                          <a:noFill/>
                          <a:ln>
                            <a:noFill/>
                          </a:ln>
                        </pic:spPr>
                      </pic:pic>
                    </a:graphicData>
                  </a:graphic>
                </wp:inline>
              </w:drawing>
            </w:r>
          </w:p>
        </w:tc>
      </w:tr>
      <w:tr w:rsidR="006A1E30" w:rsidRPr="002838DB" w14:paraId="4CC789D5" w14:textId="77777777" w:rsidTr="00352F79">
        <w:trPr>
          <w:trHeight w:val="288"/>
        </w:trPr>
        <w:tc>
          <w:tcPr>
            <w:tcW w:w="2918" w:type="dxa"/>
            <w:shd w:val="clear" w:color="auto" w:fill="auto"/>
            <w:vAlign w:val="center"/>
          </w:tcPr>
          <w:p w14:paraId="1F654D34" w14:textId="766E3AC9" w:rsidR="006A1E30" w:rsidRDefault="006A1E30" w:rsidP="006A1E30">
            <w:pPr>
              <w:pStyle w:val="FFABody"/>
              <w:jc w:val="center"/>
            </w:pPr>
            <w:hyperlink r:id="rId43" w:history="1">
              <w:r w:rsidRPr="00DC2C4C">
                <w:rPr>
                  <w:rStyle w:val="Hyperlink"/>
                </w:rPr>
                <w:t>Immersion SAE Placement/Internship Independent Learning Guide</w:t>
              </w:r>
              <w:r w:rsidR="00BE7B9E">
                <w:rPr>
                  <w:rStyle w:val="Hyperlink"/>
                </w:rPr>
                <w:t xml:space="preserve">: </w:t>
              </w:r>
              <w:r w:rsidRPr="00DC2C4C">
                <w:rPr>
                  <w:rStyle w:val="Hyperlink"/>
                </w:rPr>
                <w:t>Teacher Edition</w:t>
              </w:r>
            </w:hyperlink>
            <w:r>
              <w:t xml:space="preserve"> </w:t>
            </w:r>
          </w:p>
        </w:tc>
        <w:tc>
          <w:tcPr>
            <w:tcW w:w="2828" w:type="dxa"/>
            <w:shd w:val="clear" w:color="auto" w:fill="auto"/>
            <w:vAlign w:val="center"/>
          </w:tcPr>
          <w:p w14:paraId="0C4F956B" w14:textId="711E7D92" w:rsidR="006A1E30" w:rsidRDefault="006A1E30" w:rsidP="006A1E30">
            <w:pPr>
              <w:pStyle w:val="FFABody"/>
            </w:pPr>
            <w:r>
              <w:t>This guide will help</w:t>
            </w:r>
            <w:r w:rsidR="00BE7B9E">
              <w:t xml:space="preserve"> teachers</w:t>
            </w:r>
            <w:r>
              <w:t xml:space="preserve"> introduce students to the immersion SAE categories of placement and internship. </w:t>
            </w:r>
          </w:p>
        </w:tc>
        <w:tc>
          <w:tcPr>
            <w:tcW w:w="4936" w:type="dxa"/>
            <w:shd w:val="clear" w:color="auto" w:fill="auto"/>
            <w:vAlign w:val="center"/>
          </w:tcPr>
          <w:p w14:paraId="6423CEF5" w14:textId="3AF113E0" w:rsidR="006A1E30" w:rsidRDefault="006A1E30" w:rsidP="006A1E30">
            <w:pPr>
              <w:pStyle w:val="FFABody"/>
              <w:jc w:val="center"/>
              <w:rPr>
                <w:noProof/>
              </w:rPr>
            </w:pPr>
            <w:r>
              <w:rPr>
                <w:noProof/>
              </w:rPr>
              <w:drawing>
                <wp:inline distT="0" distB="0" distL="0" distR="0" wp14:anchorId="4D944C4B" wp14:editId="4D3FC3DE">
                  <wp:extent cx="1788567" cy="1401204"/>
                  <wp:effectExtent l="0" t="0" r="2540" b="8890"/>
                  <wp:docPr id="144609656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5942" cy="1414816"/>
                          </a:xfrm>
                          <a:prstGeom prst="rect">
                            <a:avLst/>
                          </a:prstGeom>
                          <a:noFill/>
                          <a:ln>
                            <a:noFill/>
                          </a:ln>
                        </pic:spPr>
                      </pic:pic>
                    </a:graphicData>
                  </a:graphic>
                </wp:inline>
              </w:drawing>
            </w:r>
          </w:p>
        </w:tc>
      </w:tr>
      <w:tr w:rsidR="006A1E30" w:rsidRPr="002838DB" w14:paraId="23ED086B" w14:textId="77777777" w:rsidTr="00352F79">
        <w:trPr>
          <w:trHeight w:val="288"/>
        </w:trPr>
        <w:tc>
          <w:tcPr>
            <w:tcW w:w="2918" w:type="dxa"/>
            <w:shd w:val="clear" w:color="auto" w:fill="auto"/>
            <w:vAlign w:val="center"/>
          </w:tcPr>
          <w:p w14:paraId="27E90E70" w14:textId="7DD23171" w:rsidR="006A1E30" w:rsidRDefault="006A1E30" w:rsidP="006A1E30">
            <w:pPr>
              <w:pStyle w:val="FFABody"/>
              <w:jc w:val="center"/>
            </w:pPr>
            <w:hyperlink r:id="rId45" w:history="1">
              <w:r w:rsidRPr="00C535A5">
                <w:rPr>
                  <w:rStyle w:val="Hyperlink"/>
                </w:rPr>
                <w:t>Immersion SAE Research Independent Learning Guide</w:t>
              </w:r>
              <w:r w:rsidR="00BE7B9E">
                <w:rPr>
                  <w:rStyle w:val="Hyperlink"/>
                </w:rPr>
                <w:t xml:space="preserve">: </w:t>
              </w:r>
              <w:r w:rsidRPr="00C535A5">
                <w:rPr>
                  <w:rStyle w:val="Hyperlink"/>
                </w:rPr>
                <w:t>Student Edition</w:t>
              </w:r>
            </w:hyperlink>
          </w:p>
        </w:tc>
        <w:tc>
          <w:tcPr>
            <w:tcW w:w="2828" w:type="dxa"/>
            <w:shd w:val="clear" w:color="auto" w:fill="auto"/>
            <w:vAlign w:val="center"/>
          </w:tcPr>
          <w:p w14:paraId="32DBB827" w14:textId="0D160EA9" w:rsidR="006A1E30" w:rsidRDefault="006A1E30" w:rsidP="006A1E30">
            <w:pPr>
              <w:pStyle w:val="FFABody"/>
            </w:pPr>
            <w:r>
              <w:t xml:space="preserve">This guide will allow students to complete activities to prepare them for research SAEs. </w:t>
            </w:r>
          </w:p>
        </w:tc>
        <w:tc>
          <w:tcPr>
            <w:tcW w:w="4936" w:type="dxa"/>
            <w:shd w:val="clear" w:color="auto" w:fill="auto"/>
            <w:vAlign w:val="center"/>
          </w:tcPr>
          <w:p w14:paraId="3234855D" w14:textId="223D1874" w:rsidR="006A1E30" w:rsidRDefault="006A1E30" w:rsidP="006A1E30">
            <w:pPr>
              <w:pStyle w:val="FFABody"/>
              <w:jc w:val="center"/>
              <w:rPr>
                <w:noProof/>
              </w:rPr>
            </w:pPr>
            <w:r>
              <w:rPr>
                <w:noProof/>
              </w:rPr>
              <w:drawing>
                <wp:inline distT="0" distB="0" distL="0" distR="0" wp14:anchorId="1CDFD051" wp14:editId="5147736A">
                  <wp:extent cx="1810653" cy="1480377"/>
                  <wp:effectExtent l="0" t="0" r="0" b="5715"/>
                  <wp:docPr id="19073627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42436" cy="1506362"/>
                          </a:xfrm>
                          <a:prstGeom prst="rect">
                            <a:avLst/>
                          </a:prstGeom>
                          <a:noFill/>
                          <a:ln>
                            <a:noFill/>
                          </a:ln>
                        </pic:spPr>
                      </pic:pic>
                    </a:graphicData>
                  </a:graphic>
                </wp:inline>
              </w:drawing>
            </w:r>
          </w:p>
        </w:tc>
      </w:tr>
      <w:tr w:rsidR="006A1E30" w:rsidRPr="002838DB" w14:paraId="27B99838" w14:textId="77777777" w:rsidTr="00352F79">
        <w:trPr>
          <w:trHeight w:val="288"/>
        </w:trPr>
        <w:tc>
          <w:tcPr>
            <w:tcW w:w="2918" w:type="dxa"/>
            <w:shd w:val="clear" w:color="auto" w:fill="auto"/>
            <w:vAlign w:val="center"/>
          </w:tcPr>
          <w:p w14:paraId="33F0FCA8" w14:textId="03BFC925" w:rsidR="006A1E30" w:rsidRDefault="006A1E30" w:rsidP="006A1E30">
            <w:pPr>
              <w:pStyle w:val="FFABody"/>
              <w:jc w:val="center"/>
            </w:pPr>
            <w:hyperlink r:id="rId47" w:history="1">
              <w:r w:rsidRPr="00940C4F">
                <w:rPr>
                  <w:rStyle w:val="Hyperlink"/>
                </w:rPr>
                <w:t>Immersion SAE Research Independent Learning Guide</w:t>
              </w:r>
              <w:r w:rsidR="00BE7B9E">
                <w:rPr>
                  <w:rStyle w:val="Hyperlink"/>
                </w:rPr>
                <w:t xml:space="preserve">: </w:t>
              </w:r>
              <w:r w:rsidRPr="00940C4F">
                <w:rPr>
                  <w:rStyle w:val="Hyperlink"/>
                </w:rPr>
                <w:t>Teacher Edition</w:t>
              </w:r>
            </w:hyperlink>
          </w:p>
        </w:tc>
        <w:tc>
          <w:tcPr>
            <w:tcW w:w="2828" w:type="dxa"/>
            <w:shd w:val="clear" w:color="auto" w:fill="auto"/>
            <w:vAlign w:val="center"/>
          </w:tcPr>
          <w:p w14:paraId="3F1998DD" w14:textId="1532D9DC" w:rsidR="006A1E30" w:rsidRDefault="006A1E30" w:rsidP="006A1E30">
            <w:pPr>
              <w:pStyle w:val="FFABody"/>
            </w:pPr>
            <w:r>
              <w:t xml:space="preserve">This guide will help </w:t>
            </w:r>
            <w:r w:rsidR="00BE7B9E">
              <w:t xml:space="preserve">teachers </w:t>
            </w:r>
            <w:r>
              <w:t xml:space="preserve">introduce students to the immersion SAE category of research. </w:t>
            </w:r>
          </w:p>
        </w:tc>
        <w:tc>
          <w:tcPr>
            <w:tcW w:w="4936" w:type="dxa"/>
            <w:shd w:val="clear" w:color="auto" w:fill="auto"/>
            <w:vAlign w:val="center"/>
          </w:tcPr>
          <w:p w14:paraId="540A3C56" w14:textId="002407FA" w:rsidR="006A1E30" w:rsidRDefault="006A1E30" w:rsidP="006A1E30">
            <w:pPr>
              <w:pStyle w:val="FFABody"/>
              <w:jc w:val="center"/>
              <w:rPr>
                <w:noProof/>
              </w:rPr>
            </w:pPr>
            <w:r>
              <w:rPr>
                <w:noProof/>
              </w:rPr>
              <w:drawing>
                <wp:inline distT="0" distB="0" distL="0" distR="0" wp14:anchorId="0152C0EA" wp14:editId="5EBF823C">
                  <wp:extent cx="1897811" cy="1604178"/>
                  <wp:effectExtent l="0" t="0" r="7620" b="0"/>
                  <wp:docPr id="178783739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14531" cy="1618311"/>
                          </a:xfrm>
                          <a:prstGeom prst="rect">
                            <a:avLst/>
                          </a:prstGeom>
                          <a:noFill/>
                          <a:ln>
                            <a:noFill/>
                          </a:ln>
                        </pic:spPr>
                      </pic:pic>
                    </a:graphicData>
                  </a:graphic>
                </wp:inline>
              </w:drawing>
            </w:r>
          </w:p>
        </w:tc>
      </w:tr>
      <w:tr w:rsidR="006A1E30" w:rsidRPr="002838DB" w14:paraId="7F545998" w14:textId="77777777" w:rsidTr="00352F79">
        <w:trPr>
          <w:trHeight w:val="288"/>
        </w:trPr>
        <w:tc>
          <w:tcPr>
            <w:tcW w:w="2918" w:type="dxa"/>
            <w:shd w:val="clear" w:color="auto" w:fill="auto"/>
            <w:vAlign w:val="center"/>
          </w:tcPr>
          <w:p w14:paraId="14FE9C62" w14:textId="6F94451D" w:rsidR="006A1E30" w:rsidRDefault="006A1E30" w:rsidP="006A1E30">
            <w:pPr>
              <w:pStyle w:val="FFABody"/>
              <w:jc w:val="center"/>
            </w:pPr>
            <w:hyperlink r:id="rId49" w:history="1">
              <w:r w:rsidRPr="00D5229F">
                <w:rPr>
                  <w:rStyle w:val="Hyperlink"/>
                </w:rPr>
                <w:t>Immersion SAE School-Based Enterprise Independent Learning Guide</w:t>
              </w:r>
              <w:r w:rsidR="00BE7B9E">
                <w:rPr>
                  <w:rStyle w:val="Hyperlink"/>
                </w:rPr>
                <w:t xml:space="preserve">: </w:t>
              </w:r>
              <w:r w:rsidRPr="00D5229F">
                <w:rPr>
                  <w:rStyle w:val="Hyperlink"/>
                </w:rPr>
                <w:t>Student Edition</w:t>
              </w:r>
            </w:hyperlink>
          </w:p>
        </w:tc>
        <w:tc>
          <w:tcPr>
            <w:tcW w:w="2828" w:type="dxa"/>
            <w:shd w:val="clear" w:color="auto" w:fill="auto"/>
            <w:vAlign w:val="center"/>
          </w:tcPr>
          <w:p w14:paraId="06C2148D" w14:textId="796E1E33" w:rsidR="006A1E30" w:rsidRDefault="006A1E30" w:rsidP="006A1E30">
            <w:pPr>
              <w:pStyle w:val="FFABody"/>
            </w:pPr>
            <w:r>
              <w:t xml:space="preserve">This guide will allow students to complete activities to prepare them for school-based enterprise SAEs. </w:t>
            </w:r>
          </w:p>
        </w:tc>
        <w:tc>
          <w:tcPr>
            <w:tcW w:w="4936" w:type="dxa"/>
            <w:shd w:val="clear" w:color="auto" w:fill="auto"/>
            <w:vAlign w:val="center"/>
          </w:tcPr>
          <w:p w14:paraId="5E9B1A7F" w14:textId="10899154" w:rsidR="006A1E30" w:rsidRDefault="006A1E30" w:rsidP="006A1E30">
            <w:pPr>
              <w:pStyle w:val="FFABody"/>
              <w:jc w:val="center"/>
              <w:rPr>
                <w:noProof/>
              </w:rPr>
            </w:pPr>
            <w:r>
              <w:rPr>
                <w:noProof/>
              </w:rPr>
              <w:drawing>
                <wp:inline distT="0" distB="0" distL="0" distR="0" wp14:anchorId="0898EE4E" wp14:editId="6DFACEF2">
                  <wp:extent cx="1920246" cy="1552789"/>
                  <wp:effectExtent l="0" t="0" r="3810" b="9525"/>
                  <wp:docPr id="24417214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0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46912" cy="1574352"/>
                          </a:xfrm>
                          <a:prstGeom prst="rect">
                            <a:avLst/>
                          </a:prstGeom>
                          <a:noFill/>
                          <a:ln>
                            <a:noFill/>
                          </a:ln>
                        </pic:spPr>
                      </pic:pic>
                    </a:graphicData>
                  </a:graphic>
                </wp:inline>
              </w:drawing>
            </w:r>
          </w:p>
        </w:tc>
      </w:tr>
      <w:tr w:rsidR="006A1E30" w:rsidRPr="002838DB" w14:paraId="1EC32321" w14:textId="77777777" w:rsidTr="00352F79">
        <w:trPr>
          <w:trHeight w:val="288"/>
        </w:trPr>
        <w:tc>
          <w:tcPr>
            <w:tcW w:w="2918" w:type="dxa"/>
            <w:shd w:val="clear" w:color="auto" w:fill="auto"/>
            <w:vAlign w:val="center"/>
          </w:tcPr>
          <w:p w14:paraId="4D9BF65D" w14:textId="262C5DFA" w:rsidR="006A1E30" w:rsidRDefault="006A1E30" w:rsidP="006A1E30">
            <w:pPr>
              <w:pStyle w:val="FFABody"/>
              <w:jc w:val="center"/>
            </w:pPr>
            <w:hyperlink r:id="rId51" w:history="1">
              <w:r w:rsidRPr="003F715A">
                <w:rPr>
                  <w:rStyle w:val="Hyperlink"/>
                </w:rPr>
                <w:t>Immersion SAE School-Based Enterprise Independent Learning Guide</w:t>
              </w:r>
              <w:r w:rsidR="00BE7B9E">
                <w:rPr>
                  <w:rStyle w:val="Hyperlink"/>
                </w:rPr>
                <w:t xml:space="preserve">: </w:t>
              </w:r>
              <w:r w:rsidRPr="003F715A">
                <w:rPr>
                  <w:rStyle w:val="Hyperlink"/>
                </w:rPr>
                <w:t>Teacher Edition</w:t>
              </w:r>
            </w:hyperlink>
          </w:p>
        </w:tc>
        <w:tc>
          <w:tcPr>
            <w:tcW w:w="2828" w:type="dxa"/>
            <w:shd w:val="clear" w:color="auto" w:fill="auto"/>
            <w:vAlign w:val="center"/>
          </w:tcPr>
          <w:p w14:paraId="734735A2" w14:textId="5E1436CC" w:rsidR="006A1E30" w:rsidRDefault="006A1E30" w:rsidP="006A1E30">
            <w:pPr>
              <w:pStyle w:val="FFABody"/>
            </w:pPr>
            <w:r>
              <w:t xml:space="preserve">This guide will help </w:t>
            </w:r>
            <w:r w:rsidR="00BE7B9E">
              <w:t xml:space="preserve">teachers </w:t>
            </w:r>
            <w:r>
              <w:t xml:space="preserve">introduce students to the immersion SAE category of school-based enterprise. </w:t>
            </w:r>
          </w:p>
        </w:tc>
        <w:tc>
          <w:tcPr>
            <w:tcW w:w="4936" w:type="dxa"/>
            <w:shd w:val="clear" w:color="auto" w:fill="auto"/>
            <w:vAlign w:val="center"/>
          </w:tcPr>
          <w:p w14:paraId="0DE17E9E" w14:textId="5E776F21" w:rsidR="006A1E30" w:rsidRDefault="006A1E30" w:rsidP="006A1E30">
            <w:pPr>
              <w:pStyle w:val="FFABody"/>
              <w:jc w:val="center"/>
              <w:rPr>
                <w:noProof/>
              </w:rPr>
            </w:pPr>
            <w:r>
              <w:rPr>
                <w:noProof/>
              </w:rPr>
              <w:drawing>
                <wp:inline distT="0" distB="0" distL="0" distR="0" wp14:anchorId="26EF3EE6" wp14:editId="434CC556">
                  <wp:extent cx="1767680" cy="1431985"/>
                  <wp:effectExtent l="0" t="0" r="4445" b="0"/>
                  <wp:docPr id="106257881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89042" cy="1449290"/>
                          </a:xfrm>
                          <a:prstGeom prst="rect">
                            <a:avLst/>
                          </a:prstGeom>
                          <a:noFill/>
                          <a:ln>
                            <a:noFill/>
                          </a:ln>
                        </pic:spPr>
                      </pic:pic>
                    </a:graphicData>
                  </a:graphic>
                </wp:inline>
              </w:drawing>
            </w:r>
          </w:p>
        </w:tc>
      </w:tr>
      <w:tr w:rsidR="006A1E30" w:rsidRPr="002838DB" w14:paraId="3FE1B7A0" w14:textId="77777777" w:rsidTr="00352F79">
        <w:trPr>
          <w:trHeight w:val="288"/>
        </w:trPr>
        <w:tc>
          <w:tcPr>
            <w:tcW w:w="2918" w:type="dxa"/>
            <w:shd w:val="clear" w:color="auto" w:fill="auto"/>
            <w:vAlign w:val="center"/>
          </w:tcPr>
          <w:p w14:paraId="42E11B20" w14:textId="0F1DFDCA" w:rsidR="006A1E30" w:rsidRDefault="006A1E30" w:rsidP="006A1E30">
            <w:pPr>
              <w:pStyle w:val="FFABody"/>
              <w:jc w:val="center"/>
            </w:pPr>
            <w:hyperlink r:id="rId53" w:history="1">
              <w:r w:rsidRPr="00417D0B">
                <w:rPr>
                  <w:rStyle w:val="Hyperlink"/>
                </w:rPr>
                <w:t>Immersion SAE Service-Learning Independent Learning Guide</w:t>
              </w:r>
              <w:r w:rsidR="00BE7B9E">
                <w:rPr>
                  <w:rStyle w:val="Hyperlink"/>
                </w:rPr>
                <w:t xml:space="preserve">: </w:t>
              </w:r>
              <w:r w:rsidRPr="00417D0B">
                <w:rPr>
                  <w:rStyle w:val="Hyperlink"/>
                </w:rPr>
                <w:t>Student Edition</w:t>
              </w:r>
            </w:hyperlink>
          </w:p>
        </w:tc>
        <w:tc>
          <w:tcPr>
            <w:tcW w:w="2828" w:type="dxa"/>
            <w:shd w:val="clear" w:color="auto" w:fill="auto"/>
            <w:vAlign w:val="center"/>
          </w:tcPr>
          <w:p w14:paraId="50DA610F" w14:textId="45408C86" w:rsidR="006A1E30" w:rsidRDefault="006A1E30" w:rsidP="006A1E30">
            <w:pPr>
              <w:pStyle w:val="FFABody"/>
            </w:pPr>
            <w:r>
              <w:t xml:space="preserve">This guide will allow students to complete activities to prepare them for service-learning SAEs. </w:t>
            </w:r>
          </w:p>
        </w:tc>
        <w:tc>
          <w:tcPr>
            <w:tcW w:w="4936" w:type="dxa"/>
            <w:shd w:val="clear" w:color="auto" w:fill="auto"/>
            <w:vAlign w:val="center"/>
          </w:tcPr>
          <w:p w14:paraId="64CA4C65" w14:textId="585BD7B4" w:rsidR="006A1E30" w:rsidRDefault="006A1E30" w:rsidP="006A1E30">
            <w:pPr>
              <w:pStyle w:val="FFABody"/>
              <w:jc w:val="center"/>
              <w:rPr>
                <w:noProof/>
              </w:rPr>
            </w:pPr>
            <w:r>
              <w:rPr>
                <w:noProof/>
              </w:rPr>
              <w:drawing>
                <wp:inline distT="0" distB="0" distL="0" distR="0" wp14:anchorId="566F0B3A" wp14:editId="7D0E8D0E">
                  <wp:extent cx="1808526" cy="1492369"/>
                  <wp:effectExtent l="0" t="0" r="1270" b="0"/>
                  <wp:docPr id="67847808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6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27646" cy="1508146"/>
                          </a:xfrm>
                          <a:prstGeom prst="rect">
                            <a:avLst/>
                          </a:prstGeom>
                          <a:noFill/>
                          <a:ln>
                            <a:noFill/>
                          </a:ln>
                        </pic:spPr>
                      </pic:pic>
                    </a:graphicData>
                  </a:graphic>
                </wp:inline>
              </w:drawing>
            </w:r>
          </w:p>
        </w:tc>
      </w:tr>
      <w:tr w:rsidR="006A1E30" w:rsidRPr="002838DB" w14:paraId="6FECFBA6" w14:textId="77777777" w:rsidTr="00352F79">
        <w:trPr>
          <w:trHeight w:val="288"/>
        </w:trPr>
        <w:tc>
          <w:tcPr>
            <w:tcW w:w="2918" w:type="dxa"/>
            <w:shd w:val="clear" w:color="auto" w:fill="auto"/>
            <w:vAlign w:val="center"/>
          </w:tcPr>
          <w:p w14:paraId="5F9DAFDC" w14:textId="0C9DEA2E" w:rsidR="006A1E30" w:rsidRDefault="006A1E30" w:rsidP="006A1E30">
            <w:pPr>
              <w:pStyle w:val="FFABody"/>
              <w:jc w:val="center"/>
            </w:pPr>
            <w:hyperlink r:id="rId55" w:history="1">
              <w:r w:rsidRPr="00CE5946">
                <w:rPr>
                  <w:rStyle w:val="Hyperlink"/>
                </w:rPr>
                <w:t>Immersion SAE Service-Learning Independent Learning Guide</w:t>
              </w:r>
              <w:r w:rsidR="00BE7B9E">
                <w:rPr>
                  <w:rStyle w:val="Hyperlink"/>
                </w:rPr>
                <w:t xml:space="preserve">: </w:t>
              </w:r>
              <w:r w:rsidRPr="00CE5946">
                <w:rPr>
                  <w:rStyle w:val="Hyperlink"/>
                </w:rPr>
                <w:t>Teacher Edition</w:t>
              </w:r>
            </w:hyperlink>
          </w:p>
        </w:tc>
        <w:tc>
          <w:tcPr>
            <w:tcW w:w="2828" w:type="dxa"/>
            <w:shd w:val="clear" w:color="auto" w:fill="auto"/>
            <w:vAlign w:val="center"/>
          </w:tcPr>
          <w:p w14:paraId="3F708116" w14:textId="4185D7F6" w:rsidR="006A1E30" w:rsidRDefault="006A1E30" w:rsidP="006A1E30">
            <w:pPr>
              <w:pStyle w:val="FFABody"/>
            </w:pPr>
            <w:r>
              <w:t>This guide will help</w:t>
            </w:r>
            <w:r w:rsidR="00BE7B9E">
              <w:t xml:space="preserve"> teachers</w:t>
            </w:r>
            <w:r>
              <w:t xml:space="preserve"> introduce students to the immersion SAE category of service-learning. </w:t>
            </w:r>
          </w:p>
        </w:tc>
        <w:tc>
          <w:tcPr>
            <w:tcW w:w="4936" w:type="dxa"/>
            <w:shd w:val="clear" w:color="auto" w:fill="auto"/>
            <w:vAlign w:val="center"/>
          </w:tcPr>
          <w:p w14:paraId="5A14EDA0" w14:textId="44C41DAB" w:rsidR="006A1E30" w:rsidRDefault="006A1E30" w:rsidP="006A1E30">
            <w:pPr>
              <w:pStyle w:val="FFABody"/>
              <w:jc w:val="center"/>
              <w:rPr>
                <w:noProof/>
              </w:rPr>
            </w:pPr>
            <w:r>
              <w:rPr>
                <w:noProof/>
              </w:rPr>
              <w:drawing>
                <wp:inline distT="0" distB="0" distL="0" distR="0" wp14:anchorId="32B2FA6B" wp14:editId="173DB7C9">
                  <wp:extent cx="1742748" cy="1466490"/>
                  <wp:effectExtent l="0" t="0" r="0" b="635"/>
                  <wp:docPr id="102151950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8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65970" cy="1486031"/>
                          </a:xfrm>
                          <a:prstGeom prst="rect">
                            <a:avLst/>
                          </a:prstGeom>
                          <a:noFill/>
                          <a:ln>
                            <a:noFill/>
                          </a:ln>
                        </pic:spPr>
                      </pic:pic>
                    </a:graphicData>
                  </a:graphic>
                </wp:inline>
              </w:drawing>
            </w:r>
          </w:p>
        </w:tc>
      </w:tr>
      <w:tr w:rsidR="006A1E30" w:rsidRPr="002838DB" w14:paraId="3F6D98C7" w14:textId="77777777" w:rsidTr="00352F79">
        <w:trPr>
          <w:trHeight w:val="288"/>
        </w:trPr>
        <w:tc>
          <w:tcPr>
            <w:tcW w:w="2918" w:type="dxa"/>
            <w:shd w:val="clear" w:color="auto" w:fill="auto"/>
            <w:vAlign w:val="center"/>
          </w:tcPr>
          <w:p w14:paraId="062DBD54" w14:textId="212D983E" w:rsidR="006A1E30" w:rsidRDefault="006A1E30" w:rsidP="006A1E30">
            <w:pPr>
              <w:pStyle w:val="FFABody"/>
              <w:jc w:val="center"/>
            </w:pPr>
            <w:hyperlink r:id="rId57" w:history="1">
              <w:r w:rsidRPr="005467BB">
                <w:rPr>
                  <w:rStyle w:val="Hyperlink"/>
                </w:rPr>
                <w:t>International Agricultural Development Guide</w:t>
              </w:r>
              <w:r w:rsidR="00BE7B9E">
                <w:rPr>
                  <w:rStyle w:val="Hyperlink"/>
                </w:rPr>
                <w:t>:</w:t>
              </w:r>
              <w:r w:rsidRPr="005467BB">
                <w:rPr>
                  <w:rStyle w:val="Hyperlink"/>
                </w:rPr>
                <w:t xml:space="preserve"> Student Guide</w:t>
              </w:r>
            </w:hyperlink>
          </w:p>
        </w:tc>
        <w:tc>
          <w:tcPr>
            <w:tcW w:w="2828" w:type="dxa"/>
            <w:shd w:val="clear" w:color="auto" w:fill="auto"/>
            <w:vAlign w:val="center"/>
          </w:tcPr>
          <w:p w14:paraId="23C4FDA2" w14:textId="6D363878" w:rsidR="006A1E30" w:rsidRDefault="006A1E30" w:rsidP="006A1E30">
            <w:pPr>
              <w:pStyle w:val="FFABody"/>
            </w:pPr>
            <w:r>
              <w:t>This guide takes students through the activities to complete a Foundational SAE and gives them the tools to begin an Immersion SAE.</w:t>
            </w:r>
          </w:p>
        </w:tc>
        <w:tc>
          <w:tcPr>
            <w:tcW w:w="4936" w:type="dxa"/>
            <w:shd w:val="clear" w:color="auto" w:fill="auto"/>
            <w:vAlign w:val="center"/>
          </w:tcPr>
          <w:p w14:paraId="5742F994" w14:textId="00CACB79" w:rsidR="006A1E30" w:rsidRDefault="006A1E30" w:rsidP="006A1E30">
            <w:pPr>
              <w:pStyle w:val="FFABody"/>
              <w:jc w:val="center"/>
              <w:rPr>
                <w:noProof/>
              </w:rPr>
            </w:pPr>
            <w:r>
              <w:rPr>
                <w:noProof/>
              </w:rPr>
              <w:drawing>
                <wp:inline distT="0" distB="0" distL="0" distR="0" wp14:anchorId="7EEC8F69" wp14:editId="5446A0A9">
                  <wp:extent cx="1646410" cy="1362710"/>
                  <wp:effectExtent l="0" t="0" r="0" b="8890"/>
                  <wp:docPr id="76852790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56884" cy="1371379"/>
                          </a:xfrm>
                          <a:prstGeom prst="rect">
                            <a:avLst/>
                          </a:prstGeom>
                          <a:noFill/>
                          <a:ln>
                            <a:noFill/>
                          </a:ln>
                        </pic:spPr>
                      </pic:pic>
                    </a:graphicData>
                  </a:graphic>
                </wp:inline>
              </w:drawing>
            </w:r>
          </w:p>
        </w:tc>
      </w:tr>
      <w:tr w:rsidR="006A1E30" w:rsidRPr="002838DB" w14:paraId="252BA01A" w14:textId="77777777" w:rsidTr="00352F79">
        <w:trPr>
          <w:trHeight w:val="288"/>
        </w:trPr>
        <w:tc>
          <w:tcPr>
            <w:tcW w:w="2918" w:type="dxa"/>
            <w:shd w:val="clear" w:color="auto" w:fill="auto"/>
            <w:vAlign w:val="center"/>
          </w:tcPr>
          <w:p w14:paraId="1AF5B8FC" w14:textId="54214B67" w:rsidR="006A1E30" w:rsidRDefault="006A1E30" w:rsidP="006A1E30">
            <w:pPr>
              <w:pStyle w:val="FFABody"/>
              <w:jc w:val="center"/>
            </w:pPr>
            <w:hyperlink r:id="rId59" w:history="1">
              <w:r w:rsidRPr="00586757">
                <w:rPr>
                  <w:rStyle w:val="Hyperlink"/>
                </w:rPr>
                <w:t>International Agricultural Development Guide</w:t>
              </w:r>
              <w:r w:rsidR="00BE7B9E">
                <w:rPr>
                  <w:rStyle w:val="Hyperlink"/>
                </w:rPr>
                <w:t>:</w:t>
              </w:r>
              <w:r w:rsidRPr="00586757">
                <w:rPr>
                  <w:rStyle w:val="Hyperlink"/>
                </w:rPr>
                <w:t xml:space="preserve"> Teacher Guide</w:t>
              </w:r>
            </w:hyperlink>
          </w:p>
        </w:tc>
        <w:tc>
          <w:tcPr>
            <w:tcW w:w="2828" w:type="dxa"/>
            <w:shd w:val="clear" w:color="auto" w:fill="auto"/>
            <w:vAlign w:val="center"/>
          </w:tcPr>
          <w:p w14:paraId="5FC66965" w14:textId="252C8845" w:rsidR="006A1E30" w:rsidRDefault="006A1E30" w:rsidP="006A1E30">
            <w:pPr>
              <w:pStyle w:val="FFABody"/>
            </w:pPr>
            <w:r>
              <w:t xml:space="preserve">The international agricultural development SAE guide is designed to </w:t>
            </w:r>
            <w:r w:rsidR="00BE7B9E">
              <w:t xml:space="preserve">help teachers </w:t>
            </w:r>
            <w:r>
              <w:t>introduce students to careers in IAD and help them start their own SAE</w:t>
            </w:r>
            <w:r w:rsidR="00BE7B9E">
              <w:t>s</w:t>
            </w:r>
            <w:r>
              <w:t xml:space="preserve"> in international agricultural development. </w:t>
            </w:r>
          </w:p>
        </w:tc>
        <w:tc>
          <w:tcPr>
            <w:tcW w:w="4936" w:type="dxa"/>
            <w:shd w:val="clear" w:color="auto" w:fill="auto"/>
            <w:vAlign w:val="center"/>
          </w:tcPr>
          <w:p w14:paraId="59C63D54" w14:textId="251BE5A7" w:rsidR="006A1E30" w:rsidRDefault="006A1E30" w:rsidP="006A1E30">
            <w:pPr>
              <w:pStyle w:val="FFABody"/>
              <w:jc w:val="center"/>
              <w:rPr>
                <w:noProof/>
              </w:rPr>
            </w:pPr>
            <w:r>
              <w:rPr>
                <w:noProof/>
              </w:rPr>
              <w:drawing>
                <wp:inline distT="0" distB="0" distL="0" distR="0" wp14:anchorId="3A45F077" wp14:editId="2826D2EF">
                  <wp:extent cx="1771539" cy="1405603"/>
                  <wp:effectExtent l="0" t="0" r="635" b="4445"/>
                  <wp:docPr id="11631987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84066" cy="1415542"/>
                          </a:xfrm>
                          <a:prstGeom prst="rect">
                            <a:avLst/>
                          </a:prstGeom>
                          <a:noFill/>
                          <a:ln>
                            <a:noFill/>
                          </a:ln>
                        </pic:spPr>
                      </pic:pic>
                    </a:graphicData>
                  </a:graphic>
                </wp:inline>
              </w:drawing>
            </w:r>
          </w:p>
        </w:tc>
      </w:tr>
      <w:tr w:rsidR="007C4717" w:rsidRPr="002838DB" w14:paraId="2CB9CFEA" w14:textId="77777777" w:rsidTr="00352F79">
        <w:trPr>
          <w:trHeight w:val="288"/>
        </w:trPr>
        <w:tc>
          <w:tcPr>
            <w:tcW w:w="2918" w:type="dxa"/>
            <w:shd w:val="clear" w:color="auto" w:fill="auto"/>
            <w:vAlign w:val="center"/>
          </w:tcPr>
          <w:p w14:paraId="40AF5249" w14:textId="3C596CAB" w:rsidR="007C4717" w:rsidRDefault="007C4717" w:rsidP="007C4717">
            <w:pPr>
              <w:pStyle w:val="FFABody"/>
              <w:jc w:val="center"/>
            </w:pPr>
            <w:hyperlink r:id="rId61" w:history="1">
              <w:r w:rsidRPr="00666CD4">
                <w:rPr>
                  <w:rStyle w:val="Hyperlink"/>
                </w:rPr>
                <w:t>SAE for All Student Guide</w:t>
              </w:r>
            </w:hyperlink>
          </w:p>
        </w:tc>
        <w:tc>
          <w:tcPr>
            <w:tcW w:w="2828" w:type="dxa"/>
            <w:shd w:val="clear" w:color="auto" w:fill="auto"/>
            <w:vAlign w:val="center"/>
          </w:tcPr>
          <w:p w14:paraId="20F48779" w14:textId="225291C4" w:rsidR="007C4717" w:rsidRDefault="007C4717" w:rsidP="007C4717">
            <w:pPr>
              <w:pStyle w:val="FFABody"/>
            </w:pPr>
            <w:r w:rsidRPr="00A87F38">
              <w:rPr>
                <w:rFonts w:eastAsia="Times New Roman" w:cs="Arial"/>
                <w:lang w:eastAsia="en-US"/>
              </w:rPr>
              <w:t xml:space="preserve">The SAE for All program is designed to provide meaningful career preparation experiences for all students through the SAE component of </w:t>
            </w:r>
            <w:r w:rsidR="00BE7B9E">
              <w:rPr>
                <w:rFonts w:eastAsia="Times New Roman" w:cs="Arial"/>
                <w:lang w:eastAsia="en-US"/>
              </w:rPr>
              <w:t>an agricultural education</w:t>
            </w:r>
            <w:r w:rsidRPr="00A87F38">
              <w:rPr>
                <w:rFonts w:eastAsia="Times New Roman" w:cs="Arial"/>
                <w:lang w:eastAsia="en-US"/>
              </w:rPr>
              <w:t xml:space="preserve"> program. It enables every student, regardless of their time in </w:t>
            </w:r>
            <w:r w:rsidR="00BE7B9E">
              <w:rPr>
                <w:rFonts w:eastAsia="Times New Roman" w:cs="Arial"/>
                <w:lang w:eastAsia="en-US"/>
              </w:rPr>
              <w:t>a</w:t>
            </w:r>
            <w:r w:rsidR="00BE7B9E" w:rsidRPr="00A87F38">
              <w:rPr>
                <w:rFonts w:eastAsia="Times New Roman" w:cs="Arial"/>
                <w:lang w:eastAsia="en-US"/>
              </w:rPr>
              <w:t xml:space="preserve">g </w:t>
            </w:r>
            <w:r w:rsidR="00BE7B9E">
              <w:rPr>
                <w:rFonts w:eastAsia="Times New Roman" w:cs="Arial"/>
                <w:lang w:eastAsia="en-US"/>
              </w:rPr>
              <w:t>e</w:t>
            </w:r>
            <w:r w:rsidR="00BE7B9E" w:rsidRPr="00A87F38">
              <w:rPr>
                <w:rFonts w:eastAsia="Times New Roman" w:cs="Arial"/>
                <w:lang w:eastAsia="en-US"/>
              </w:rPr>
              <w:t>d</w:t>
            </w:r>
            <w:r w:rsidR="00BE7B9E">
              <w:rPr>
                <w:rFonts w:eastAsia="Times New Roman" w:cs="Arial"/>
                <w:lang w:eastAsia="en-US"/>
              </w:rPr>
              <w:t>,</w:t>
            </w:r>
            <w:r w:rsidR="00BE7B9E" w:rsidRPr="00A87F38">
              <w:rPr>
                <w:rFonts w:eastAsia="Times New Roman" w:cs="Arial"/>
                <w:lang w:eastAsia="en-US"/>
              </w:rPr>
              <w:t xml:space="preserve"> </w:t>
            </w:r>
            <w:r w:rsidRPr="00A87F38">
              <w:rPr>
                <w:rFonts w:eastAsia="Times New Roman" w:cs="Arial"/>
                <w:lang w:eastAsia="en-US"/>
              </w:rPr>
              <w:t>to benefit from the SAE involvement by aligning the effort with their career interest</w:t>
            </w:r>
            <w:r w:rsidR="00BE7B9E">
              <w:rPr>
                <w:rFonts w:eastAsia="Times New Roman" w:cs="Arial"/>
                <w:lang w:eastAsia="en-US"/>
              </w:rPr>
              <w:t>s</w:t>
            </w:r>
            <w:r w:rsidRPr="00A87F38">
              <w:rPr>
                <w:rFonts w:eastAsia="Times New Roman" w:cs="Arial"/>
                <w:lang w:eastAsia="en-US"/>
              </w:rPr>
              <w:t>.</w:t>
            </w:r>
          </w:p>
        </w:tc>
        <w:tc>
          <w:tcPr>
            <w:tcW w:w="4936" w:type="dxa"/>
            <w:shd w:val="clear" w:color="auto" w:fill="auto"/>
            <w:vAlign w:val="center"/>
          </w:tcPr>
          <w:p w14:paraId="5FFDF556" w14:textId="29302EBF" w:rsidR="007C4717" w:rsidRDefault="007C4717" w:rsidP="007C4717">
            <w:pPr>
              <w:pStyle w:val="FFABody"/>
              <w:jc w:val="center"/>
              <w:rPr>
                <w:noProof/>
              </w:rPr>
            </w:pPr>
            <w:r>
              <w:rPr>
                <w:noProof/>
              </w:rPr>
              <w:drawing>
                <wp:inline distT="0" distB="0" distL="0" distR="0" wp14:anchorId="387E2BEE" wp14:editId="5B681B6E">
                  <wp:extent cx="1700202" cy="1345206"/>
                  <wp:effectExtent l="0" t="0" r="0" b="7620"/>
                  <wp:docPr id="145647176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9584" cy="1360541"/>
                          </a:xfrm>
                          <a:prstGeom prst="rect">
                            <a:avLst/>
                          </a:prstGeom>
                          <a:noFill/>
                          <a:ln>
                            <a:noFill/>
                          </a:ln>
                        </pic:spPr>
                      </pic:pic>
                    </a:graphicData>
                  </a:graphic>
                </wp:inline>
              </w:drawing>
            </w:r>
          </w:p>
        </w:tc>
      </w:tr>
      <w:tr w:rsidR="007C4717" w:rsidRPr="002838DB" w14:paraId="0D88DB33" w14:textId="77777777" w:rsidTr="00352F79">
        <w:trPr>
          <w:trHeight w:val="288"/>
        </w:trPr>
        <w:tc>
          <w:tcPr>
            <w:tcW w:w="2918" w:type="dxa"/>
            <w:shd w:val="clear" w:color="auto" w:fill="auto"/>
            <w:vAlign w:val="center"/>
          </w:tcPr>
          <w:p w14:paraId="4E1E0A89" w14:textId="43F14039" w:rsidR="007C4717" w:rsidRDefault="007C4717" w:rsidP="007C4717">
            <w:pPr>
              <w:pStyle w:val="FFABody"/>
              <w:jc w:val="center"/>
            </w:pPr>
            <w:hyperlink r:id="rId63" w:history="1">
              <w:r w:rsidRPr="009F0399">
                <w:rPr>
                  <w:rStyle w:val="Hyperlink"/>
                </w:rPr>
                <w:t>SAE for All Teacher Guide</w:t>
              </w:r>
            </w:hyperlink>
          </w:p>
        </w:tc>
        <w:tc>
          <w:tcPr>
            <w:tcW w:w="2828" w:type="dxa"/>
            <w:shd w:val="clear" w:color="auto" w:fill="auto"/>
            <w:vAlign w:val="center"/>
          </w:tcPr>
          <w:p w14:paraId="7186F811" w14:textId="54AEE31E" w:rsidR="007C4717" w:rsidRDefault="002C2D0B" w:rsidP="007C4717">
            <w:pPr>
              <w:pStyle w:val="FFABody"/>
            </w:pPr>
            <w:r w:rsidRPr="00A87F38">
              <w:rPr>
                <w:rFonts w:eastAsia="Times New Roman" w:cs="Arial"/>
                <w:lang w:eastAsia="en-US"/>
              </w:rPr>
              <w:t xml:space="preserve">The SAE for All program is designed to provide meaningful career preparation experiences for all students through the SAE component of </w:t>
            </w:r>
            <w:r>
              <w:rPr>
                <w:rFonts w:eastAsia="Times New Roman" w:cs="Arial"/>
                <w:lang w:eastAsia="en-US"/>
              </w:rPr>
              <w:t>an agricultural education</w:t>
            </w:r>
            <w:r w:rsidRPr="00A87F38">
              <w:rPr>
                <w:rFonts w:eastAsia="Times New Roman" w:cs="Arial"/>
                <w:lang w:eastAsia="en-US"/>
              </w:rPr>
              <w:t xml:space="preserve"> program. It enables every student, regardless of their time in </w:t>
            </w:r>
            <w:r>
              <w:rPr>
                <w:rFonts w:eastAsia="Times New Roman" w:cs="Arial"/>
                <w:lang w:eastAsia="en-US"/>
              </w:rPr>
              <w:t>a</w:t>
            </w:r>
            <w:r w:rsidRPr="00A87F38">
              <w:rPr>
                <w:rFonts w:eastAsia="Times New Roman" w:cs="Arial"/>
                <w:lang w:eastAsia="en-US"/>
              </w:rPr>
              <w:t xml:space="preserve">g </w:t>
            </w:r>
            <w:r>
              <w:rPr>
                <w:rFonts w:eastAsia="Times New Roman" w:cs="Arial"/>
                <w:lang w:eastAsia="en-US"/>
              </w:rPr>
              <w:t>e</w:t>
            </w:r>
            <w:r w:rsidRPr="00A87F38">
              <w:rPr>
                <w:rFonts w:eastAsia="Times New Roman" w:cs="Arial"/>
                <w:lang w:eastAsia="en-US"/>
              </w:rPr>
              <w:t>d</w:t>
            </w:r>
            <w:r>
              <w:rPr>
                <w:rFonts w:eastAsia="Times New Roman" w:cs="Arial"/>
                <w:lang w:eastAsia="en-US"/>
              </w:rPr>
              <w:t>,</w:t>
            </w:r>
            <w:r w:rsidRPr="00A87F38">
              <w:rPr>
                <w:rFonts w:eastAsia="Times New Roman" w:cs="Arial"/>
                <w:lang w:eastAsia="en-US"/>
              </w:rPr>
              <w:t xml:space="preserve"> to benefit from the SAE involvement by aligning the effort with their career interest</w:t>
            </w:r>
            <w:r>
              <w:rPr>
                <w:rFonts w:eastAsia="Times New Roman" w:cs="Arial"/>
                <w:lang w:eastAsia="en-US"/>
              </w:rPr>
              <w:t>s</w:t>
            </w:r>
            <w:r w:rsidRPr="00A87F38">
              <w:rPr>
                <w:rFonts w:eastAsia="Times New Roman" w:cs="Arial"/>
                <w:lang w:eastAsia="en-US"/>
              </w:rPr>
              <w:t>.</w:t>
            </w:r>
          </w:p>
        </w:tc>
        <w:tc>
          <w:tcPr>
            <w:tcW w:w="4936" w:type="dxa"/>
            <w:shd w:val="clear" w:color="auto" w:fill="auto"/>
            <w:vAlign w:val="center"/>
          </w:tcPr>
          <w:p w14:paraId="61E79D42" w14:textId="54F42ED0" w:rsidR="007C4717" w:rsidRDefault="007C4717" w:rsidP="007C4717">
            <w:pPr>
              <w:pStyle w:val="FFABody"/>
              <w:jc w:val="center"/>
              <w:rPr>
                <w:noProof/>
              </w:rPr>
            </w:pPr>
            <w:r>
              <w:rPr>
                <w:noProof/>
              </w:rPr>
              <w:drawing>
                <wp:inline distT="0" distB="0" distL="0" distR="0" wp14:anchorId="36B4C5D1" wp14:editId="5015BE1D">
                  <wp:extent cx="1740941" cy="1370830"/>
                  <wp:effectExtent l="0" t="0" r="0" b="1270"/>
                  <wp:docPr id="1307984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7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71826" cy="1395149"/>
                          </a:xfrm>
                          <a:prstGeom prst="rect">
                            <a:avLst/>
                          </a:prstGeom>
                          <a:noFill/>
                          <a:ln>
                            <a:noFill/>
                          </a:ln>
                        </pic:spPr>
                      </pic:pic>
                    </a:graphicData>
                  </a:graphic>
                </wp:inline>
              </w:drawing>
            </w:r>
          </w:p>
        </w:tc>
      </w:tr>
      <w:tr w:rsidR="008A26EC" w:rsidRPr="002838DB" w14:paraId="2CA03F55" w14:textId="77777777" w:rsidTr="00352F79">
        <w:trPr>
          <w:trHeight w:val="288"/>
        </w:trPr>
        <w:tc>
          <w:tcPr>
            <w:tcW w:w="2918" w:type="dxa"/>
            <w:shd w:val="clear" w:color="auto" w:fill="auto"/>
            <w:vAlign w:val="center"/>
          </w:tcPr>
          <w:p w14:paraId="44F4F6D3" w14:textId="5CA26252" w:rsidR="008A26EC" w:rsidRDefault="008A26EC" w:rsidP="008A26EC">
            <w:pPr>
              <w:pStyle w:val="FFABody"/>
              <w:jc w:val="center"/>
            </w:pPr>
            <w:hyperlink r:id="rId65" w:history="1">
              <w:r w:rsidRPr="001B50E8">
                <w:rPr>
                  <w:rStyle w:val="Hyperlink"/>
                </w:rPr>
                <w:t>SAE Resources Guide</w:t>
              </w:r>
            </w:hyperlink>
          </w:p>
        </w:tc>
        <w:tc>
          <w:tcPr>
            <w:tcW w:w="2828" w:type="dxa"/>
            <w:shd w:val="clear" w:color="auto" w:fill="auto"/>
            <w:vAlign w:val="center"/>
          </w:tcPr>
          <w:p w14:paraId="04ADCBDB" w14:textId="5CA2BE73" w:rsidR="008A26EC" w:rsidRPr="006A6D67" w:rsidRDefault="008A26EC" w:rsidP="008A26EC">
            <w:pPr>
              <w:pStyle w:val="FFABody"/>
              <w:rPr>
                <w:rFonts w:eastAsia="Times New Roman" w:cs="Arial"/>
                <w:lang w:eastAsia="en-US"/>
              </w:rPr>
            </w:pPr>
            <w:r w:rsidRPr="001B50E8">
              <w:t>This guide is designed to help teachers and advisors incorporate supervised agricultural experiences (SAEs) into their courses in the classroom and at a distance.</w:t>
            </w:r>
          </w:p>
        </w:tc>
        <w:tc>
          <w:tcPr>
            <w:tcW w:w="4936" w:type="dxa"/>
            <w:shd w:val="clear" w:color="auto" w:fill="auto"/>
            <w:vAlign w:val="center"/>
          </w:tcPr>
          <w:p w14:paraId="1A7243D0" w14:textId="6A7139BC" w:rsidR="008A26EC" w:rsidRDefault="008A26EC" w:rsidP="008A26EC">
            <w:pPr>
              <w:pStyle w:val="FFABody"/>
              <w:jc w:val="center"/>
              <w:rPr>
                <w:noProof/>
              </w:rPr>
            </w:pPr>
            <w:r>
              <w:rPr>
                <w:noProof/>
              </w:rPr>
              <w:drawing>
                <wp:inline distT="0" distB="0" distL="0" distR="0" wp14:anchorId="14C0DA16" wp14:editId="457B29FA">
                  <wp:extent cx="1783080" cy="1865376"/>
                  <wp:effectExtent l="0" t="0" r="7620" b="1905"/>
                  <wp:docPr id="1208386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83080" cy="1865376"/>
                          </a:xfrm>
                          <a:prstGeom prst="rect">
                            <a:avLst/>
                          </a:prstGeom>
                          <a:noFill/>
                          <a:ln>
                            <a:noFill/>
                          </a:ln>
                        </pic:spPr>
                      </pic:pic>
                    </a:graphicData>
                  </a:graphic>
                </wp:inline>
              </w:drawing>
            </w:r>
          </w:p>
        </w:tc>
      </w:tr>
    </w:tbl>
    <w:p w14:paraId="3888E9E9" w14:textId="77777777" w:rsidR="00000AC6" w:rsidRDefault="00000AC6" w:rsidP="00242050">
      <w:pPr>
        <w:pStyle w:val="FFASub2"/>
      </w:pPr>
    </w:p>
    <w:p w14:paraId="3977E5D9" w14:textId="77777777" w:rsidR="00082ECB" w:rsidRDefault="00082ECB" w:rsidP="00242050">
      <w:pPr>
        <w:pStyle w:val="FFASub2"/>
      </w:pPr>
    </w:p>
    <w:p w14:paraId="6C45BD12" w14:textId="77777777" w:rsidR="00000AC6" w:rsidRDefault="00000AC6" w:rsidP="00242050">
      <w:pPr>
        <w:pStyle w:val="FFASub2"/>
      </w:pPr>
    </w:p>
    <w:p w14:paraId="44823D00" w14:textId="77777777" w:rsidR="009A64FB" w:rsidRDefault="009A64FB" w:rsidP="00242050">
      <w:pPr>
        <w:pStyle w:val="FFASub2"/>
      </w:pPr>
    </w:p>
    <w:p w14:paraId="4D2A6ED3" w14:textId="77777777" w:rsidR="009A64FB" w:rsidRDefault="009A64FB" w:rsidP="00242050">
      <w:pPr>
        <w:pStyle w:val="FFASub2"/>
      </w:pPr>
    </w:p>
    <w:p w14:paraId="12FC02A7" w14:textId="77777777" w:rsidR="009A64FB" w:rsidRDefault="009A64FB" w:rsidP="00242050">
      <w:pPr>
        <w:pStyle w:val="FFASub2"/>
      </w:pPr>
    </w:p>
    <w:p w14:paraId="036190A3" w14:textId="77777777" w:rsidR="009A64FB" w:rsidRDefault="009A64FB" w:rsidP="00242050">
      <w:pPr>
        <w:pStyle w:val="FFASub2"/>
      </w:pPr>
    </w:p>
    <w:p w14:paraId="189BCFFE" w14:textId="77777777" w:rsidR="009A64FB" w:rsidRDefault="009A64FB" w:rsidP="00242050">
      <w:pPr>
        <w:pStyle w:val="FFASub2"/>
      </w:pPr>
    </w:p>
    <w:p w14:paraId="546F4A7C" w14:textId="77777777" w:rsidR="009A64FB" w:rsidRDefault="009A64FB" w:rsidP="00242050">
      <w:pPr>
        <w:pStyle w:val="FFASub2"/>
      </w:pPr>
    </w:p>
    <w:p w14:paraId="4CCE10AB" w14:textId="77777777" w:rsidR="009A64FB" w:rsidRDefault="009A64FB" w:rsidP="00242050">
      <w:pPr>
        <w:pStyle w:val="FFASub2"/>
      </w:pPr>
    </w:p>
    <w:p w14:paraId="0EA229B2" w14:textId="77777777" w:rsidR="009A64FB" w:rsidRDefault="009A64FB" w:rsidP="00242050">
      <w:pPr>
        <w:pStyle w:val="FFASub2"/>
      </w:pPr>
    </w:p>
    <w:p w14:paraId="1F7BEDA1" w14:textId="77777777" w:rsidR="009A64FB" w:rsidRDefault="009A64FB" w:rsidP="00242050">
      <w:pPr>
        <w:pStyle w:val="FFASub2"/>
      </w:pPr>
    </w:p>
    <w:p w14:paraId="79D3FE42" w14:textId="77777777" w:rsidR="009A64FB" w:rsidRDefault="009A64FB" w:rsidP="00242050">
      <w:pPr>
        <w:pStyle w:val="FFASub2"/>
      </w:pPr>
    </w:p>
    <w:p w14:paraId="04BEF241" w14:textId="77777777" w:rsidR="009A64FB" w:rsidRDefault="009A64FB" w:rsidP="00242050">
      <w:pPr>
        <w:pStyle w:val="FFASub2"/>
      </w:pPr>
    </w:p>
    <w:p w14:paraId="1715B714" w14:textId="759B923A" w:rsidR="000B2D66" w:rsidRDefault="000B2D66" w:rsidP="00242050">
      <w:pPr>
        <w:pStyle w:val="FFASub2"/>
      </w:pPr>
      <w:r>
        <w:lastRenderedPageBreak/>
        <w:t>SAE Videos</w:t>
      </w:r>
      <w:bookmarkStart w:id="2" w:name="SAEVideos"/>
      <w:bookmarkEnd w:id="2"/>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2862"/>
        <w:gridCol w:w="4936"/>
      </w:tblGrid>
      <w:tr w:rsidR="00000AC6" w14:paraId="2E80F680" w14:textId="77777777" w:rsidTr="004A7D0E">
        <w:trPr>
          <w:trHeight w:val="288"/>
        </w:trPr>
        <w:tc>
          <w:tcPr>
            <w:tcW w:w="2884" w:type="dxa"/>
            <w:shd w:val="clear" w:color="auto" w:fill="auto"/>
            <w:vAlign w:val="center"/>
          </w:tcPr>
          <w:p w14:paraId="53BC6CF5" w14:textId="3D948361" w:rsidR="00000AC6" w:rsidRDefault="00000AC6" w:rsidP="00000AC6">
            <w:pPr>
              <w:pStyle w:val="FFABody"/>
              <w:jc w:val="center"/>
            </w:pPr>
            <w:hyperlink r:id="rId67" w:history="1">
              <w:r w:rsidRPr="00527C13">
                <w:rPr>
                  <w:rStyle w:val="Hyperlink"/>
                </w:rPr>
                <w:t>Abbey Rinker – SAE – Horse Showing Lesson Plan</w:t>
              </w:r>
            </w:hyperlink>
          </w:p>
        </w:tc>
        <w:tc>
          <w:tcPr>
            <w:tcW w:w="2862" w:type="dxa"/>
            <w:shd w:val="clear" w:color="auto" w:fill="auto"/>
            <w:vAlign w:val="center"/>
          </w:tcPr>
          <w:p w14:paraId="7EACDAA0" w14:textId="0580F6F9" w:rsidR="00000AC6" w:rsidRDefault="00000AC6" w:rsidP="00000AC6">
            <w:pPr>
              <w:pStyle w:val="FFABody"/>
              <w:jc w:val="center"/>
            </w:pPr>
            <w:r>
              <w:t>Abbey Rinker’s SAE is showing horses. Abbey’s grandmother is the inspiration for her SAE, and her whole family has helped her be successful.</w:t>
            </w:r>
          </w:p>
        </w:tc>
        <w:tc>
          <w:tcPr>
            <w:tcW w:w="4936" w:type="dxa"/>
            <w:shd w:val="clear" w:color="auto" w:fill="auto"/>
            <w:vAlign w:val="center"/>
          </w:tcPr>
          <w:p w14:paraId="484C3458" w14:textId="438B88A1" w:rsidR="00000AC6" w:rsidRDefault="00000000" w:rsidP="00000AC6">
            <w:pPr>
              <w:pStyle w:val="FFABody"/>
              <w:jc w:val="center"/>
              <w:rPr>
                <w:noProof/>
              </w:rPr>
            </w:pPr>
            <w:r>
              <w:rPr>
                <w:noProof/>
              </w:rPr>
              <w:pict w14:anchorId="3F8F5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842" type="#_x0000_t75" style="position:absolute;left:0;text-align:left;margin-left:141.4pt;margin-top:77.1pt;width:90.05pt;height:52.9pt;z-index:-250861568;visibility:visible;mso-position-horizontal-relative:text;mso-position-vertical-relative:text" wrapcoords="-86 0 -86 21454 21600 21454 21600 0 -86 0">
                  <v:imagedata r:id="rId68" o:title=""/>
                  <w10:wrap type="tight"/>
                </v:shape>
              </w:pict>
            </w:r>
            <w:r w:rsidR="0060149E">
              <w:rPr>
                <w:noProof/>
              </w:rPr>
              <w:pict w14:anchorId="793A102D">
                <v:shape id="_x0000_i1025" type="#_x0000_t75" style="width:123.75pt;height:161.25pt;visibility:visible">
                  <v:imagedata r:id="rId69" o:title=""/>
                </v:shape>
              </w:pict>
            </w:r>
          </w:p>
        </w:tc>
      </w:tr>
      <w:tr w:rsidR="00000AC6" w14:paraId="4A8190A6" w14:textId="77777777" w:rsidTr="004A7D0E">
        <w:trPr>
          <w:trHeight w:val="288"/>
        </w:trPr>
        <w:tc>
          <w:tcPr>
            <w:tcW w:w="2884" w:type="dxa"/>
            <w:shd w:val="clear" w:color="auto" w:fill="auto"/>
            <w:vAlign w:val="center"/>
          </w:tcPr>
          <w:p w14:paraId="41CF3C75" w14:textId="5B05731C" w:rsidR="00000AC6" w:rsidRDefault="00000AC6" w:rsidP="00000AC6">
            <w:pPr>
              <w:pStyle w:val="FFABody"/>
              <w:jc w:val="center"/>
            </w:pPr>
            <w:hyperlink r:id="rId70" w:history="1">
              <w:proofErr w:type="spellStart"/>
              <w:r w:rsidRPr="00BE054F">
                <w:rPr>
                  <w:rStyle w:val="Hyperlink"/>
                </w:rPr>
                <w:t>Abiggail</w:t>
              </w:r>
              <w:proofErr w:type="spellEnd"/>
              <w:r w:rsidRPr="00BE054F">
                <w:rPr>
                  <w:rStyle w:val="Hyperlink"/>
                </w:rPr>
                <w:t xml:space="preserve"> Lozon – SAE – Micro Algae</w:t>
              </w:r>
            </w:hyperlink>
          </w:p>
        </w:tc>
        <w:tc>
          <w:tcPr>
            <w:tcW w:w="2862" w:type="dxa"/>
            <w:shd w:val="clear" w:color="auto" w:fill="auto"/>
            <w:vAlign w:val="center"/>
          </w:tcPr>
          <w:p w14:paraId="464F3CF4" w14:textId="7B1DE537" w:rsidR="00000AC6" w:rsidRDefault="00000AC6" w:rsidP="00000AC6">
            <w:pPr>
              <w:pStyle w:val="FFABody"/>
              <w:jc w:val="center"/>
            </w:pPr>
            <w:r>
              <w:t>Abigail’s SAE is growing four different types of micro algae. The algae are different sizes and are fed to a variety of species in the lab. Some of her beginning steps were completing extensive research on algae and going through a training process with one of her teachers.</w:t>
            </w:r>
          </w:p>
        </w:tc>
        <w:tc>
          <w:tcPr>
            <w:tcW w:w="4936" w:type="dxa"/>
            <w:shd w:val="clear" w:color="auto" w:fill="auto"/>
            <w:vAlign w:val="center"/>
          </w:tcPr>
          <w:p w14:paraId="68E23E6B" w14:textId="3B88B3CD" w:rsidR="00000AC6" w:rsidRDefault="0060149E" w:rsidP="00000AC6">
            <w:pPr>
              <w:pStyle w:val="FFABody"/>
              <w:jc w:val="center"/>
              <w:rPr>
                <w:noProof/>
              </w:rPr>
            </w:pPr>
            <w:r>
              <w:rPr>
                <w:noProof/>
              </w:rPr>
              <w:pict w14:anchorId="44EF6C56">
                <v:shape id="_x0000_i1026" type="#_x0000_t75" style="width:102pt;height:135.75pt;visibility:visible">
                  <v:imagedata r:id="rId71" o:title=""/>
                </v:shape>
              </w:pict>
            </w:r>
            <w:r>
              <w:rPr>
                <w:noProof/>
              </w:rPr>
              <w:pict w14:anchorId="301BF4BD">
                <v:shape id="_x0000_i1027" type="#_x0000_t75" style="width:93.75pt;height:58.5pt;visibility:visible">
                  <v:imagedata r:id="rId72" o:title=""/>
                </v:shape>
              </w:pict>
            </w:r>
          </w:p>
        </w:tc>
      </w:tr>
      <w:tr w:rsidR="00000AC6" w14:paraId="67C85A64" w14:textId="77777777" w:rsidTr="004A7D0E">
        <w:trPr>
          <w:trHeight w:val="288"/>
        </w:trPr>
        <w:tc>
          <w:tcPr>
            <w:tcW w:w="2884" w:type="dxa"/>
            <w:shd w:val="clear" w:color="auto" w:fill="auto"/>
            <w:vAlign w:val="center"/>
          </w:tcPr>
          <w:p w14:paraId="1D709BE3" w14:textId="7F7828C5" w:rsidR="00000AC6" w:rsidRDefault="00000AC6" w:rsidP="00000AC6">
            <w:pPr>
              <w:pStyle w:val="FFABody"/>
              <w:jc w:val="center"/>
            </w:pPr>
            <w:hyperlink r:id="rId73" w:history="1">
              <w:r w:rsidRPr="00B2103C">
                <w:rPr>
                  <w:rStyle w:val="Hyperlink"/>
                </w:rPr>
                <w:t xml:space="preserve">Ashley </w:t>
              </w:r>
              <w:proofErr w:type="spellStart"/>
              <w:r w:rsidRPr="00B2103C">
                <w:rPr>
                  <w:rStyle w:val="Hyperlink"/>
                </w:rPr>
                <w:t>Yanego</w:t>
              </w:r>
              <w:proofErr w:type="spellEnd"/>
              <w:r w:rsidR="000041CF">
                <w:rPr>
                  <w:rStyle w:val="Hyperlink"/>
                </w:rPr>
                <w:t xml:space="preserve"> – </w:t>
              </w:r>
              <w:r w:rsidRPr="00B2103C">
                <w:rPr>
                  <w:rStyle w:val="Hyperlink"/>
                </w:rPr>
                <w:t>SAE</w:t>
              </w:r>
              <w:r w:rsidR="000041CF">
                <w:rPr>
                  <w:rStyle w:val="Hyperlink"/>
                </w:rPr>
                <w:t xml:space="preserve"> – </w:t>
              </w:r>
              <w:r w:rsidRPr="00B2103C">
                <w:rPr>
                  <w:rStyle w:val="Hyperlink"/>
                </w:rPr>
                <w:t>Floral Shop Lesson</w:t>
              </w:r>
            </w:hyperlink>
          </w:p>
        </w:tc>
        <w:tc>
          <w:tcPr>
            <w:tcW w:w="2862" w:type="dxa"/>
            <w:shd w:val="clear" w:color="auto" w:fill="auto"/>
            <w:vAlign w:val="center"/>
          </w:tcPr>
          <w:p w14:paraId="04192178" w14:textId="2A565540" w:rsidR="00000AC6" w:rsidRDefault="00000AC6" w:rsidP="00000AC6">
            <w:pPr>
              <w:pStyle w:val="FFABody"/>
              <w:jc w:val="center"/>
            </w:pPr>
            <w:r>
              <w:t xml:space="preserve">Ashley </w:t>
            </w:r>
            <w:proofErr w:type="spellStart"/>
            <w:r>
              <w:t>Yanego’s</w:t>
            </w:r>
            <w:proofErr w:type="spellEnd"/>
            <w:r>
              <w:t xml:space="preserve"> SAE involves working at a floral shop. She enjoys working with the people in the shop where she learns something new every day.</w:t>
            </w:r>
          </w:p>
        </w:tc>
        <w:tc>
          <w:tcPr>
            <w:tcW w:w="4936" w:type="dxa"/>
            <w:shd w:val="clear" w:color="auto" w:fill="auto"/>
            <w:vAlign w:val="center"/>
          </w:tcPr>
          <w:p w14:paraId="5325AF71" w14:textId="5A24E256" w:rsidR="00000AC6" w:rsidRDefault="0060149E" w:rsidP="00000AC6">
            <w:pPr>
              <w:pStyle w:val="FFABody"/>
              <w:jc w:val="center"/>
              <w:rPr>
                <w:noProof/>
              </w:rPr>
            </w:pPr>
            <w:r>
              <w:rPr>
                <w:noProof/>
              </w:rPr>
              <w:pict w14:anchorId="4D115071">
                <v:shape id="_x0000_i1028" type="#_x0000_t75" style="width:111.75pt;height:148.5pt;visibility:visible">
                  <v:imagedata r:id="rId74" o:title=""/>
                </v:shape>
              </w:pict>
            </w:r>
            <w:r w:rsidR="00000AC6">
              <w:rPr>
                <w:noProof/>
              </w:rPr>
              <w:t xml:space="preserve"> </w:t>
            </w:r>
            <w:r>
              <w:rPr>
                <w:noProof/>
              </w:rPr>
              <w:pict w14:anchorId="2C47D0E0">
                <v:shape id="_x0000_i1029" type="#_x0000_t75" style="width:118.5pt;height:67.5pt;visibility:visible">
                  <v:imagedata r:id="rId75" o:title=""/>
                </v:shape>
              </w:pict>
            </w:r>
          </w:p>
        </w:tc>
      </w:tr>
      <w:tr w:rsidR="00000AC6" w14:paraId="33BA6B05" w14:textId="77777777" w:rsidTr="004A7D0E">
        <w:trPr>
          <w:trHeight w:val="288"/>
        </w:trPr>
        <w:tc>
          <w:tcPr>
            <w:tcW w:w="2884" w:type="dxa"/>
            <w:shd w:val="clear" w:color="auto" w:fill="auto"/>
            <w:vAlign w:val="center"/>
          </w:tcPr>
          <w:p w14:paraId="3980306A" w14:textId="6E0BBB5C" w:rsidR="00000AC6" w:rsidRDefault="00000AC6" w:rsidP="00000AC6">
            <w:pPr>
              <w:pStyle w:val="FFABody"/>
              <w:jc w:val="center"/>
            </w:pPr>
            <w:hyperlink r:id="rId76" w:history="1">
              <w:r w:rsidRPr="00B2103C">
                <w:rPr>
                  <w:rStyle w:val="Hyperlink"/>
                </w:rPr>
                <w:t>Bailey Morrell</w:t>
              </w:r>
              <w:r w:rsidR="000041CF">
                <w:rPr>
                  <w:rStyle w:val="Hyperlink"/>
                </w:rPr>
                <w:t xml:space="preserve"> – </w:t>
              </w:r>
              <w:r w:rsidRPr="00B2103C">
                <w:rPr>
                  <w:rStyle w:val="Hyperlink"/>
                </w:rPr>
                <w:t>SAE</w:t>
              </w:r>
              <w:r w:rsidR="000041CF">
                <w:rPr>
                  <w:rStyle w:val="Hyperlink"/>
                </w:rPr>
                <w:t xml:space="preserve"> – </w:t>
              </w:r>
              <w:r w:rsidRPr="00B2103C">
                <w:rPr>
                  <w:rStyle w:val="Hyperlink"/>
                </w:rPr>
                <w:t>Organic Oat Hay</w:t>
              </w:r>
            </w:hyperlink>
          </w:p>
        </w:tc>
        <w:tc>
          <w:tcPr>
            <w:tcW w:w="2862" w:type="dxa"/>
            <w:shd w:val="clear" w:color="auto" w:fill="auto"/>
            <w:vAlign w:val="center"/>
          </w:tcPr>
          <w:p w14:paraId="05CE2E39" w14:textId="46B59FCD" w:rsidR="00000AC6" w:rsidRPr="00A83F88" w:rsidRDefault="00000AC6" w:rsidP="00000AC6">
            <w:pPr>
              <w:pStyle w:val="FFABody"/>
              <w:jc w:val="center"/>
            </w:pPr>
            <w:r>
              <w:t>Bailey’s SAE is 74.5 acres of certified organic oat hay. Having grown up on a cattle ranch and having a lot of experience in the animal industry, Bailey wanted to learn more about the plant science side of agriculture. One of the beginning steps for her SAE was learning about and going through the process to become organically certified.</w:t>
            </w:r>
          </w:p>
        </w:tc>
        <w:tc>
          <w:tcPr>
            <w:tcW w:w="4936" w:type="dxa"/>
            <w:shd w:val="clear" w:color="auto" w:fill="auto"/>
            <w:vAlign w:val="center"/>
          </w:tcPr>
          <w:p w14:paraId="51D000C5" w14:textId="47478E42" w:rsidR="00000AC6" w:rsidRDefault="0060149E" w:rsidP="00000AC6">
            <w:pPr>
              <w:pStyle w:val="FFABody"/>
              <w:jc w:val="center"/>
              <w:rPr>
                <w:noProof/>
              </w:rPr>
            </w:pPr>
            <w:r>
              <w:rPr>
                <w:noProof/>
              </w:rPr>
              <w:pict w14:anchorId="40C047E6">
                <v:shape id="_x0000_i1030" type="#_x0000_t75" style="width:95.25pt;height:128.25pt;visibility:visible">
                  <v:imagedata r:id="rId77" o:title=""/>
                </v:shape>
              </w:pict>
            </w:r>
            <w:r w:rsidR="00000AC6">
              <w:rPr>
                <w:noProof/>
              </w:rPr>
              <w:t xml:space="preserve"> </w:t>
            </w:r>
            <w:r>
              <w:rPr>
                <w:noProof/>
              </w:rPr>
              <w:pict w14:anchorId="2B9326E3">
                <v:shape id="_x0000_i1031" type="#_x0000_t75" style="width:118.5pt;height:66.75pt;visibility:visible">
                  <v:imagedata r:id="rId78" o:title=""/>
                </v:shape>
              </w:pict>
            </w:r>
          </w:p>
        </w:tc>
      </w:tr>
      <w:tr w:rsidR="00000AC6" w14:paraId="11607755" w14:textId="77777777" w:rsidTr="004A7D0E">
        <w:trPr>
          <w:trHeight w:val="288"/>
        </w:trPr>
        <w:tc>
          <w:tcPr>
            <w:tcW w:w="2884" w:type="dxa"/>
            <w:shd w:val="clear" w:color="auto" w:fill="auto"/>
            <w:vAlign w:val="center"/>
          </w:tcPr>
          <w:p w14:paraId="713E6D97" w14:textId="4D0E6553" w:rsidR="00000AC6" w:rsidRDefault="00000AC6" w:rsidP="00000AC6">
            <w:pPr>
              <w:pStyle w:val="FFABody"/>
              <w:jc w:val="center"/>
            </w:pPr>
            <w:hyperlink r:id="rId79" w:history="1">
              <w:r w:rsidRPr="00C73FFA">
                <w:rPr>
                  <w:rStyle w:val="Hyperlink"/>
                </w:rPr>
                <w:t xml:space="preserve">Ben Walker – SAE </w:t>
              </w:r>
              <w:r w:rsidR="000041CF">
                <w:rPr>
                  <w:rStyle w:val="Hyperlink"/>
                </w:rPr>
                <w:t>–</w:t>
              </w:r>
              <w:r w:rsidRPr="00C73FFA">
                <w:rPr>
                  <w:rStyle w:val="Hyperlink"/>
                </w:rPr>
                <w:t xml:space="preserve"> Marina</w:t>
              </w:r>
            </w:hyperlink>
          </w:p>
        </w:tc>
        <w:tc>
          <w:tcPr>
            <w:tcW w:w="2862" w:type="dxa"/>
            <w:shd w:val="clear" w:color="auto" w:fill="auto"/>
            <w:vAlign w:val="center"/>
          </w:tcPr>
          <w:p w14:paraId="02FF2861" w14:textId="0F368DF7" w:rsidR="00000AC6" w:rsidRPr="00A83F88" w:rsidRDefault="00000AC6" w:rsidP="00000AC6">
            <w:pPr>
              <w:pStyle w:val="FFABody"/>
              <w:jc w:val="center"/>
            </w:pPr>
            <w:r w:rsidRPr="00C73FFA">
              <w:rPr>
                <w:color w:val="auto"/>
                <w:shd w:val="clear" w:color="auto" w:fill="FFFFFF"/>
              </w:rPr>
              <w:t>Ben’s SAE is working at a local marina, where he helps with some of the day-to-day tasks associated with operating a marina.</w:t>
            </w:r>
          </w:p>
        </w:tc>
        <w:tc>
          <w:tcPr>
            <w:tcW w:w="4936" w:type="dxa"/>
            <w:shd w:val="clear" w:color="auto" w:fill="auto"/>
            <w:vAlign w:val="center"/>
          </w:tcPr>
          <w:p w14:paraId="11BCC1B8" w14:textId="46FA0169" w:rsidR="00000AC6" w:rsidRDefault="0060149E" w:rsidP="00000AC6">
            <w:pPr>
              <w:pStyle w:val="FFABody"/>
              <w:jc w:val="center"/>
              <w:rPr>
                <w:noProof/>
              </w:rPr>
            </w:pPr>
            <w:r>
              <w:rPr>
                <w:noProof/>
              </w:rPr>
              <w:pict w14:anchorId="3AF0E7D1">
                <v:shape id="_x0000_i1032" type="#_x0000_t75" style="width:171pt;height:96pt">
                  <v:imagedata r:id="rId80" o:title="marina"/>
                </v:shape>
              </w:pict>
            </w:r>
          </w:p>
        </w:tc>
      </w:tr>
      <w:tr w:rsidR="00000AC6" w14:paraId="0060B932" w14:textId="77777777" w:rsidTr="004A7D0E">
        <w:trPr>
          <w:trHeight w:val="288"/>
        </w:trPr>
        <w:tc>
          <w:tcPr>
            <w:tcW w:w="2884" w:type="dxa"/>
            <w:shd w:val="clear" w:color="auto" w:fill="auto"/>
            <w:vAlign w:val="center"/>
          </w:tcPr>
          <w:p w14:paraId="78386455" w14:textId="77777777" w:rsidR="00000AC6" w:rsidRPr="00A83F88" w:rsidRDefault="00000AC6" w:rsidP="00000AC6">
            <w:pPr>
              <w:pStyle w:val="FFABody"/>
              <w:jc w:val="center"/>
            </w:pPr>
            <w:hyperlink r:id="rId81" w:history="1">
              <w:r w:rsidRPr="00A83F88">
                <w:rPr>
                  <w:rStyle w:val="Hyperlink"/>
                </w:rPr>
                <w:t>Caleb Wilkerson – Tractor Restoration SAE</w:t>
              </w:r>
            </w:hyperlink>
          </w:p>
          <w:p w14:paraId="6B25689C" w14:textId="77777777" w:rsidR="00000AC6" w:rsidRDefault="00000AC6" w:rsidP="00000AC6">
            <w:pPr>
              <w:pStyle w:val="FFABody"/>
              <w:jc w:val="center"/>
            </w:pPr>
          </w:p>
        </w:tc>
        <w:tc>
          <w:tcPr>
            <w:tcW w:w="2862" w:type="dxa"/>
            <w:shd w:val="clear" w:color="auto" w:fill="auto"/>
            <w:vAlign w:val="center"/>
          </w:tcPr>
          <w:p w14:paraId="152B1146" w14:textId="266E156E" w:rsidR="00000AC6" w:rsidRDefault="00000AC6" w:rsidP="00000AC6">
            <w:pPr>
              <w:pStyle w:val="FFABody"/>
              <w:jc w:val="center"/>
            </w:pPr>
            <w:r w:rsidRPr="00A83F88">
              <w:t>Caleb Wilkerson’s SAE is tractor restoration. Students will watch a video on the process Caleb went through to restore a 1948 tractor and then will brainstorm and consider what items they could restore or repurpose in their own lives for a potential SAE.</w:t>
            </w:r>
          </w:p>
        </w:tc>
        <w:tc>
          <w:tcPr>
            <w:tcW w:w="4936" w:type="dxa"/>
            <w:shd w:val="clear" w:color="auto" w:fill="auto"/>
            <w:vAlign w:val="center"/>
          </w:tcPr>
          <w:p w14:paraId="304273C9" w14:textId="6838DCDF" w:rsidR="00000AC6" w:rsidRDefault="00000AC6" w:rsidP="00000AC6">
            <w:pPr>
              <w:pStyle w:val="FFABody"/>
              <w:jc w:val="center"/>
              <w:rPr>
                <w:noProof/>
              </w:rPr>
            </w:pPr>
            <w:r>
              <w:rPr>
                <w:noProof/>
              </w:rPr>
              <w:drawing>
                <wp:inline distT="0" distB="0" distL="0" distR="0" wp14:anchorId="687E54E4" wp14:editId="518B8EA9">
                  <wp:extent cx="2225615" cy="1231713"/>
                  <wp:effectExtent l="0" t="0" r="3810" b="6985"/>
                  <wp:docPr id="2538244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32193" cy="1235353"/>
                          </a:xfrm>
                          <a:prstGeom prst="rect">
                            <a:avLst/>
                          </a:prstGeom>
                          <a:noFill/>
                          <a:ln>
                            <a:noFill/>
                          </a:ln>
                        </pic:spPr>
                      </pic:pic>
                    </a:graphicData>
                  </a:graphic>
                </wp:inline>
              </w:drawing>
            </w:r>
          </w:p>
        </w:tc>
      </w:tr>
      <w:tr w:rsidR="00000AC6" w14:paraId="19B5282D" w14:textId="77777777" w:rsidTr="004A7D0E">
        <w:trPr>
          <w:trHeight w:val="288"/>
        </w:trPr>
        <w:tc>
          <w:tcPr>
            <w:tcW w:w="2884" w:type="dxa"/>
            <w:shd w:val="clear" w:color="auto" w:fill="auto"/>
            <w:vAlign w:val="center"/>
          </w:tcPr>
          <w:p w14:paraId="71ECCF72" w14:textId="21AF6983" w:rsidR="00000AC6" w:rsidRPr="0036710B" w:rsidRDefault="00000AC6" w:rsidP="00000AC6">
            <w:pPr>
              <w:pStyle w:val="FFABody"/>
              <w:jc w:val="center"/>
            </w:pPr>
            <w:hyperlink r:id="rId83" w:history="1">
              <w:r w:rsidRPr="0036710B">
                <w:rPr>
                  <w:rStyle w:val="Hyperlink"/>
                </w:rPr>
                <w:t>Carlos Garcia</w:t>
              </w:r>
              <w:r w:rsidR="000041CF">
                <w:rPr>
                  <w:rStyle w:val="Hyperlink"/>
                </w:rPr>
                <w:t xml:space="preserve"> – </w:t>
              </w:r>
              <w:r w:rsidRPr="0036710B">
                <w:rPr>
                  <w:rStyle w:val="Hyperlink"/>
                </w:rPr>
                <w:t>SAE</w:t>
              </w:r>
              <w:r w:rsidR="000041CF">
                <w:rPr>
                  <w:rStyle w:val="Hyperlink"/>
                </w:rPr>
                <w:t xml:space="preserve"> – </w:t>
              </w:r>
              <w:r w:rsidRPr="0036710B">
                <w:rPr>
                  <w:rStyle w:val="Hyperlink"/>
                </w:rPr>
                <w:t>Young Urban Farmers Program</w:t>
              </w:r>
            </w:hyperlink>
          </w:p>
          <w:p w14:paraId="3A8F1BB6" w14:textId="77777777" w:rsidR="00000AC6" w:rsidRDefault="00000AC6" w:rsidP="00000AC6">
            <w:pPr>
              <w:pStyle w:val="FFABody"/>
              <w:jc w:val="center"/>
            </w:pPr>
          </w:p>
        </w:tc>
        <w:tc>
          <w:tcPr>
            <w:tcW w:w="2862" w:type="dxa"/>
            <w:shd w:val="clear" w:color="auto" w:fill="auto"/>
            <w:vAlign w:val="center"/>
          </w:tcPr>
          <w:p w14:paraId="1F26EC43" w14:textId="24DF3164" w:rsidR="00000AC6" w:rsidRDefault="00000AC6" w:rsidP="00000AC6">
            <w:pPr>
              <w:pStyle w:val="FFABody"/>
              <w:jc w:val="center"/>
            </w:pPr>
            <w:r w:rsidRPr="006D655F">
              <w:rPr>
                <w:color w:val="auto"/>
                <w:shd w:val="clear" w:color="auto" w:fill="FFFFFF"/>
              </w:rPr>
              <w:t>For Carlos’ supervised agricultural experience (SAE) program, he works in the Young Urban Farmers Program in his hometown.</w:t>
            </w:r>
          </w:p>
        </w:tc>
        <w:tc>
          <w:tcPr>
            <w:tcW w:w="4936" w:type="dxa"/>
            <w:shd w:val="clear" w:color="auto" w:fill="auto"/>
            <w:vAlign w:val="center"/>
          </w:tcPr>
          <w:p w14:paraId="33428355" w14:textId="21768F3D" w:rsidR="00000AC6" w:rsidRDefault="00000AC6" w:rsidP="00000AC6">
            <w:pPr>
              <w:pStyle w:val="FFABody"/>
              <w:jc w:val="center"/>
              <w:rPr>
                <w:noProof/>
              </w:rPr>
            </w:pPr>
            <w:r>
              <w:rPr>
                <w:noProof/>
                <w:color w:val="auto"/>
                <w:shd w:val="clear" w:color="auto" w:fill="FFFFFF"/>
              </w:rPr>
              <w:drawing>
                <wp:inline distT="0" distB="0" distL="0" distR="0" wp14:anchorId="5C61DCB1" wp14:editId="315C61B8">
                  <wp:extent cx="2134343" cy="1236557"/>
                  <wp:effectExtent l="0" t="0" r="0" b="1905"/>
                  <wp:docPr id="6282734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54857" cy="1248442"/>
                          </a:xfrm>
                          <a:prstGeom prst="rect">
                            <a:avLst/>
                          </a:prstGeom>
                          <a:noFill/>
                          <a:ln>
                            <a:noFill/>
                          </a:ln>
                        </pic:spPr>
                      </pic:pic>
                    </a:graphicData>
                  </a:graphic>
                </wp:inline>
              </w:drawing>
            </w:r>
          </w:p>
        </w:tc>
      </w:tr>
      <w:tr w:rsidR="00000AC6" w14:paraId="7566294E" w14:textId="77777777" w:rsidTr="004A7D0E">
        <w:trPr>
          <w:trHeight w:val="288"/>
        </w:trPr>
        <w:tc>
          <w:tcPr>
            <w:tcW w:w="2884" w:type="dxa"/>
            <w:shd w:val="clear" w:color="auto" w:fill="auto"/>
            <w:vAlign w:val="center"/>
          </w:tcPr>
          <w:p w14:paraId="3C4A25BF" w14:textId="6637DB2F" w:rsidR="00000AC6" w:rsidRDefault="00000AC6" w:rsidP="00000AC6">
            <w:pPr>
              <w:pStyle w:val="FFABody"/>
              <w:jc w:val="center"/>
            </w:pPr>
            <w:hyperlink r:id="rId85" w:history="1">
              <w:r w:rsidRPr="00CF0619">
                <w:rPr>
                  <w:rStyle w:val="Hyperlink"/>
                </w:rPr>
                <w:t xml:space="preserve">Cayla Miller – SAE – National Forest </w:t>
              </w:r>
            </w:hyperlink>
          </w:p>
        </w:tc>
        <w:tc>
          <w:tcPr>
            <w:tcW w:w="2862" w:type="dxa"/>
            <w:shd w:val="clear" w:color="auto" w:fill="auto"/>
            <w:vAlign w:val="center"/>
          </w:tcPr>
          <w:p w14:paraId="0396EF1A" w14:textId="4D9609A6" w:rsidR="00000AC6" w:rsidRDefault="00000AC6" w:rsidP="00000AC6">
            <w:pPr>
              <w:pStyle w:val="FFABody"/>
              <w:jc w:val="center"/>
            </w:pPr>
            <w:r w:rsidRPr="00CF0619">
              <w:t>Cayla’s SAE is working in the Cherokee National Forest where she performs a variety of tasks such as checking the pH balance of various waterways</w:t>
            </w:r>
            <w:r>
              <w:t>.</w:t>
            </w:r>
          </w:p>
        </w:tc>
        <w:tc>
          <w:tcPr>
            <w:tcW w:w="4936" w:type="dxa"/>
            <w:shd w:val="clear" w:color="auto" w:fill="auto"/>
            <w:vAlign w:val="center"/>
          </w:tcPr>
          <w:p w14:paraId="505F5C56" w14:textId="7AC33E5B" w:rsidR="00000AC6" w:rsidRDefault="0060149E" w:rsidP="00000AC6">
            <w:pPr>
              <w:pStyle w:val="FFABody"/>
              <w:jc w:val="center"/>
              <w:rPr>
                <w:noProof/>
              </w:rPr>
            </w:pPr>
            <w:r>
              <w:rPr>
                <w:noProof/>
              </w:rPr>
              <w:pict w14:anchorId="0FFD12B4">
                <v:shape id="_x0000_i1033" type="#_x0000_t75" style="width:156.75pt;height:88.5pt">
                  <v:imagedata r:id="rId86" o:title="forest"/>
                </v:shape>
              </w:pict>
            </w:r>
          </w:p>
        </w:tc>
      </w:tr>
      <w:tr w:rsidR="00000AC6" w14:paraId="29BB93F1" w14:textId="77777777" w:rsidTr="004A7D0E">
        <w:trPr>
          <w:trHeight w:val="288"/>
        </w:trPr>
        <w:tc>
          <w:tcPr>
            <w:tcW w:w="2884" w:type="dxa"/>
            <w:shd w:val="clear" w:color="auto" w:fill="auto"/>
            <w:vAlign w:val="center"/>
          </w:tcPr>
          <w:p w14:paraId="0276F924" w14:textId="2F3C2764" w:rsidR="00000AC6" w:rsidRDefault="00000AC6" w:rsidP="00000AC6">
            <w:pPr>
              <w:pStyle w:val="FFABody"/>
              <w:jc w:val="center"/>
            </w:pPr>
            <w:hyperlink r:id="rId87" w:history="1">
              <w:r w:rsidRPr="00527C13">
                <w:rPr>
                  <w:rStyle w:val="Hyperlink"/>
                </w:rPr>
                <w:t>Cheyenne Young – SAE – Vet Clinic</w:t>
              </w:r>
            </w:hyperlink>
          </w:p>
        </w:tc>
        <w:tc>
          <w:tcPr>
            <w:tcW w:w="2862" w:type="dxa"/>
            <w:shd w:val="clear" w:color="auto" w:fill="auto"/>
            <w:vAlign w:val="center"/>
          </w:tcPr>
          <w:p w14:paraId="29408025" w14:textId="0FBE57EB" w:rsidR="00000AC6" w:rsidRDefault="00000AC6" w:rsidP="00000AC6">
            <w:pPr>
              <w:pStyle w:val="FFABody"/>
              <w:jc w:val="center"/>
            </w:pPr>
            <w:r>
              <w:t xml:space="preserve">Cheyenne’s SAE is working at the VCA Fairleigh Animal Hospital as a </w:t>
            </w:r>
            <w:r w:rsidR="009F11C5">
              <w:t xml:space="preserve">veterinary </w:t>
            </w:r>
            <w:r>
              <w:t>assistant. In this role, she helps the veterinarians and the veterinary technicians in the treatment room with surgeries, etc. She also helps care for the animals by cleaning cages and making sure they are comfortable.</w:t>
            </w:r>
          </w:p>
        </w:tc>
        <w:tc>
          <w:tcPr>
            <w:tcW w:w="4936" w:type="dxa"/>
            <w:shd w:val="clear" w:color="auto" w:fill="auto"/>
            <w:vAlign w:val="center"/>
          </w:tcPr>
          <w:p w14:paraId="2A80C969" w14:textId="57CF8B94" w:rsidR="00000AC6" w:rsidRDefault="00000000" w:rsidP="00000AC6">
            <w:pPr>
              <w:pStyle w:val="FFABody"/>
              <w:jc w:val="center"/>
              <w:rPr>
                <w:noProof/>
              </w:rPr>
            </w:pPr>
            <w:r>
              <w:rPr>
                <w:noProof/>
              </w:rPr>
              <w:pict w14:anchorId="29A9D1F5">
                <v:shape id="Picture 1" o:spid="_x0000_s2841" type="#_x0000_t75" style="position:absolute;left:0;text-align:left;margin-left:140.35pt;margin-top:77.15pt;width:96.15pt;height:55.45pt;z-index:-250862592;visibility:visible;mso-position-horizontal-relative:text;mso-position-vertical-relative:text" wrapcoords="-80 0 -80 21461 21600 21461 21600 0 -80 0">
                  <v:imagedata r:id="rId88" o:title=""/>
                  <w10:wrap type="tight"/>
                </v:shape>
              </w:pict>
            </w:r>
            <w:r w:rsidR="0060149E">
              <w:rPr>
                <w:noProof/>
              </w:rPr>
              <w:pict w14:anchorId="72E8609E">
                <v:shape id="_x0000_i1034" type="#_x0000_t75" style="width:124.5pt;height:150pt;visibility:visible">
                  <v:imagedata r:id="rId89" o:title=""/>
                </v:shape>
              </w:pict>
            </w:r>
          </w:p>
        </w:tc>
      </w:tr>
      <w:tr w:rsidR="00000AC6" w14:paraId="3CF4F881" w14:textId="77777777" w:rsidTr="004A7D0E">
        <w:trPr>
          <w:trHeight w:val="288"/>
        </w:trPr>
        <w:tc>
          <w:tcPr>
            <w:tcW w:w="2884" w:type="dxa"/>
            <w:shd w:val="clear" w:color="auto" w:fill="auto"/>
            <w:vAlign w:val="center"/>
          </w:tcPr>
          <w:p w14:paraId="597FB58E" w14:textId="17597A54" w:rsidR="00000AC6" w:rsidRDefault="00000AC6" w:rsidP="00000AC6">
            <w:pPr>
              <w:pStyle w:val="FFABody"/>
              <w:jc w:val="center"/>
            </w:pPr>
            <w:hyperlink r:id="rId90" w:history="1">
              <w:r w:rsidRPr="00C73FFA">
                <w:rPr>
                  <w:rStyle w:val="Hyperlink"/>
                </w:rPr>
                <w:t>Chloe Jones – SAE – Grapevine Wreaths</w:t>
              </w:r>
            </w:hyperlink>
          </w:p>
        </w:tc>
        <w:tc>
          <w:tcPr>
            <w:tcW w:w="2862" w:type="dxa"/>
            <w:shd w:val="clear" w:color="auto" w:fill="auto"/>
            <w:vAlign w:val="center"/>
          </w:tcPr>
          <w:p w14:paraId="1364E473" w14:textId="09CE41BE" w:rsidR="00000AC6" w:rsidRDefault="00000AC6" w:rsidP="00000AC6">
            <w:pPr>
              <w:pStyle w:val="FFABody"/>
              <w:jc w:val="center"/>
            </w:pPr>
            <w:r w:rsidRPr="00C73FFA">
              <w:rPr>
                <w:color w:val="111111"/>
                <w:shd w:val="clear" w:color="auto" w:fill="FFFFFF"/>
              </w:rPr>
              <w:t>Chloe’s SAE is making grapevine wreaths from start to finish. Through this SAE, she learned not only the process of making a wreath but also about grapevine production.</w:t>
            </w:r>
          </w:p>
        </w:tc>
        <w:tc>
          <w:tcPr>
            <w:tcW w:w="4936" w:type="dxa"/>
            <w:shd w:val="clear" w:color="auto" w:fill="auto"/>
            <w:vAlign w:val="center"/>
          </w:tcPr>
          <w:p w14:paraId="209CDDC8" w14:textId="10092877" w:rsidR="00000AC6" w:rsidRDefault="0060149E" w:rsidP="00000AC6">
            <w:pPr>
              <w:pStyle w:val="FFABody"/>
              <w:jc w:val="center"/>
              <w:rPr>
                <w:noProof/>
              </w:rPr>
            </w:pPr>
            <w:r>
              <w:rPr>
                <w:noProof/>
              </w:rPr>
              <w:pict w14:anchorId="48BCDA22">
                <v:shape id="_x0000_i1035" type="#_x0000_t75" style="width:131.25pt;height:74.25pt">
                  <v:imagedata r:id="rId91" o:title="wreaths"/>
                </v:shape>
              </w:pict>
            </w:r>
          </w:p>
        </w:tc>
      </w:tr>
      <w:tr w:rsidR="00000AC6" w14:paraId="16D65A8A" w14:textId="77777777" w:rsidTr="004A7D0E">
        <w:trPr>
          <w:trHeight w:val="288"/>
        </w:trPr>
        <w:tc>
          <w:tcPr>
            <w:tcW w:w="2884" w:type="dxa"/>
            <w:shd w:val="clear" w:color="auto" w:fill="auto"/>
            <w:vAlign w:val="center"/>
          </w:tcPr>
          <w:p w14:paraId="138F5CAE" w14:textId="6ADFC4B0" w:rsidR="00000AC6" w:rsidRDefault="00000AC6" w:rsidP="00000AC6">
            <w:pPr>
              <w:pStyle w:val="FFABody"/>
              <w:jc w:val="center"/>
            </w:pPr>
            <w:hyperlink r:id="rId92" w:history="1">
              <w:r w:rsidRPr="00C73FFA">
                <w:rPr>
                  <w:rStyle w:val="Hyperlink"/>
                </w:rPr>
                <w:t>Cole Hanson – SAE – Lawn Care</w:t>
              </w:r>
            </w:hyperlink>
          </w:p>
        </w:tc>
        <w:tc>
          <w:tcPr>
            <w:tcW w:w="2862" w:type="dxa"/>
            <w:shd w:val="clear" w:color="auto" w:fill="auto"/>
            <w:vAlign w:val="center"/>
          </w:tcPr>
          <w:p w14:paraId="7DE3438B" w14:textId="2FF6B81E" w:rsidR="00000AC6" w:rsidRDefault="00000AC6" w:rsidP="00000AC6">
            <w:pPr>
              <w:pStyle w:val="FFABody"/>
              <w:jc w:val="center"/>
            </w:pPr>
            <w:r w:rsidRPr="00C73FFA">
              <w:rPr>
                <w:color w:val="111111"/>
                <w:shd w:val="clear" w:color="auto" w:fill="FFFFFF"/>
              </w:rPr>
              <w:t xml:space="preserve">Cole’s SAE is lawn care and landscape management through his family’s business. Some of the beginning steps Cole had to take </w:t>
            </w:r>
            <w:r>
              <w:rPr>
                <w:color w:val="111111"/>
                <w:shd w:val="clear" w:color="auto" w:fill="FFFFFF"/>
              </w:rPr>
              <w:t>were</w:t>
            </w:r>
            <w:r w:rsidRPr="00C73FFA">
              <w:rPr>
                <w:color w:val="111111"/>
                <w:shd w:val="clear" w:color="auto" w:fill="FFFFFF"/>
              </w:rPr>
              <w:t xml:space="preserve"> learning the overall business, </w:t>
            </w:r>
            <w:r>
              <w:rPr>
                <w:color w:val="111111"/>
                <w:shd w:val="clear" w:color="auto" w:fill="FFFFFF"/>
              </w:rPr>
              <w:t xml:space="preserve">knowing </w:t>
            </w:r>
            <w:r w:rsidRPr="00C73FFA">
              <w:rPr>
                <w:color w:val="111111"/>
                <w:shd w:val="clear" w:color="auto" w:fill="FFFFFF"/>
              </w:rPr>
              <w:t>how to properly operate the mower, etc. Watch the video to learn more about this SAE</w:t>
            </w:r>
            <w:r>
              <w:rPr>
                <w:color w:val="111111"/>
                <w:shd w:val="clear" w:color="auto" w:fill="FFFFFF"/>
              </w:rPr>
              <w:t>.</w:t>
            </w:r>
          </w:p>
        </w:tc>
        <w:tc>
          <w:tcPr>
            <w:tcW w:w="4936" w:type="dxa"/>
            <w:shd w:val="clear" w:color="auto" w:fill="auto"/>
            <w:vAlign w:val="center"/>
          </w:tcPr>
          <w:p w14:paraId="12A31E84" w14:textId="15CA85BD" w:rsidR="00000AC6" w:rsidRDefault="0060149E" w:rsidP="00000AC6">
            <w:pPr>
              <w:pStyle w:val="FFABody"/>
              <w:jc w:val="center"/>
              <w:rPr>
                <w:noProof/>
              </w:rPr>
            </w:pPr>
            <w:r>
              <w:rPr>
                <w:noProof/>
              </w:rPr>
              <w:pict w14:anchorId="2702141E">
                <v:shape id="_x0000_i1036" type="#_x0000_t75" style="width:141.75pt;height:80.25pt">
                  <v:imagedata r:id="rId93" o:title="lawn"/>
                </v:shape>
              </w:pict>
            </w:r>
          </w:p>
        </w:tc>
      </w:tr>
      <w:tr w:rsidR="00000AC6" w14:paraId="6DFFCD9C" w14:textId="77777777" w:rsidTr="004A7D0E">
        <w:trPr>
          <w:trHeight w:val="288"/>
        </w:trPr>
        <w:tc>
          <w:tcPr>
            <w:tcW w:w="2884" w:type="dxa"/>
            <w:shd w:val="clear" w:color="auto" w:fill="auto"/>
            <w:vAlign w:val="center"/>
          </w:tcPr>
          <w:p w14:paraId="74FFD1F5" w14:textId="5D06983C" w:rsidR="00000AC6" w:rsidRDefault="00000AC6" w:rsidP="00000AC6">
            <w:pPr>
              <w:pStyle w:val="FFABody"/>
              <w:jc w:val="center"/>
            </w:pPr>
            <w:hyperlink r:id="rId94" w:history="1">
              <w:r w:rsidRPr="00527C13">
                <w:rPr>
                  <w:rStyle w:val="Hyperlink"/>
                </w:rPr>
                <w:t>Denisha Washington – SAE – Pet Store</w:t>
              </w:r>
            </w:hyperlink>
          </w:p>
        </w:tc>
        <w:tc>
          <w:tcPr>
            <w:tcW w:w="2862" w:type="dxa"/>
            <w:shd w:val="clear" w:color="auto" w:fill="auto"/>
            <w:vAlign w:val="center"/>
          </w:tcPr>
          <w:p w14:paraId="152688B6" w14:textId="143F8361" w:rsidR="00000AC6" w:rsidRDefault="00000AC6" w:rsidP="00000AC6">
            <w:pPr>
              <w:pStyle w:val="FFABody"/>
              <w:jc w:val="center"/>
            </w:pPr>
            <w:r>
              <w:t xml:space="preserve">Denisha’s SAE is working at a local pet store, Pet’s Palace in Louisville, </w:t>
            </w:r>
            <w:r w:rsidR="009F11C5">
              <w:t>Ky</w:t>
            </w:r>
            <w:r>
              <w:t>. Some of her main responsibilities include cleaning cages, prepping feed, and feeding and watering the animals.</w:t>
            </w:r>
          </w:p>
        </w:tc>
        <w:tc>
          <w:tcPr>
            <w:tcW w:w="4936" w:type="dxa"/>
            <w:shd w:val="clear" w:color="auto" w:fill="auto"/>
            <w:vAlign w:val="center"/>
          </w:tcPr>
          <w:p w14:paraId="02576664" w14:textId="3A08EEC3" w:rsidR="00000AC6" w:rsidRDefault="00000000" w:rsidP="00000AC6">
            <w:pPr>
              <w:pStyle w:val="FFABody"/>
              <w:jc w:val="center"/>
              <w:rPr>
                <w:noProof/>
              </w:rPr>
            </w:pPr>
            <w:r>
              <w:rPr>
                <w:noProof/>
              </w:rPr>
              <w:pict w14:anchorId="011BA99D">
                <v:shape id="_x0000_s2840" type="#_x0000_t75" style="position:absolute;left:0;text-align:left;margin-left:152pt;margin-top:92.4pt;width:84.4pt;height:45pt;z-index:-250863616;visibility:visible;mso-position-horizontal-relative:text;mso-position-vertical-relative:text" wrapcoords="-77 0 -77 21455 21600 21455 21600 0 -77 0">
                  <v:imagedata r:id="rId95" o:title=""/>
                  <w10:wrap type="tight"/>
                </v:shape>
              </w:pict>
            </w:r>
            <w:r w:rsidR="0060149E">
              <w:rPr>
                <w:noProof/>
              </w:rPr>
              <w:pict w14:anchorId="1D46A3DC">
                <v:shape id="_x0000_i1037" type="#_x0000_t75" style="width:137.25pt;height:164.25pt;visibility:visible">
                  <v:imagedata r:id="rId96" o:title=""/>
                </v:shape>
              </w:pict>
            </w:r>
          </w:p>
        </w:tc>
      </w:tr>
      <w:tr w:rsidR="00000AC6" w14:paraId="392E9442" w14:textId="77777777" w:rsidTr="004A7D0E">
        <w:trPr>
          <w:trHeight w:val="288"/>
        </w:trPr>
        <w:tc>
          <w:tcPr>
            <w:tcW w:w="2884" w:type="dxa"/>
            <w:shd w:val="clear" w:color="auto" w:fill="auto"/>
            <w:vAlign w:val="center"/>
          </w:tcPr>
          <w:p w14:paraId="44415B11" w14:textId="05726230" w:rsidR="00000AC6" w:rsidRDefault="00000AC6" w:rsidP="00000AC6">
            <w:pPr>
              <w:pStyle w:val="FFABody"/>
              <w:jc w:val="center"/>
            </w:pPr>
            <w:hyperlink r:id="rId97" w:history="1">
              <w:r w:rsidRPr="00160B03">
                <w:rPr>
                  <w:rStyle w:val="Hyperlink"/>
                </w:rPr>
                <w:t>Emily Seifert – SAE – Agricultur</w:t>
              </w:r>
              <w:r>
                <w:rPr>
                  <w:rStyle w:val="Hyperlink"/>
                </w:rPr>
                <w:t>al</w:t>
              </w:r>
              <w:r w:rsidRPr="00160B03">
                <w:rPr>
                  <w:rStyle w:val="Hyperlink"/>
                </w:rPr>
                <w:t xml:space="preserve"> Communications</w:t>
              </w:r>
            </w:hyperlink>
          </w:p>
        </w:tc>
        <w:tc>
          <w:tcPr>
            <w:tcW w:w="2862" w:type="dxa"/>
            <w:shd w:val="clear" w:color="auto" w:fill="auto"/>
            <w:vAlign w:val="center"/>
          </w:tcPr>
          <w:p w14:paraId="1A4F67D4" w14:textId="045932DD" w:rsidR="00000AC6" w:rsidRDefault="00000AC6" w:rsidP="00000AC6">
            <w:pPr>
              <w:pStyle w:val="FFABody"/>
              <w:jc w:val="center"/>
            </w:pPr>
            <w:r>
              <w:t xml:space="preserve">Emily’s SAE is </w:t>
            </w:r>
            <w:r w:rsidR="009F11C5">
              <w:t>in</w:t>
            </w:r>
            <w:r>
              <w:t xml:space="preserve"> agricultural communications. She writes blog posts for the agriculture blog </w:t>
            </w:r>
            <w:r w:rsidRPr="0034045A">
              <w:rPr>
                <w:i/>
                <w:iCs/>
              </w:rPr>
              <w:t>Raised in a Barn</w:t>
            </w:r>
            <w:r>
              <w:t>. Her blog posts are also featured on her chapter’s website.</w:t>
            </w:r>
          </w:p>
        </w:tc>
        <w:tc>
          <w:tcPr>
            <w:tcW w:w="4936" w:type="dxa"/>
            <w:shd w:val="clear" w:color="auto" w:fill="auto"/>
            <w:vAlign w:val="center"/>
          </w:tcPr>
          <w:p w14:paraId="734F02E2" w14:textId="5CCBEF7F" w:rsidR="00000AC6" w:rsidRDefault="00000000" w:rsidP="00000AC6">
            <w:pPr>
              <w:pStyle w:val="FFABody"/>
              <w:jc w:val="center"/>
              <w:rPr>
                <w:noProof/>
              </w:rPr>
            </w:pPr>
            <w:r>
              <w:rPr>
                <w:noProof/>
              </w:rPr>
              <w:pict w14:anchorId="3CEEE2BB">
                <v:shape id="_x0000_s2839" type="#_x0000_t75" style="position:absolute;left:0;text-align:left;margin-left:4.85pt;margin-top:0;width:121.5pt;height:154pt;z-index:-250864640;visibility:visible;mso-position-horizontal-relative:text;mso-position-vertical:inside;mso-position-vertical-relative:text" wrapcoords="-133 0 -133 21495 21600 21495 21600 0 -133 0">
                  <v:imagedata r:id="rId98" o:title=""/>
                  <w10:wrap type="tight"/>
                </v:shape>
              </w:pict>
            </w:r>
            <w:r>
              <w:rPr>
                <w:noProof/>
              </w:rPr>
              <w:pict w14:anchorId="337CFB92">
                <v:shape id="_x0000_s2838" type="#_x0000_t75" style="position:absolute;left:0;text-align:left;margin-left:141.15pt;margin-top:82.5pt;width:95.25pt;height:52.9pt;z-index:-250865664;visibility:visible;mso-position-horizontal-relative:text;mso-position-vertical-relative:text" wrapcoords="-76 0 -76 21462 21600 21462 21600 0 -76 0">
                  <v:imagedata r:id="rId99" o:title=""/>
                  <w10:wrap type="tight"/>
                </v:shape>
              </w:pict>
            </w:r>
          </w:p>
        </w:tc>
      </w:tr>
      <w:tr w:rsidR="00000AC6" w14:paraId="4E3C7431" w14:textId="77777777" w:rsidTr="004A7D0E">
        <w:trPr>
          <w:trHeight w:val="288"/>
        </w:trPr>
        <w:tc>
          <w:tcPr>
            <w:tcW w:w="2884" w:type="dxa"/>
            <w:shd w:val="clear" w:color="auto" w:fill="auto"/>
            <w:vAlign w:val="center"/>
          </w:tcPr>
          <w:p w14:paraId="16AFC4B7" w14:textId="6D010A25" w:rsidR="00000AC6" w:rsidRPr="00DC55D3" w:rsidRDefault="00000AC6" w:rsidP="00000AC6">
            <w:pPr>
              <w:pStyle w:val="FFABody"/>
              <w:jc w:val="center"/>
            </w:pPr>
            <w:hyperlink r:id="rId100">
              <w:r w:rsidRPr="26D1830C">
                <w:rPr>
                  <w:rStyle w:val="Hyperlink"/>
                </w:rPr>
                <w:t>Eric Moen</w:t>
              </w:r>
              <w:r w:rsidR="000041CF">
                <w:rPr>
                  <w:rStyle w:val="Hyperlink"/>
                </w:rPr>
                <w:t xml:space="preserve"> –</w:t>
              </w:r>
              <w:r w:rsidR="000041CF" w:rsidRPr="26D1830C">
                <w:rPr>
                  <w:rStyle w:val="Hyperlink"/>
                </w:rPr>
                <w:t xml:space="preserve"> </w:t>
              </w:r>
              <w:r w:rsidRPr="26D1830C">
                <w:rPr>
                  <w:rStyle w:val="Hyperlink"/>
                </w:rPr>
                <w:t>Wildlife Production and Management SAE</w:t>
              </w:r>
            </w:hyperlink>
          </w:p>
          <w:p w14:paraId="62C33358" w14:textId="77777777" w:rsidR="00000AC6" w:rsidRDefault="00000AC6" w:rsidP="00000AC6">
            <w:pPr>
              <w:pStyle w:val="FFABody"/>
              <w:jc w:val="center"/>
            </w:pPr>
          </w:p>
        </w:tc>
        <w:tc>
          <w:tcPr>
            <w:tcW w:w="2862" w:type="dxa"/>
            <w:shd w:val="clear" w:color="auto" w:fill="auto"/>
            <w:vAlign w:val="center"/>
          </w:tcPr>
          <w:p w14:paraId="7595B093" w14:textId="5BEF20AE" w:rsidR="00000AC6" w:rsidRDefault="00000AC6" w:rsidP="00000AC6">
            <w:pPr>
              <w:pStyle w:val="FFABody"/>
              <w:jc w:val="center"/>
            </w:pPr>
            <w:r w:rsidRPr="00DC55D3">
              <w:t xml:space="preserve">Eric Moen’s SAE combines his passions of wildlife, </w:t>
            </w:r>
            <w:r w:rsidR="009F11C5" w:rsidRPr="00DC55D3">
              <w:t>educating others</w:t>
            </w:r>
            <w:r w:rsidR="009F11C5">
              <w:t xml:space="preserve"> and</w:t>
            </w:r>
            <w:r w:rsidR="009F11C5" w:rsidRPr="00DC55D3">
              <w:t xml:space="preserve"> </w:t>
            </w:r>
            <w:r w:rsidRPr="00DC55D3">
              <w:t>trapping. Learn more about how Eric uses dermestid beetles to clean wildlife skulls and educate students in his school.</w:t>
            </w:r>
          </w:p>
        </w:tc>
        <w:tc>
          <w:tcPr>
            <w:tcW w:w="4936" w:type="dxa"/>
            <w:shd w:val="clear" w:color="auto" w:fill="auto"/>
            <w:vAlign w:val="center"/>
          </w:tcPr>
          <w:p w14:paraId="0AA3F00A" w14:textId="3CAF1434" w:rsidR="00000AC6" w:rsidRDefault="00000AC6" w:rsidP="00000AC6">
            <w:pPr>
              <w:pStyle w:val="FFABody"/>
              <w:jc w:val="center"/>
              <w:rPr>
                <w:noProof/>
              </w:rPr>
            </w:pPr>
            <w:r>
              <w:rPr>
                <w:noProof/>
              </w:rPr>
              <w:drawing>
                <wp:inline distT="0" distB="0" distL="0" distR="0" wp14:anchorId="23A6DF24" wp14:editId="53CB3029">
                  <wp:extent cx="2554365" cy="1317390"/>
                  <wp:effectExtent l="0" t="0" r="0" b="0"/>
                  <wp:docPr id="6932222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70570" cy="1325748"/>
                          </a:xfrm>
                          <a:prstGeom prst="rect">
                            <a:avLst/>
                          </a:prstGeom>
                          <a:noFill/>
                          <a:ln>
                            <a:noFill/>
                          </a:ln>
                        </pic:spPr>
                      </pic:pic>
                    </a:graphicData>
                  </a:graphic>
                </wp:inline>
              </w:drawing>
            </w:r>
          </w:p>
        </w:tc>
      </w:tr>
      <w:tr w:rsidR="00000AC6" w14:paraId="76A0A452" w14:textId="77777777" w:rsidTr="004A7D0E">
        <w:trPr>
          <w:trHeight w:val="288"/>
        </w:trPr>
        <w:tc>
          <w:tcPr>
            <w:tcW w:w="2884" w:type="dxa"/>
            <w:shd w:val="clear" w:color="auto" w:fill="auto"/>
            <w:vAlign w:val="center"/>
          </w:tcPr>
          <w:p w14:paraId="356CCDF8" w14:textId="7FC59B22" w:rsidR="00000AC6" w:rsidRDefault="00000AC6" w:rsidP="00000AC6">
            <w:pPr>
              <w:pStyle w:val="FFABody"/>
              <w:jc w:val="center"/>
            </w:pPr>
            <w:hyperlink r:id="rId102" w:history="1">
              <w:r w:rsidRPr="003B642E">
                <w:rPr>
                  <w:rStyle w:val="Hyperlink"/>
                </w:rPr>
                <w:t xml:space="preserve">Ethan Sheldon </w:t>
              </w:r>
              <w:r w:rsidR="000041CF">
                <w:rPr>
                  <w:rStyle w:val="Hyperlink"/>
                </w:rPr>
                <w:t>–</w:t>
              </w:r>
              <w:r w:rsidRPr="003B642E">
                <w:rPr>
                  <w:rStyle w:val="Hyperlink"/>
                </w:rPr>
                <w:t xml:space="preserve"> Vermicomposting</w:t>
              </w:r>
            </w:hyperlink>
          </w:p>
        </w:tc>
        <w:tc>
          <w:tcPr>
            <w:tcW w:w="2862" w:type="dxa"/>
            <w:shd w:val="clear" w:color="auto" w:fill="auto"/>
            <w:vAlign w:val="center"/>
          </w:tcPr>
          <w:p w14:paraId="2A267DC2" w14:textId="7A7BA8AC" w:rsidR="00000AC6" w:rsidRPr="00C73FFA" w:rsidRDefault="00000AC6" w:rsidP="00000AC6">
            <w:pPr>
              <w:pStyle w:val="FFABody"/>
              <w:jc w:val="center"/>
              <w:rPr>
                <w:color w:val="auto"/>
                <w:shd w:val="clear" w:color="auto" w:fill="FFFFFF"/>
              </w:rPr>
            </w:pPr>
            <w:r>
              <w:t>Ethan’s SAE is vermicomposting or composting with worms. With this SAE, he tests a variety of factors such as soil pH</w:t>
            </w:r>
            <w:r w:rsidR="000041CF">
              <w:t xml:space="preserve"> and </w:t>
            </w:r>
            <w:r>
              <w:t>the temperature and moisture content of the soil.</w:t>
            </w:r>
          </w:p>
        </w:tc>
        <w:tc>
          <w:tcPr>
            <w:tcW w:w="4936" w:type="dxa"/>
            <w:shd w:val="clear" w:color="auto" w:fill="auto"/>
            <w:vAlign w:val="center"/>
          </w:tcPr>
          <w:p w14:paraId="21B34D13" w14:textId="67B700F0" w:rsidR="00000AC6" w:rsidRDefault="0060149E" w:rsidP="00000AC6">
            <w:pPr>
              <w:pStyle w:val="FFABody"/>
              <w:jc w:val="center"/>
              <w:rPr>
                <w:noProof/>
              </w:rPr>
            </w:pPr>
            <w:r>
              <w:rPr>
                <w:noProof/>
              </w:rPr>
              <w:pict w14:anchorId="0451C1EE">
                <v:shape id="_x0000_i1038" type="#_x0000_t75" style="width:128.25pt;height:169.5pt;visibility:visible">
                  <v:imagedata r:id="rId103" o:title=""/>
                </v:shape>
              </w:pict>
            </w:r>
            <w:r>
              <w:rPr>
                <w:noProof/>
              </w:rPr>
              <w:pict w14:anchorId="4F89776A">
                <v:shape id="_x0000_i1039" type="#_x0000_t75" style="width:102pt;height:57pt;visibility:visible">
                  <v:imagedata r:id="rId104" o:title=""/>
                </v:shape>
              </w:pict>
            </w:r>
          </w:p>
        </w:tc>
      </w:tr>
      <w:tr w:rsidR="00000AC6" w14:paraId="7BFD855A" w14:textId="77777777" w:rsidTr="004A7D0E">
        <w:trPr>
          <w:trHeight w:val="288"/>
        </w:trPr>
        <w:tc>
          <w:tcPr>
            <w:tcW w:w="2884" w:type="dxa"/>
            <w:shd w:val="clear" w:color="auto" w:fill="auto"/>
            <w:vAlign w:val="center"/>
          </w:tcPr>
          <w:p w14:paraId="1CA3757C" w14:textId="0727AE9E" w:rsidR="00000AC6" w:rsidRDefault="00000AC6" w:rsidP="00000AC6">
            <w:pPr>
              <w:pStyle w:val="FFABody"/>
              <w:jc w:val="center"/>
            </w:pPr>
            <w:hyperlink r:id="rId105" w:history="1">
              <w:r w:rsidRPr="007D6E06">
                <w:rPr>
                  <w:rStyle w:val="Hyperlink"/>
                </w:rPr>
                <w:t>Fiona Haggerty</w:t>
              </w:r>
              <w:r w:rsidR="000041CF">
                <w:rPr>
                  <w:rStyle w:val="Hyperlink"/>
                </w:rPr>
                <w:t xml:space="preserve"> – </w:t>
              </w:r>
              <w:r w:rsidRPr="007D6E06">
                <w:rPr>
                  <w:rStyle w:val="Hyperlink"/>
                </w:rPr>
                <w:t>SAE</w:t>
              </w:r>
              <w:r w:rsidR="000041CF">
                <w:rPr>
                  <w:rStyle w:val="Hyperlink"/>
                </w:rPr>
                <w:t xml:space="preserve"> – </w:t>
              </w:r>
              <w:r w:rsidRPr="007D6E06">
                <w:rPr>
                  <w:rStyle w:val="Hyperlink"/>
                </w:rPr>
                <w:t>Mapping of River</w:t>
              </w:r>
            </w:hyperlink>
          </w:p>
        </w:tc>
        <w:tc>
          <w:tcPr>
            <w:tcW w:w="2862" w:type="dxa"/>
            <w:shd w:val="clear" w:color="auto" w:fill="auto"/>
            <w:vAlign w:val="center"/>
          </w:tcPr>
          <w:p w14:paraId="45DED031" w14:textId="44B568C2" w:rsidR="00000AC6" w:rsidRPr="00C73FFA" w:rsidRDefault="00000AC6" w:rsidP="00000AC6">
            <w:pPr>
              <w:pStyle w:val="FFABody"/>
              <w:jc w:val="center"/>
              <w:rPr>
                <w:color w:val="auto"/>
                <w:shd w:val="clear" w:color="auto" w:fill="FFFFFF"/>
              </w:rPr>
            </w:pPr>
            <w:r>
              <w:t xml:space="preserve">Fiona’s SAE is mapping the Quinnipiac River and trail and helping the Quinnipiac River and Trail Committee. She was motivated to start this particular SAE because the river was </w:t>
            </w:r>
            <w:proofErr w:type="gramStart"/>
            <w:r>
              <w:t>close</w:t>
            </w:r>
            <w:proofErr w:type="gramEnd"/>
            <w:r>
              <w:t xml:space="preserve"> and she wanted to help the community. She has learned different paddling techniques and about Arc GIS technology.</w:t>
            </w:r>
          </w:p>
        </w:tc>
        <w:tc>
          <w:tcPr>
            <w:tcW w:w="4936" w:type="dxa"/>
            <w:shd w:val="clear" w:color="auto" w:fill="auto"/>
            <w:vAlign w:val="center"/>
          </w:tcPr>
          <w:p w14:paraId="0FE5BFD8" w14:textId="184A2C51" w:rsidR="00000AC6" w:rsidRDefault="0060149E" w:rsidP="00000AC6">
            <w:pPr>
              <w:pStyle w:val="FFABody"/>
              <w:jc w:val="center"/>
              <w:rPr>
                <w:noProof/>
              </w:rPr>
            </w:pPr>
            <w:r>
              <w:rPr>
                <w:noProof/>
              </w:rPr>
              <w:pict w14:anchorId="7E80B25D">
                <v:shape id="_x0000_i1040" type="#_x0000_t75" style="width:123.75pt;height:162.75pt;visibility:visible">
                  <v:imagedata r:id="rId106" o:title=""/>
                </v:shape>
              </w:pict>
            </w:r>
            <w:r w:rsidR="00000AC6">
              <w:rPr>
                <w:noProof/>
              </w:rPr>
              <w:t xml:space="preserve"> </w:t>
            </w:r>
            <w:r>
              <w:rPr>
                <w:noProof/>
              </w:rPr>
              <w:pict w14:anchorId="2A479C76">
                <v:shape id="_x0000_i1041" type="#_x0000_t75" style="width:102pt;height:57.75pt;visibility:visible">
                  <v:imagedata r:id="rId107" o:title=""/>
                </v:shape>
              </w:pict>
            </w:r>
          </w:p>
        </w:tc>
      </w:tr>
      <w:tr w:rsidR="00000AC6" w14:paraId="6DFA98DC" w14:textId="77777777" w:rsidTr="004A7D0E">
        <w:trPr>
          <w:trHeight w:val="288"/>
        </w:trPr>
        <w:tc>
          <w:tcPr>
            <w:tcW w:w="2884" w:type="dxa"/>
            <w:shd w:val="clear" w:color="auto" w:fill="auto"/>
            <w:vAlign w:val="center"/>
          </w:tcPr>
          <w:p w14:paraId="4FDB98CB" w14:textId="73375502" w:rsidR="00000AC6" w:rsidRDefault="00000AC6" w:rsidP="00000AC6">
            <w:pPr>
              <w:pStyle w:val="FFABody"/>
              <w:jc w:val="center"/>
            </w:pPr>
            <w:hyperlink r:id="rId108" w:history="1">
              <w:r w:rsidRPr="00211DA0">
                <w:rPr>
                  <w:rStyle w:val="Hyperlink"/>
                </w:rPr>
                <w:t>Generic SAE Video Activity Sheet</w:t>
              </w:r>
            </w:hyperlink>
          </w:p>
        </w:tc>
        <w:tc>
          <w:tcPr>
            <w:tcW w:w="2862" w:type="dxa"/>
            <w:shd w:val="clear" w:color="auto" w:fill="auto"/>
            <w:vAlign w:val="center"/>
          </w:tcPr>
          <w:p w14:paraId="368178A4" w14:textId="2CC528E9" w:rsidR="00000AC6" w:rsidRPr="00C73FFA" w:rsidRDefault="00000AC6" w:rsidP="00000AC6">
            <w:pPr>
              <w:pStyle w:val="FFABody"/>
              <w:jc w:val="center"/>
              <w:rPr>
                <w:color w:val="auto"/>
                <w:shd w:val="clear" w:color="auto" w:fill="FFFFFF"/>
              </w:rPr>
            </w:pPr>
            <w:r>
              <w:t>Use this generic SAE video activity sheet with any SAE video.</w:t>
            </w:r>
          </w:p>
        </w:tc>
        <w:tc>
          <w:tcPr>
            <w:tcW w:w="4936" w:type="dxa"/>
            <w:shd w:val="clear" w:color="auto" w:fill="auto"/>
            <w:vAlign w:val="center"/>
          </w:tcPr>
          <w:p w14:paraId="1FFDFDB4" w14:textId="22BF3DCD" w:rsidR="00000AC6" w:rsidRDefault="00000AC6" w:rsidP="00000AC6">
            <w:pPr>
              <w:pStyle w:val="FFABody"/>
              <w:jc w:val="center"/>
              <w:rPr>
                <w:noProof/>
              </w:rPr>
            </w:pPr>
            <w:r w:rsidRPr="009C5C81">
              <w:rPr>
                <w:noProof/>
              </w:rPr>
              <w:drawing>
                <wp:inline distT="0" distB="0" distL="0" distR="0" wp14:anchorId="1DB29C12" wp14:editId="681A13A9">
                  <wp:extent cx="1492250" cy="199707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92250" cy="1997075"/>
                          </a:xfrm>
                          <a:prstGeom prst="rect">
                            <a:avLst/>
                          </a:prstGeom>
                          <a:noFill/>
                          <a:ln>
                            <a:noFill/>
                          </a:ln>
                        </pic:spPr>
                      </pic:pic>
                    </a:graphicData>
                  </a:graphic>
                </wp:inline>
              </w:drawing>
            </w:r>
          </w:p>
        </w:tc>
      </w:tr>
      <w:tr w:rsidR="00000AC6" w14:paraId="4D5B0BF7" w14:textId="77777777" w:rsidTr="004A7D0E">
        <w:trPr>
          <w:trHeight w:val="288"/>
        </w:trPr>
        <w:tc>
          <w:tcPr>
            <w:tcW w:w="2884" w:type="dxa"/>
            <w:shd w:val="clear" w:color="auto" w:fill="auto"/>
            <w:vAlign w:val="center"/>
          </w:tcPr>
          <w:p w14:paraId="294AE1EE" w14:textId="1987DDF2" w:rsidR="00000AC6" w:rsidRDefault="00000AC6" w:rsidP="00000AC6">
            <w:pPr>
              <w:pStyle w:val="FFABody"/>
              <w:jc w:val="center"/>
            </w:pPr>
            <w:hyperlink r:id="rId110" w:history="1">
              <w:r w:rsidRPr="00210D86">
                <w:rPr>
                  <w:rStyle w:val="Hyperlink"/>
                </w:rPr>
                <w:t>Giancarlo Lomanto</w:t>
              </w:r>
              <w:r w:rsidR="000041CF">
                <w:rPr>
                  <w:rStyle w:val="Hyperlink"/>
                </w:rPr>
                <w:t xml:space="preserve"> – </w:t>
              </w:r>
              <w:r w:rsidRPr="00210D86">
                <w:rPr>
                  <w:rStyle w:val="Hyperlink"/>
                </w:rPr>
                <w:t>SAE</w:t>
              </w:r>
              <w:r w:rsidR="000041CF">
                <w:rPr>
                  <w:rStyle w:val="Hyperlink"/>
                </w:rPr>
                <w:t xml:space="preserve"> – </w:t>
              </w:r>
              <w:r w:rsidRPr="00210D86">
                <w:rPr>
                  <w:rStyle w:val="Hyperlink"/>
                </w:rPr>
                <w:t>Pallet Planter</w:t>
              </w:r>
            </w:hyperlink>
          </w:p>
        </w:tc>
        <w:tc>
          <w:tcPr>
            <w:tcW w:w="2862" w:type="dxa"/>
            <w:shd w:val="clear" w:color="auto" w:fill="auto"/>
            <w:vAlign w:val="center"/>
          </w:tcPr>
          <w:p w14:paraId="38CA31CA" w14:textId="1E9B2FE0" w:rsidR="00000AC6" w:rsidRPr="00C73FFA" w:rsidRDefault="00000AC6" w:rsidP="00000AC6">
            <w:pPr>
              <w:pStyle w:val="FFABody"/>
              <w:jc w:val="center"/>
              <w:rPr>
                <w:color w:val="auto"/>
                <w:shd w:val="clear" w:color="auto" w:fill="FFFFFF"/>
              </w:rPr>
            </w:pPr>
            <w:r>
              <w:t>Giancarlo’s SAE is repurposing pallets into pallet planters. When working at a summer job, he noticed some old pallet planters that needed repairs. This sparked his interest to make improvements to the old ones and build new ones as well. He first had to determine what materials he would need for the job.</w:t>
            </w:r>
          </w:p>
        </w:tc>
        <w:tc>
          <w:tcPr>
            <w:tcW w:w="4936" w:type="dxa"/>
            <w:shd w:val="clear" w:color="auto" w:fill="auto"/>
            <w:vAlign w:val="center"/>
          </w:tcPr>
          <w:p w14:paraId="3FE4F36A" w14:textId="1AA09AB9" w:rsidR="00000AC6" w:rsidRDefault="0060149E" w:rsidP="00000AC6">
            <w:pPr>
              <w:pStyle w:val="FFABody"/>
              <w:jc w:val="center"/>
              <w:rPr>
                <w:noProof/>
              </w:rPr>
            </w:pPr>
            <w:r>
              <w:rPr>
                <w:noProof/>
              </w:rPr>
              <w:pict w14:anchorId="42886B42">
                <v:shape id="_x0000_i1042" type="#_x0000_t75" style="width:104.25pt;height:138pt;visibility:visible">
                  <v:imagedata r:id="rId111" o:title=""/>
                </v:shape>
              </w:pict>
            </w:r>
            <w:r w:rsidR="00000AC6">
              <w:rPr>
                <w:noProof/>
              </w:rPr>
              <w:t xml:space="preserve"> </w:t>
            </w:r>
            <w:r>
              <w:rPr>
                <w:noProof/>
              </w:rPr>
              <w:pict w14:anchorId="06879660">
                <v:shape id="_x0000_i1043" type="#_x0000_t75" style="width:127.5pt;height:71.25pt;visibility:visible">
                  <v:imagedata r:id="rId112" o:title=""/>
                </v:shape>
              </w:pict>
            </w:r>
          </w:p>
        </w:tc>
      </w:tr>
      <w:tr w:rsidR="00000AC6" w14:paraId="5D6DB4CD" w14:textId="77777777" w:rsidTr="004A7D0E">
        <w:trPr>
          <w:trHeight w:val="288"/>
        </w:trPr>
        <w:tc>
          <w:tcPr>
            <w:tcW w:w="2884" w:type="dxa"/>
            <w:shd w:val="clear" w:color="auto" w:fill="auto"/>
            <w:vAlign w:val="center"/>
          </w:tcPr>
          <w:p w14:paraId="557E8749" w14:textId="4358A10A" w:rsidR="00000AC6" w:rsidRDefault="00000AC6" w:rsidP="00000AC6">
            <w:pPr>
              <w:pStyle w:val="FFABody"/>
              <w:jc w:val="center"/>
            </w:pPr>
            <w:hyperlink r:id="rId113" w:history="1">
              <w:r w:rsidRPr="003B642E">
                <w:rPr>
                  <w:rStyle w:val="Hyperlink"/>
                </w:rPr>
                <w:t>Giovanni and Luke – SAE – Olive Oil</w:t>
              </w:r>
            </w:hyperlink>
          </w:p>
        </w:tc>
        <w:tc>
          <w:tcPr>
            <w:tcW w:w="2862" w:type="dxa"/>
            <w:shd w:val="clear" w:color="auto" w:fill="auto"/>
            <w:vAlign w:val="center"/>
          </w:tcPr>
          <w:p w14:paraId="7218EADC" w14:textId="59F6A23E" w:rsidR="00000AC6" w:rsidRPr="00C73FFA" w:rsidRDefault="00000AC6" w:rsidP="00000AC6">
            <w:pPr>
              <w:pStyle w:val="FFABody"/>
              <w:jc w:val="center"/>
              <w:rPr>
                <w:color w:val="auto"/>
                <w:shd w:val="clear" w:color="auto" w:fill="FFFFFF"/>
              </w:rPr>
            </w:pPr>
            <w:r>
              <w:t xml:space="preserve">Giovanni and Luke’s SAE </w:t>
            </w:r>
            <w:proofErr w:type="gramStart"/>
            <w:r>
              <w:t>is</w:t>
            </w:r>
            <w:proofErr w:type="gramEnd"/>
            <w:r>
              <w:t xml:space="preserve"> a school-based enterprise working on the school farm where they fertilize, label and harvest the olive oil. Some skills they have learned through this SAE are hard work and communication.</w:t>
            </w:r>
          </w:p>
        </w:tc>
        <w:tc>
          <w:tcPr>
            <w:tcW w:w="4936" w:type="dxa"/>
            <w:shd w:val="clear" w:color="auto" w:fill="auto"/>
            <w:vAlign w:val="center"/>
          </w:tcPr>
          <w:p w14:paraId="40F6F6FA" w14:textId="2A179B60" w:rsidR="00000AC6" w:rsidRDefault="0060149E" w:rsidP="00000AC6">
            <w:pPr>
              <w:pStyle w:val="FFABody"/>
              <w:jc w:val="center"/>
              <w:rPr>
                <w:noProof/>
              </w:rPr>
            </w:pPr>
            <w:r>
              <w:rPr>
                <w:noProof/>
              </w:rPr>
              <w:pict w14:anchorId="65BB1297">
                <v:shape id="_x0000_i1044" type="#_x0000_t75" style="width:102.75pt;height:132pt;visibility:visible">
                  <v:imagedata r:id="rId114" o:title=""/>
                </v:shape>
              </w:pict>
            </w:r>
            <w:r>
              <w:rPr>
                <w:noProof/>
              </w:rPr>
              <w:pict w14:anchorId="54C5248A">
                <v:shape id="_x0000_i1045" type="#_x0000_t75" style="width:115.5pt;height:64.5pt;visibility:visible">
                  <v:imagedata r:id="rId115" o:title=""/>
                </v:shape>
              </w:pict>
            </w:r>
          </w:p>
        </w:tc>
      </w:tr>
      <w:tr w:rsidR="00000AC6" w14:paraId="59D117CA" w14:textId="77777777" w:rsidTr="004A7D0E">
        <w:trPr>
          <w:trHeight w:val="288"/>
        </w:trPr>
        <w:tc>
          <w:tcPr>
            <w:tcW w:w="2884" w:type="dxa"/>
            <w:shd w:val="clear" w:color="auto" w:fill="auto"/>
            <w:vAlign w:val="center"/>
          </w:tcPr>
          <w:p w14:paraId="5A34A055" w14:textId="66B07229" w:rsidR="00000AC6" w:rsidRDefault="00000AC6" w:rsidP="00000AC6">
            <w:pPr>
              <w:pStyle w:val="FFABody"/>
              <w:jc w:val="center"/>
            </w:pPr>
            <w:hyperlink r:id="rId116" w:history="1">
              <w:r w:rsidRPr="00BE054F">
                <w:rPr>
                  <w:rStyle w:val="Hyperlink"/>
                </w:rPr>
                <w:t>Hannah and Grace – SAE – Ctenophores</w:t>
              </w:r>
            </w:hyperlink>
          </w:p>
        </w:tc>
        <w:tc>
          <w:tcPr>
            <w:tcW w:w="2862" w:type="dxa"/>
            <w:shd w:val="clear" w:color="auto" w:fill="auto"/>
            <w:vAlign w:val="center"/>
          </w:tcPr>
          <w:p w14:paraId="2FF7C99A" w14:textId="1A188941" w:rsidR="00000AC6" w:rsidRPr="00C73FFA" w:rsidRDefault="00000AC6" w:rsidP="00000AC6">
            <w:pPr>
              <w:pStyle w:val="FFABody"/>
              <w:jc w:val="center"/>
              <w:rPr>
                <w:color w:val="auto"/>
                <w:shd w:val="clear" w:color="auto" w:fill="FFFFFF"/>
              </w:rPr>
            </w:pPr>
            <w:r>
              <w:t xml:space="preserve">Grace and Hannah’s SAE </w:t>
            </w:r>
            <w:proofErr w:type="gramStart"/>
            <w:r>
              <w:t>is</w:t>
            </w:r>
            <w:proofErr w:type="gramEnd"/>
            <w:r>
              <w:t xml:space="preserve"> culturing </w:t>
            </w:r>
            <w:proofErr w:type="spellStart"/>
            <w:r>
              <w:t>mnemiopsis</w:t>
            </w:r>
            <w:proofErr w:type="spellEnd"/>
            <w:r>
              <w:t xml:space="preserve"> </w:t>
            </w:r>
            <w:proofErr w:type="spellStart"/>
            <w:r>
              <w:t>leidyi</w:t>
            </w:r>
            <w:proofErr w:type="spellEnd"/>
            <w:r>
              <w:t xml:space="preserve"> to study the bio-luminescence of the organism, also called ctenophore, which may be used in humans to trace the brain patterns of patients with PTSD.</w:t>
            </w:r>
          </w:p>
        </w:tc>
        <w:tc>
          <w:tcPr>
            <w:tcW w:w="4936" w:type="dxa"/>
            <w:shd w:val="clear" w:color="auto" w:fill="auto"/>
            <w:vAlign w:val="center"/>
          </w:tcPr>
          <w:p w14:paraId="4FFDE1ED" w14:textId="24CE1F46" w:rsidR="00000AC6" w:rsidRDefault="0060149E" w:rsidP="00000AC6">
            <w:pPr>
              <w:pStyle w:val="FFABody"/>
              <w:jc w:val="center"/>
              <w:rPr>
                <w:noProof/>
              </w:rPr>
            </w:pPr>
            <w:r>
              <w:rPr>
                <w:noProof/>
              </w:rPr>
              <w:pict w14:anchorId="3A564DD8">
                <v:shape id="_x0000_i1046" type="#_x0000_t75" style="width:105.75pt;height:138pt;visibility:visible">
                  <v:imagedata r:id="rId117" o:title=""/>
                </v:shape>
              </w:pict>
            </w:r>
            <w:r>
              <w:rPr>
                <w:noProof/>
              </w:rPr>
              <w:pict w14:anchorId="1BF51909">
                <v:shape id="_x0000_i1047" type="#_x0000_t75" style="width:104.25pt;height:56.25pt;visibility:visible">
                  <v:imagedata r:id="rId118" o:title=""/>
                </v:shape>
              </w:pict>
            </w:r>
          </w:p>
        </w:tc>
      </w:tr>
      <w:tr w:rsidR="00000AC6" w14:paraId="5C0736CE" w14:textId="77777777" w:rsidTr="004A7D0E">
        <w:trPr>
          <w:trHeight w:val="288"/>
        </w:trPr>
        <w:tc>
          <w:tcPr>
            <w:tcW w:w="2884" w:type="dxa"/>
            <w:shd w:val="clear" w:color="auto" w:fill="auto"/>
            <w:vAlign w:val="center"/>
          </w:tcPr>
          <w:p w14:paraId="5E21B482" w14:textId="0C5A5021" w:rsidR="00000AC6" w:rsidRPr="0030517D" w:rsidRDefault="00000AC6" w:rsidP="00000AC6">
            <w:pPr>
              <w:pStyle w:val="FFABody"/>
              <w:jc w:val="center"/>
            </w:pPr>
            <w:hyperlink r:id="rId119" w:history="1">
              <w:r w:rsidRPr="0030517D">
                <w:rPr>
                  <w:rStyle w:val="Hyperlink"/>
                </w:rPr>
                <w:t>Jackson Brossart</w:t>
              </w:r>
              <w:r w:rsidR="000041CF">
                <w:rPr>
                  <w:rStyle w:val="Hyperlink"/>
                </w:rPr>
                <w:t xml:space="preserve"> –</w:t>
              </w:r>
              <w:r w:rsidR="000041CF" w:rsidRPr="0030517D">
                <w:rPr>
                  <w:rStyle w:val="Hyperlink"/>
                </w:rPr>
                <w:t xml:space="preserve"> </w:t>
              </w:r>
              <w:r w:rsidRPr="0030517D">
                <w:rPr>
                  <w:rStyle w:val="Hyperlink"/>
                </w:rPr>
                <w:t>Fishing Lure SAE</w:t>
              </w:r>
            </w:hyperlink>
          </w:p>
          <w:p w14:paraId="74071DB9" w14:textId="77777777" w:rsidR="00000AC6" w:rsidRDefault="00000AC6" w:rsidP="00000AC6">
            <w:pPr>
              <w:pStyle w:val="FFABody"/>
              <w:jc w:val="center"/>
            </w:pPr>
          </w:p>
        </w:tc>
        <w:tc>
          <w:tcPr>
            <w:tcW w:w="2862" w:type="dxa"/>
            <w:shd w:val="clear" w:color="auto" w:fill="auto"/>
            <w:vAlign w:val="center"/>
          </w:tcPr>
          <w:p w14:paraId="4E16CD5F" w14:textId="77777777" w:rsidR="00000AC6" w:rsidRPr="0030517D" w:rsidRDefault="00000AC6" w:rsidP="00000AC6">
            <w:pPr>
              <w:pStyle w:val="FFABody"/>
            </w:pPr>
            <w:r w:rsidRPr="0030517D">
              <w:t>Jackson Brossart’s SAE has taught him how to take a hobby and turn it into an SAE. Learn how you can take a hobby and turn it into an SAE and, ultimately, a future career.</w:t>
            </w:r>
          </w:p>
          <w:p w14:paraId="500C3705" w14:textId="77777777" w:rsidR="00000AC6" w:rsidRPr="00C73FFA" w:rsidRDefault="00000AC6" w:rsidP="00000AC6">
            <w:pPr>
              <w:pStyle w:val="FFABody"/>
              <w:jc w:val="center"/>
              <w:rPr>
                <w:color w:val="auto"/>
                <w:shd w:val="clear" w:color="auto" w:fill="FFFFFF"/>
              </w:rPr>
            </w:pPr>
          </w:p>
        </w:tc>
        <w:tc>
          <w:tcPr>
            <w:tcW w:w="4936" w:type="dxa"/>
            <w:shd w:val="clear" w:color="auto" w:fill="auto"/>
            <w:vAlign w:val="center"/>
          </w:tcPr>
          <w:p w14:paraId="7FA79B8C" w14:textId="5BD18FCD" w:rsidR="00000AC6" w:rsidRDefault="00000AC6" w:rsidP="00000AC6">
            <w:pPr>
              <w:pStyle w:val="FFABody"/>
              <w:jc w:val="center"/>
              <w:rPr>
                <w:noProof/>
              </w:rPr>
            </w:pPr>
            <w:r>
              <w:rPr>
                <w:noProof/>
              </w:rPr>
              <w:drawing>
                <wp:inline distT="0" distB="0" distL="0" distR="0" wp14:anchorId="11868098" wp14:editId="700007E1">
                  <wp:extent cx="2245097" cy="1259541"/>
                  <wp:effectExtent l="0" t="0" r="3175" b="0"/>
                  <wp:docPr id="5083987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69885" cy="1273448"/>
                          </a:xfrm>
                          <a:prstGeom prst="rect">
                            <a:avLst/>
                          </a:prstGeom>
                          <a:noFill/>
                          <a:ln>
                            <a:noFill/>
                          </a:ln>
                        </pic:spPr>
                      </pic:pic>
                    </a:graphicData>
                  </a:graphic>
                </wp:inline>
              </w:drawing>
            </w:r>
          </w:p>
        </w:tc>
      </w:tr>
      <w:tr w:rsidR="00000AC6" w14:paraId="499B6E6F" w14:textId="77777777" w:rsidTr="004A7D0E">
        <w:trPr>
          <w:trHeight w:val="288"/>
        </w:trPr>
        <w:tc>
          <w:tcPr>
            <w:tcW w:w="2884" w:type="dxa"/>
            <w:shd w:val="clear" w:color="auto" w:fill="auto"/>
            <w:vAlign w:val="center"/>
          </w:tcPr>
          <w:p w14:paraId="4A4BE3F6" w14:textId="2019E7CB" w:rsidR="00000AC6" w:rsidRDefault="00000AC6" w:rsidP="00000AC6">
            <w:pPr>
              <w:pStyle w:val="FFABody"/>
              <w:jc w:val="center"/>
            </w:pPr>
            <w:hyperlink r:id="rId121" w:history="1">
              <w:r w:rsidRPr="00C73FFA">
                <w:rPr>
                  <w:rStyle w:val="Hyperlink"/>
                </w:rPr>
                <w:t>Jacob Reed – SAE – Drones in Agriculture</w:t>
              </w:r>
            </w:hyperlink>
          </w:p>
        </w:tc>
        <w:tc>
          <w:tcPr>
            <w:tcW w:w="2862" w:type="dxa"/>
            <w:shd w:val="clear" w:color="auto" w:fill="auto"/>
            <w:vAlign w:val="center"/>
          </w:tcPr>
          <w:p w14:paraId="5C75437C" w14:textId="2EDB4E6D" w:rsidR="00000AC6" w:rsidRDefault="00000AC6" w:rsidP="00000AC6">
            <w:pPr>
              <w:pStyle w:val="FFABody"/>
              <w:jc w:val="center"/>
            </w:pPr>
            <w:r w:rsidRPr="00C73FFA">
              <w:rPr>
                <w:color w:val="auto"/>
                <w:shd w:val="clear" w:color="auto" w:fill="FFFFFF"/>
              </w:rPr>
              <w:t>Jacobs’ SAE is drones in agriculture and is in the agricultural business career focus area. When Jacob was younger, he was interested in radio control technology and helping people. With this SAE, he can combine both interests. Check his video out to learn more about his SAE and some of his daily responsibilities.</w:t>
            </w:r>
          </w:p>
        </w:tc>
        <w:tc>
          <w:tcPr>
            <w:tcW w:w="4936" w:type="dxa"/>
            <w:shd w:val="clear" w:color="auto" w:fill="auto"/>
            <w:vAlign w:val="center"/>
          </w:tcPr>
          <w:p w14:paraId="19AAD433" w14:textId="299B435C" w:rsidR="00000AC6" w:rsidRDefault="0060149E" w:rsidP="00000AC6">
            <w:pPr>
              <w:pStyle w:val="FFABody"/>
              <w:jc w:val="center"/>
              <w:rPr>
                <w:noProof/>
              </w:rPr>
            </w:pPr>
            <w:r>
              <w:rPr>
                <w:noProof/>
              </w:rPr>
              <w:pict w14:anchorId="2E5C64FE">
                <v:shape id="_x0000_i1048" type="#_x0000_t75" style="width:159.75pt;height:90.75pt">
                  <v:imagedata r:id="rId122" o:title="drones"/>
                </v:shape>
              </w:pict>
            </w:r>
          </w:p>
        </w:tc>
      </w:tr>
      <w:tr w:rsidR="00000AC6" w14:paraId="40778B45" w14:textId="77777777" w:rsidTr="004A7D0E">
        <w:trPr>
          <w:trHeight w:val="288"/>
        </w:trPr>
        <w:tc>
          <w:tcPr>
            <w:tcW w:w="2884" w:type="dxa"/>
            <w:shd w:val="clear" w:color="auto" w:fill="auto"/>
            <w:vAlign w:val="center"/>
          </w:tcPr>
          <w:p w14:paraId="19D3187F" w14:textId="04AB5F89" w:rsidR="00000AC6" w:rsidRDefault="00000AC6" w:rsidP="00000AC6">
            <w:pPr>
              <w:pStyle w:val="FFABody"/>
              <w:jc w:val="center"/>
            </w:pPr>
            <w:hyperlink r:id="rId123" w:history="1">
              <w:proofErr w:type="spellStart"/>
              <w:r w:rsidRPr="00C73FFA">
                <w:rPr>
                  <w:rStyle w:val="Hyperlink"/>
                </w:rPr>
                <w:t>Ja’Kolboe</w:t>
              </w:r>
              <w:proofErr w:type="spellEnd"/>
              <w:r w:rsidRPr="00C73FFA">
                <w:rPr>
                  <w:rStyle w:val="Hyperlink"/>
                </w:rPr>
                <w:t xml:space="preserve"> Jones – SAE – Backyard Chickens</w:t>
              </w:r>
            </w:hyperlink>
          </w:p>
        </w:tc>
        <w:tc>
          <w:tcPr>
            <w:tcW w:w="2862" w:type="dxa"/>
            <w:shd w:val="clear" w:color="auto" w:fill="auto"/>
            <w:vAlign w:val="center"/>
          </w:tcPr>
          <w:p w14:paraId="525F7436" w14:textId="7FC0B2D7" w:rsidR="00000AC6" w:rsidRDefault="00000AC6" w:rsidP="00000AC6">
            <w:pPr>
              <w:pStyle w:val="FFABody"/>
              <w:jc w:val="center"/>
            </w:pPr>
            <w:r w:rsidRPr="00C73FFA">
              <w:rPr>
                <w:color w:val="auto"/>
                <w:shd w:val="clear" w:color="auto" w:fill="FFFFFF"/>
              </w:rPr>
              <w:t xml:space="preserve">Ja’Kobi’s SAE is raising chickens in his backyard. He has thirteen chickens and a chicken coop as part of his SAE. He made modifications to his chicken coop </w:t>
            </w:r>
            <w:r>
              <w:rPr>
                <w:color w:val="auto"/>
                <w:shd w:val="clear" w:color="auto" w:fill="FFFFFF"/>
              </w:rPr>
              <w:t>to make</w:t>
            </w:r>
            <w:r w:rsidRPr="00C73FFA">
              <w:rPr>
                <w:color w:val="auto"/>
                <w:shd w:val="clear" w:color="auto" w:fill="FFFFFF"/>
              </w:rPr>
              <w:t xml:space="preserve"> it fit </w:t>
            </w:r>
            <w:r>
              <w:rPr>
                <w:color w:val="auto"/>
                <w:shd w:val="clear" w:color="auto" w:fill="FFFFFF"/>
              </w:rPr>
              <w:t>in</w:t>
            </w:r>
            <w:r w:rsidRPr="00C73FFA">
              <w:rPr>
                <w:color w:val="auto"/>
                <w:shd w:val="clear" w:color="auto" w:fill="FFFFFF"/>
              </w:rPr>
              <w:t xml:space="preserve"> his backyard and to have enough room for the chickens. Other duties include collecting eggs and feeding and watering the chickens.</w:t>
            </w:r>
          </w:p>
        </w:tc>
        <w:tc>
          <w:tcPr>
            <w:tcW w:w="4936" w:type="dxa"/>
            <w:shd w:val="clear" w:color="auto" w:fill="auto"/>
            <w:vAlign w:val="center"/>
          </w:tcPr>
          <w:p w14:paraId="32FA1EAC" w14:textId="682A9333" w:rsidR="00000AC6" w:rsidRDefault="0060149E" w:rsidP="00000AC6">
            <w:pPr>
              <w:pStyle w:val="FFABody"/>
              <w:jc w:val="center"/>
              <w:rPr>
                <w:noProof/>
              </w:rPr>
            </w:pPr>
            <w:r>
              <w:rPr>
                <w:noProof/>
              </w:rPr>
              <w:pict w14:anchorId="6381085C">
                <v:shape id="_x0000_i1049" type="#_x0000_t75" style="width:192.75pt;height:109.5pt">
                  <v:imagedata r:id="rId124" o:title="chickens"/>
                </v:shape>
              </w:pict>
            </w:r>
          </w:p>
        </w:tc>
      </w:tr>
      <w:tr w:rsidR="00000AC6" w14:paraId="62FC0A2E" w14:textId="77777777" w:rsidTr="004A7D0E">
        <w:trPr>
          <w:trHeight w:val="288"/>
        </w:trPr>
        <w:tc>
          <w:tcPr>
            <w:tcW w:w="2884" w:type="dxa"/>
            <w:shd w:val="clear" w:color="auto" w:fill="auto"/>
            <w:vAlign w:val="center"/>
          </w:tcPr>
          <w:p w14:paraId="586C983C" w14:textId="0D446836" w:rsidR="00000AC6" w:rsidRDefault="00000AC6" w:rsidP="00000AC6">
            <w:pPr>
              <w:pStyle w:val="FFABody"/>
              <w:jc w:val="center"/>
            </w:pPr>
            <w:hyperlink r:id="rId125" w:history="1">
              <w:r w:rsidRPr="00B6309A">
                <w:rPr>
                  <w:rStyle w:val="Hyperlink"/>
                </w:rPr>
                <w:t>Jared Mudd</w:t>
              </w:r>
              <w:r w:rsidR="000041CF">
                <w:rPr>
                  <w:rStyle w:val="Hyperlink"/>
                </w:rPr>
                <w:t xml:space="preserve"> – </w:t>
              </w:r>
              <w:r w:rsidRPr="00B6309A">
                <w:rPr>
                  <w:rStyle w:val="Hyperlink"/>
                </w:rPr>
                <w:t>SAE</w:t>
              </w:r>
              <w:r w:rsidR="000041CF">
                <w:rPr>
                  <w:rStyle w:val="Hyperlink"/>
                </w:rPr>
                <w:t xml:space="preserve"> – </w:t>
              </w:r>
              <w:r w:rsidRPr="00B6309A">
                <w:rPr>
                  <w:rStyle w:val="Hyperlink"/>
                </w:rPr>
                <w:t>Ranch Foreman</w:t>
              </w:r>
            </w:hyperlink>
          </w:p>
        </w:tc>
        <w:tc>
          <w:tcPr>
            <w:tcW w:w="2862" w:type="dxa"/>
            <w:shd w:val="clear" w:color="auto" w:fill="auto"/>
            <w:vAlign w:val="center"/>
          </w:tcPr>
          <w:p w14:paraId="59192B82" w14:textId="673133E3" w:rsidR="00000AC6" w:rsidRDefault="00000AC6" w:rsidP="00000AC6">
            <w:pPr>
              <w:pStyle w:val="FFABody"/>
              <w:jc w:val="center"/>
            </w:pPr>
            <w:r>
              <w:t>Jared’s SAE is serving as a ranch foreman for an orchard. He works on planting trees, checking trees, irrigating, etc. He grew up in the area and saw that a lot of people were getting into the orchard business, and he wanted to learn more.</w:t>
            </w:r>
          </w:p>
        </w:tc>
        <w:tc>
          <w:tcPr>
            <w:tcW w:w="4936" w:type="dxa"/>
            <w:shd w:val="clear" w:color="auto" w:fill="auto"/>
            <w:vAlign w:val="center"/>
          </w:tcPr>
          <w:p w14:paraId="35A701C7" w14:textId="2FE5CA1E" w:rsidR="00000AC6" w:rsidRDefault="0060149E" w:rsidP="00000AC6">
            <w:pPr>
              <w:pStyle w:val="FFABody"/>
              <w:jc w:val="center"/>
              <w:rPr>
                <w:noProof/>
              </w:rPr>
            </w:pPr>
            <w:r>
              <w:rPr>
                <w:noProof/>
              </w:rPr>
              <w:pict w14:anchorId="65A08166">
                <v:shape id="_x0000_i1050" type="#_x0000_t75" style="width:99.75pt;height:132pt;visibility:visible">
                  <v:imagedata r:id="rId126" o:title=""/>
                </v:shape>
              </w:pict>
            </w:r>
            <w:r w:rsidR="00000AC6">
              <w:rPr>
                <w:noProof/>
              </w:rPr>
              <w:t xml:space="preserve"> </w:t>
            </w:r>
            <w:r>
              <w:rPr>
                <w:noProof/>
              </w:rPr>
              <w:pict w14:anchorId="59912282">
                <v:shape id="_x0000_i1051" type="#_x0000_t75" style="width:135pt;height:93.75pt;visibility:visible">
                  <v:imagedata r:id="rId127" o:title=""/>
                </v:shape>
              </w:pict>
            </w:r>
          </w:p>
        </w:tc>
      </w:tr>
      <w:tr w:rsidR="00000AC6" w14:paraId="651F880C" w14:textId="77777777" w:rsidTr="004A7D0E">
        <w:trPr>
          <w:trHeight w:val="288"/>
        </w:trPr>
        <w:tc>
          <w:tcPr>
            <w:tcW w:w="2884" w:type="dxa"/>
            <w:shd w:val="clear" w:color="auto" w:fill="auto"/>
            <w:vAlign w:val="center"/>
          </w:tcPr>
          <w:p w14:paraId="6127B266" w14:textId="1D87A22A" w:rsidR="00000AC6" w:rsidRDefault="00000AC6" w:rsidP="00000AC6">
            <w:pPr>
              <w:pStyle w:val="FFABody"/>
              <w:jc w:val="center"/>
            </w:pPr>
            <w:hyperlink r:id="rId128" w:history="1">
              <w:r w:rsidRPr="00527C13">
                <w:rPr>
                  <w:rStyle w:val="Hyperlink"/>
                </w:rPr>
                <w:t xml:space="preserve">Jared </w:t>
              </w:r>
              <w:proofErr w:type="spellStart"/>
              <w:r w:rsidRPr="00527C13">
                <w:rPr>
                  <w:rStyle w:val="Hyperlink"/>
                </w:rPr>
                <w:t>Poldervaart</w:t>
              </w:r>
              <w:proofErr w:type="spellEnd"/>
              <w:r w:rsidRPr="00527C13">
                <w:rPr>
                  <w:rStyle w:val="Hyperlink"/>
                </w:rPr>
                <w:t xml:space="preserve"> – SAE – Dairy Farm</w:t>
              </w:r>
            </w:hyperlink>
          </w:p>
        </w:tc>
        <w:tc>
          <w:tcPr>
            <w:tcW w:w="2862" w:type="dxa"/>
            <w:shd w:val="clear" w:color="auto" w:fill="auto"/>
            <w:vAlign w:val="center"/>
          </w:tcPr>
          <w:p w14:paraId="4AF3EACA" w14:textId="7764E0BF" w:rsidR="00000AC6" w:rsidRDefault="00000AC6" w:rsidP="00000AC6">
            <w:pPr>
              <w:pStyle w:val="FFABody"/>
              <w:jc w:val="center"/>
            </w:pPr>
            <w:r>
              <w:t>Jared’s SAE is working on his family dairy farm where they farm 270 acres and have 850 dairy cattle. Some of the beginning steps he had to take for his SAE were getting more involved with the dairy and learning about genomic testing and how it is applied to the herd.</w:t>
            </w:r>
          </w:p>
        </w:tc>
        <w:tc>
          <w:tcPr>
            <w:tcW w:w="4936" w:type="dxa"/>
            <w:shd w:val="clear" w:color="auto" w:fill="auto"/>
            <w:vAlign w:val="center"/>
          </w:tcPr>
          <w:p w14:paraId="0A832B44" w14:textId="4854BCEA" w:rsidR="00000AC6" w:rsidRDefault="00000000" w:rsidP="00000AC6">
            <w:pPr>
              <w:pStyle w:val="FFABody"/>
              <w:jc w:val="center"/>
              <w:rPr>
                <w:noProof/>
              </w:rPr>
            </w:pPr>
            <w:r>
              <w:rPr>
                <w:noProof/>
              </w:rPr>
              <w:pict w14:anchorId="740F0821">
                <v:shape id="_x0000_s2836" type="#_x0000_t75" style="position:absolute;left:0;text-align:left;margin-left:124.65pt;margin-top:28.85pt;width:106.75pt;height:59.05pt;z-index:-250867712;visibility:visible;mso-position-horizontal-relative:text;mso-position-vertical-relative:text" wrapcoords="-77 0 -77 21462 21600 21462 21600 0 -77 0">
                  <v:imagedata r:id="rId129" o:title=""/>
                  <w10:wrap type="tight"/>
                </v:shape>
              </w:pict>
            </w:r>
            <w:r w:rsidR="0060149E">
              <w:rPr>
                <w:noProof/>
              </w:rPr>
              <w:pict w14:anchorId="7FB7C6DB">
                <v:shape id="_x0000_i1052" type="#_x0000_t75" style="width:89.25pt;height:110.25pt;visibility:visible">
                  <v:imagedata r:id="rId130" o:title=""/>
                </v:shape>
              </w:pict>
            </w:r>
          </w:p>
        </w:tc>
      </w:tr>
      <w:tr w:rsidR="00000AC6" w14:paraId="2E4280DF" w14:textId="77777777" w:rsidTr="004A7D0E">
        <w:trPr>
          <w:trHeight w:val="288"/>
        </w:trPr>
        <w:tc>
          <w:tcPr>
            <w:tcW w:w="2884" w:type="dxa"/>
            <w:shd w:val="clear" w:color="auto" w:fill="auto"/>
            <w:vAlign w:val="center"/>
          </w:tcPr>
          <w:p w14:paraId="75E0327F" w14:textId="6E9F6E10" w:rsidR="00000AC6" w:rsidRPr="00105315" w:rsidRDefault="00105315" w:rsidP="00000AC6">
            <w:pPr>
              <w:jc w:val="center"/>
              <w:rPr>
                <w:rStyle w:val="Hyperlink"/>
                <w:rFonts w:ascii="Verdana" w:hAnsi="Verdana"/>
                <w:sz w:val="17"/>
                <w:szCs w:val="17"/>
              </w:rPr>
            </w:pPr>
            <w:r>
              <w:rPr>
                <w:rFonts w:ascii="Verdana" w:hAnsi="Verdana"/>
                <w:sz w:val="17"/>
                <w:szCs w:val="17"/>
              </w:rPr>
              <w:fldChar w:fldCharType="begin"/>
            </w:r>
            <w:r>
              <w:rPr>
                <w:rFonts w:ascii="Verdana" w:hAnsi="Verdana"/>
                <w:sz w:val="17"/>
                <w:szCs w:val="17"/>
              </w:rPr>
              <w:instrText>HYPERLINK "https://ffa.box.com/s/ooj0ighwrfq3378bn149a0pdmnlhvx0e"</w:instrText>
            </w:r>
            <w:r>
              <w:rPr>
                <w:rFonts w:ascii="Verdana" w:hAnsi="Verdana"/>
                <w:sz w:val="17"/>
                <w:szCs w:val="17"/>
              </w:rPr>
            </w:r>
            <w:r>
              <w:rPr>
                <w:rFonts w:ascii="Verdana" w:hAnsi="Verdana"/>
                <w:sz w:val="17"/>
                <w:szCs w:val="17"/>
              </w:rPr>
              <w:fldChar w:fldCharType="separate"/>
            </w:r>
            <w:r w:rsidR="00000AC6" w:rsidRPr="00105315">
              <w:rPr>
                <w:rStyle w:val="Hyperlink"/>
                <w:rFonts w:ascii="Verdana" w:hAnsi="Verdana"/>
                <w:sz w:val="17"/>
                <w:szCs w:val="17"/>
              </w:rPr>
              <w:t>Jeremiah Hager – SAE – Agricultural Mechanics</w:t>
            </w:r>
          </w:p>
          <w:p w14:paraId="04FB4099" w14:textId="0AF70E36" w:rsidR="00000AC6" w:rsidRDefault="00105315" w:rsidP="00000AC6">
            <w:pPr>
              <w:pStyle w:val="FFABody"/>
              <w:jc w:val="center"/>
            </w:pPr>
            <w:r>
              <w:rPr>
                <w:rFonts w:cs="Times New Roman"/>
                <w:color w:val="auto"/>
              </w:rPr>
              <w:fldChar w:fldCharType="end"/>
            </w:r>
          </w:p>
        </w:tc>
        <w:tc>
          <w:tcPr>
            <w:tcW w:w="2862" w:type="dxa"/>
            <w:shd w:val="clear" w:color="auto" w:fill="auto"/>
            <w:vAlign w:val="center"/>
          </w:tcPr>
          <w:p w14:paraId="35E9E0E9" w14:textId="34FE3C01" w:rsidR="00000AC6" w:rsidRDefault="00000AC6" w:rsidP="00000AC6">
            <w:pPr>
              <w:pStyle w:val="FFABody"/>
              <w:jc w:val="center"/>
            </w:pPr>
            <w:r>
              <w:t>Jeremiah’s SAE is agricultural mechanics where he works on a variety of equipment such as tractors, skid steers, trucks, trailers, etc.</w:t>
            </w:r>
          </w:p>
        </w:tc>
        <w:tc>
          <w:tcPr>
            <w:tcW w:w="4936" w:type="dxa"/>
            <w:shd w:val="clear" w:color="auto" w:fill="auto"/>
            <w:vAlign w:val="center"/>
          </w:tcPr>
          <w:p w14:paraId="68660E61" w14:textId="6FF8AA13" w:rsidR="00000AC6" w:rsidRDefault="0060149E" w:rsidP="00000AC6">
            <w:pPr>
              <w:pStyle w:val="FFABody"/>
              <w:jc w:val="center"/>
              <w:rPr>
                <w:noProof/>
              </w:rPr>
            </w:pPr>
            <w:r>
              <w:rPr>
                <w:noProof/>
              </w:rPr>
              <w:pict w14:anchorId="1850D499">
                <v:shape id="_x0000_i1053" type="#_x0000_t75" style="width:108pt;height:60pt;visibility:visible">
                  <v:imagedata r:id="rId131" o:title=""/>
                </v:shape>
              </w:pict>
            </w:r>
          </w:p>
        </w:tc>
      </w:tr>
      <w:tr w:rsidR="00000AC6" w14:paraId="61097159" w14:textId="77777777" w:rsidTr="004A7D0E">
        <w:trPr>
          <w:trHeight w:val="288"/>
        </w:trPr>
        <w:tc>
          <w:tcPr>
            <w:tcW w:w="2884" w:type="dxa"/>
            <w:shd w:val="clear" w:color="auto" w:fill="auto"/>
            <w:vAlign w:val="center"/>
          </w:tcPr>
          <w:p w14:paraId="31A19975" w14:textId="77777777" w:rsidR="00000AC6" w:rsidRPr="001D4F94" w:rsidRDefault="00000AC6" w:rsidP="00000AC6">
            <w:pPr>
              <w:jc w:val="center"/>
              <w:rPr>
                <w:rFonts w:ascii="Verdana" w:hAnsi="Verdana"/>
                <w:sz w:val="17"/>
                <w:szCs w:val="17"/>
              </w:rPr>
            </w:pPr>
            <w:hyperlink r:id="rId132" w:history="1">
              <w:r w:rsidRPr="001D4F94">
                <w:rPr>
                  <w:rStyle w:val="Hyperlink"/>
                  <w:rFonts w:ascii="Verdana" w:hAnsi="Verdana"/>
                  <w:sz w:val="17"/>
                  <w:szCs w:val="17"/>
                </w:rPr>
                <w:t>Joe Lindberg – Minnow Trapping SAE</w:t>
              </w:r>
            </w:hyperlink>
          </w:p>
          <w:p w14:paraId="10B7F114" w14:textId="77777777" w:rsidR="00000AC6" w:rsidRDefault="00000AC6" w:rsidP="00000AC6">
            <w:pPr>
              <w:pStyle w:val="FFABody"/>
              <w:jc w:val="center"/>
            </w:pPr>
          </w:p>
        </w:tc>
        <w:tc>
          <w:tcPr>
            <w:tcW w:w="2862" w:type="dxa"/>
            <w:shd w:val="clear" w:color="auto" w:fill="auto"/>
            <w:vAlign w:val="center"/>
          </w:tcPr>
          <w:p w14:paraId="7BA83936" w14:textId="1F88EF67" w:rsidR="00000AC6" w:rsidRDefault="00000AC6" w:rsidP="00000AC6">
            <w:pPr>
              <w:pStyle w:val="FFABody"/>
              <w:jc w:val="center"/>
            </w:pPr>
            <w:r w:rsidRPr="001D4F94">
              <w:t>Follow Joe Lindberg as he explains his minnow trapping SAE. Then dive deep into the various aspects of the aquaculture and fishery industries and careers within those industries.</w:t>
            </w:r>
          </w:p>
        </w:tc>
        <w:tc>
          <w:tcPr>
            <w:tcW w:w="4936" w:type="dxa"/>
            <w:shd w:val="clear" w:color="auto" w:fill="auto"/>
            <w:vAlign w:val="center"/>
          </w:tcPr>
          <w:p w14:paraId="7FA7BCF8" w14:textId="63550A59" w:rsidR="00000AC6" w:rsidRDefault="00000AC6" w:rsidP="00000AC6">
            <w:pPr>
              <w:pStyle w:val="FFABody"/>
              <w:jc w:val="center"/>
              <w:rPr>
                <w:noProof/>
              </w:rPr>
            </w:pPr>
            <w:r>
              <w:rPr>
                <w:noProof/>
              </w:rPr>
              <w:drawing>
                <wp:inline distT="0" distB="0" distL="0" distR="0" wp14:anchorId="507AE08E" wp14:editId="15059AD4">
                  <wp:extent cx="1784670" cy="1103630"/>
                  <wp:effectExtent l="0" t="0" r="6350" b="1270"/>
                  <wp:docPr id="17715105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05145" cy="1116291"/>
                          </a:xfrm>
                          <a:prstGeom prst="rect">
                            <a:avLst/>
                          </a:prstGeom>
                          <a:noFill/>
                          <a:ln>
                            <a:noFill/>
                          </a:ln>
                        </pic:spPr>
                      </pic:pic>
                    </a:graphicData>
                  </a:graphic>
                </wp:inline>
              </w:drawing>
            </w:r>
          </w:p>
        </w:tc>
      </w:tr>
      <w:tr w:rsidR="00000AC6" w14:paraId="5236413F" w14:textId="77777777" w:rsidTr="004A7D0E">
        <w:trPr>
          <w:trHeight w:val="288"/>
        </w:trPr>
        <w:tc>
          <w:tcPr>
            <w:tcW w:w="2884" w:type="dxa"/>
            <w:shd w:val="clear" w:color="auto" w:fill="auto"/>
            <w:vAlign w:val="center"/>
          </w:tcPr>
          <w:p w14:paraId="7A601653" w14:textId="145EA7B4" w:rsidR="00000AC6" w:rsidRDefault="00000AC6" w:rsidP="00000AC6">
            <w:pPr>
              <w:pStyle w:val="FFABody"/>
              <w:jc w:val="center"/>
            </w:pPr>
            <w:hyperlink r:id="rId134" w:history="1">
              <w:r w:rsidRPr="003B642E">
                <w:rPr>
                  <w:rStyle w:val="Hyperlink"/>
                </w:rPr>
                <w:t xml:space="preserve">John </w:t>
              </w:r>
              <w:proofErr w:type="spellStart"/>
              <w:r w:rsidRPr="003B642E">
                <w:rPr>
                  <w:rStyle w:val="Hyperlink"/>
                </w:rPr>
                <w:t>Zuppan</w:t>
              </w:r>
              <w:proofErr w:type="spellEnd"/>
              <w:r w:rsidRPr="003B642E">
                <w:rPr>
                  <w:rStyle w:val="Hyperlink"/>
                </w:rPr>
                <w:t xml:space="preserve"> </w:t>
              </w:r>
              <w:r w:rsidR="00F37E26">
                <w:rPr>
                  <w:rStyle w:val="Hyperlink"/>
                </w:rPr>
                <w:t>–</w:t>
              </w:r>
              <w:r w:rsidRPr="003B642E">
                <w:rPr>
                  <w:rStyle w:val="Hyperlink"/>
                </w:rPr>
                <w:t xml:space="preserve"> SAE Prune Orchard</w:t>
              </w:r>
            </w:hyperlink>
          </w:p>
        </w:tc>
        <w:tc>
          <w:tcPr>
            <w:tcW w:w="2862" w:type="dxa"/>
            <w:shd w:val="clear" w:color="auto" w:fill="auto"/>
            <w:vAlign w:val="center"/>
          </w:tcPr>
          <w:p w14:paraId="53455DDF" w14:textId="2045DD65" w:rsidR="00000AC6" w:rsidRDefault="00000AC6" w:rsidP="00000AC6">
            <w:pPr>
              <w:pStyle w:val="FFABody"/>
              <w:jc w:val="center"/>
            </w:pPr>
            <w:r>
              <w:t>John’s SAE is working in his family’s prune orchard. He performs various tasks through his prune orchard SAE, such as pruning, painting the trees to prevent sunburn, mowing, etc. Through his SAE, one thing he has learned is the true meaning of hard work.</w:t>
            </w:r>
          </w:p>
        </w:tc>
        <w:tc>
          <w:tcPr>
            <w:tcW w:w="4936" w:type="dxa"/>
            <w:shd w:val="clear" w:color="auto" w:fill="auto"/>
            <w:vAlign w:val="center"/>
          </w:tcPr>
          <w:p w14:paraId="272F0742" w14:textId="63016C32" w:rsidR="00000AC6" w:rsidRDefault="0060149E" w:rsidP="00000AC6">
            <w:pPr>
              <w:pStyle w:val="FFABody"/>
              <w:jc w:val="center"/>
              <w:rPr>
                <w:noProof/>
              </w:rPr>
            </w:pPr>
            <w:r>
              <w:rPr>
                <w:noProof/>
              </w:rPr>
              <w:pict w14:anchorId="334B1F78">
                <v:shape id="_x0000_i1054" type="#_x0000_t75" style="width:113.25pt;height:147.75pt;visibility:visible">
                  <v:imagedata r:id="rId135" o:title=""/>
                </v:shape>
              </w:pict>
            </w:r>
            <w:r w:rsidR="00000AC6">
              <w:rPr>
                <w:noProof/>
              </w:rPr>
              <w:t xml:space="preserve"> </w:t>
            </w:r>
            <w:r>
              <w:rPr>
                <w:noProof/>
              </w:rPr>
              <w:pict w14:anchorId="640305C6">
                <v:shape id="_x0000_i1055" type="#_x0000_t75" style="width:96.75pt;height:54.75pt;visibility:visible">
                  <v:imagedata r:id="rId136" o:title=""/>
                </v:shape>
              </w:pict>
            </w:r>
          </w:p>
        </w:tc>
      </w:tr>
      <w:tr w:rsidR="00000AC6" w14:paraId="18BC6CC5" w14:textId="77777777" w:rsidTr="004A7D0E">
        <w:trPr>
          <w:trHeight w:val="288"/>
        </w:trPr>
        <w:tc>
          <w:tcPr>
            <w:tcW w:w="2884" w:type="dxa"/>
            <w:shd w:val="clear" w:color="auto" w:fill="auto"/>
            <w:vAlign w:val="center"/>
          </w:tcPr>
          <w:p w14:paraId="13C8A203" w14:textId="5BBB313D" w:rsidR="00000AC6" w:rsidRDefault="00000AC6" w:rsidP="00000AC6">
            <w:pPr>
              <w:pStyle w:val="FFABody"/>
              <w:jc w:val="center"/>
            </w:pPr>
            <w:hyperlink r:id="rId137" w:history="1">
              <w:r w:rsidRPr="00CF0619">
                <w:rPr>
                  <w:rStyle w:val="Hyperlink"/>
                </w:rPr>
                <w:t>Jordan Butler and Amari Manago – SAE – Research Composting</w:t>
              </w:r>
            </w:hyperlink>
          </w:p>
        </w:tc>
        <w:tc>
          <w:tcPr>
            <w:tcW w:w="2862" w:type="dxa"/>
            <w:shd w:val="clear" w:color="auto" w:fill="auto"/>
            <w:vAlign w:val="center"/>
          </w:tcPr>
          <w:p w14:paraId="12FBFA94" w14:textId="57966B47" w:rsidR="00000AC6" w:rsidRDefault="00000AC6" w:rsidP="00000AC6">
            <w:pPr>
              <w:pStyle w:val="FFABody"/>
              <w:jc w:val="center"/>
            </w:pPr>
            <w:r w:rsidRPr="00CF0619">
              <w:t xml:space="preserve">Jordan and Amari’s SAE </w:t>
            </w:r>
            <w:proofErr w:type="gramStart"/>
            <w:r w:rsidRPr="00CF0619">
              <w:t>is</w:t>
            </w:r>
            <w:proofErr w:type="gramEnd"/>
            <w:r w:rsidRPr="00CF0619">
              <w:t xml:space="preserve"> research-based, researching the barriers </w:t>
            </w:r>
            <w:r>
              <w:t>to</w:t>
            </w:r>
            <w:r w:rsidRPr="00CF0619">
              <w:t xml:space="preserve"> urban composting. They wanted to determine ways to reduce solid waste. Additionally, they wanted to help others learn to compost.</w:t>
            </w:r>
          </w:p>
        </w:tc>
        <w:tc>
          <w:tcPr>
            <w:tcW w:w="4936" w:type="dxa"/>
            <w:shd w:val="clear" w:color="auto" w:fill="auto"/>
            <w:vAlign w:val="center"/>
          </w:tcPr>
          <w:p w14:paraId="67C8ADB2" w14:textId="19260411" w:rsidR="00000AC6" w:rsidRDefault="0060149E" w:rsidP="00000AC6">
            <w:pPr>
              <w:pStyle w:val="FFABody"/>
              <w:jc w:val="center"/>
              <w:rPr>
                <w:noProof/>
              </w:rPr>
            </w:pPr>
            <w:r>
              <w:rPr>
                <w:noProof/>
              </w:rPr>
              <w:pict w14:anchorId="409E6F70">
                <v:shape id="_x0000_i1056" type="#_x0000_t75" style="width:132.75pt;height:74.25pt">
                  <v:imagedata r:id="rId138" o:title="research"/>
                </v:shape>
              </w:pict>
            </w:r>
          </w:p>
        </w:tc>
      </w:tr>
      <w:tr w:rsidR="00000AC6" w14:paraId="31421F46" w14:textId="77777777" w:rsidTr="004A7D0E">
        <w:trPr>
          <w:trHeight w:val="288"/>
        </w:trPr>
        <w:tc>
          <w:tcPr>
            <w:tcW w:w="2884" w:type="dxa"/>
            <w:shd w:val="clear" w:color="auto" w:fill="auto"/>
            <w:vAlign w:val="center"/>
          </w:tcPr>
          <w:p w14:paraId="42C10ACE" w14:textId="6276B4A0" w:rsidR="00000AC6" w:rsidRDefault="00000AC6" w:rsidP="00000AC6">
            <w:pPr>
              <w:pStyle w:val="FFABody"/>
              <w:jc w:val="center"/>
            </w:pPr>
            <w:hyperlink r:id="rId139" w:history="1">
              <w:r w:rsidRPr="00527C13">
                <w:rPr>
                  <w:rStyle w:val="Hyperlink"/>
                </w:rPr>
                <w:t>Josh Greene – SAE – Urban Rabbits</w:t>
              </w:r>
            </w:hyperlink>
          </w:p>
        </w:tc>
        <w:tc>
          <w:tcPr>
            <w:tcW w:w="2862" w:type="dxa"/>
            <w:shd w:val="clear" w:color="auto" w:fill="auto"/>
            <w:vAlign w:val="center"/>
          </w:tcPr>
          <w:p w14:paraId="02C85AFB" w14:textId="7EFC3DA8" w:rsidR="00000AC6" w:rsidRDefault="00000AC6" w:rsidP="00000AC6">
            <w:pPr>
              <w:pStyle w:val="FFABody"/>
              <w:jc w:val="center"/>
            </w:pPr>
            <w:r>
              <w:t>Josh’s SAE is breeding and selling rabbits. Josh has three breeds of rabbits that he works with and shows. His SAE is unique in that he conducts his SAE in the backyard of his house that is in an urban setting.</w:t>
            </w:r>
          </w:p>
        </w:tc>
        <w:tc>
          <w:tcPr>
            <w:tcW w:w="4936" w:type="dxa"/>
            <w:shd w:val="clear" w:color="auto" w:fill="auto"/>
            <w:vAlign w:val="center"/>
          </w:tcPr>
          <w:p w14:paraId="5B56F000" w14:textId="0C15DA94" w:rsidR="00000AC6" w:rsidRDefault="00000000" w:rsidP="00000AC6">
            <w:pPr>
              <w:pStyle w:val="FFABody"/>
              <w:jc w:val="center"/>
              <w:rPr>
                <w:noProof/>
              </w:rPr>
            </w:pPr>
            <w:r>
              <w:rPr>
                <w:noProof/>
              </w:rPr>
              <w:pict w14:anchorId="2DD64693">
                <v:shape id="_x0000_s2837" type="#_x0000_t75" style="position:absolute;left:0;text-align:left;margin-left:119.85pt;margin-top:66.1pt;width:116.65pt;height:64.5pt;z-index:-250866688;visibility:visible;mso-position-horizontal-relative:text;mso-position-vertical-relative:text" wrapcoords="-75 0 -75 21465 21600 21465 21600 0 -75 0">
                  <v:imagedata r:id="rId140" o:title=""/>
                  <w10:wrap type="tight"/>
                </v:shape>
              </w:pict>
            </w:r>
            <w:r w:rsidR="0060149E">
              <w:rPr>
                <w:noProof/>
              </w:rPr>
              <w:pict w14:anchorId="105E48A7">
                <v:shape id="_x0000_i1057" type="#_x0000_t75" style="width:107.25pt;height:141.75pt;visibility:visible">
                  <v:imagedata r:id="rId141" o:title=""/>
                </v:shape>
              </w:pict>
            </w:r>
          </w:p>
        </w:tc>
      </w:tr>
      <w:tr w:rsidR="00000AC6" w14:paraId="0F844253" w14:textId="77777777" w:rsidTr="004A7D0E">
        <w:trPr>
          <w:trHeight w:val="288"/>
        </w:trPr>
        <w:tc>
          <w:tcPr>
            <w:tcW w:w="2884" w:type="dxa"/>
            <w:shd w:val="clear" w:color="auto" w:fill="auto"/>
            <w:vAlign w:val="center"/>
          </w:tcPr>
          <w:p w14:paraId="18DD7ABD" w14:textId="00DBD355" w:rsidR="00000AC6" w:rsidRDefault="00000AC6" w:rsidP="00000AC6">
            <w:pPr>
              <w:pStyle w:val="FFABody"/>
              <w:jc w:val="center"/>
            </w:pPr>
            <w:hyperlink r:id="rId142" w:history="1">
              <w:r w:rsidRPr="00C73FFA">
                <w:rPr>
                  <w:rStyle w:val="Hyperlink"/>
                </w:rPr>
                <w:t xml:space="preserve">Kami Harmon – SAE </w:t>
              </w:r>
              <w:r w:rsidR="008414B7">
                <w:rPr>
                  <w:rStyle w:val="Hyperlink"/>
                </w:rPr>
                <w:t>–</w:t>
              </w:r>
              <w:r w:rsidRPr="00C73FFA">
                <w:rPr>
                  <w:rStyle w:val="Hyperlink"/>
                </w:rPr>
                <w:t xml:space="preserve"> Sheep</w:t>
              </w:r>
            </w:hyperlink>
          </w:p>
        </w:tc>
        <w:tc>
          <w:tcPr>
            <w:tcW w:w="2862" w:type="dxa"/>
            <w:shd w:val="clear" w:color="auto" w:fill="auto"/>
            <w:vAlign w:val="center"/>
          </w:tcPr>
          <w:p w14:paraId="03BA72E4" w14:textId="6BCBA5F7" w:rsidR="00000AC6" w:rsidRDefault="00000AC6" w:rsidP="00000AC6">
            <w:pPr>
              <w:pStyle w:val="FFABody"/>
              <w:jc w:val="center"/>
            </w:pPr>
            <w:r w:rsidRPr="00C73FFA">
              <w:rPr>
                <w:color w:val="auto"/>
                <w:shd w:val="clear" w:color="auto" w:fill="FFFFFF"/>
              </w:rPr>
              <w:t>Kami’s SAE is caring for and working with her lambs to get them show ready.</w:t>
            </w:r>
          </w:p>
        </w:tc>
        <w:tc>
          <w:tcPr>
            <w:tcW w:w="4936" w:type="dxa"/>
            <w:shd w:val="clear" w:color="auto" w:fill="auto"/>
            <w:vAlign w:val="center"/>
          </w:tcPr>
          <w:p w14:paraId="22D63A38" w14:textId="7DD9D9B5" w:rsidR="00000AC6" w:rsidRDefault="0060149E" w:rsidP="00000AC6">
            <w:pPr>
              <w:pStyle w:val="FFABody"/>
              <w:jc w:val="center"/>
              <w:rPr>
                <w:noProof/>
              </w:rPr>
            </w:pPr>
            <w:r>
              <w:rPr>
                <w:noProof/>
              </w:rPr>
              <w:pict w14:anchorId="7EAAE9D7">
                <v:shape id="_x0000_i1058" type="#_x0000_t75" style="width:196.5pt;height:111pt">
                  <v:imagedata r:id="rId143" o:title="sheep"/>
                </v:shape>
              </w:pict>
            </w:r>
          </w:p>
        </w:tc>
      </w:tr>
      <w:tr w:rsidR="00000AC6" w14:paraId="3BF16E5A" w14:textId="77777777" w:rsidTr="004A7D0E">
        <w:trPr>
          <w:trHeight w:val="288"/>
        </w:trPr>
        <w:tc>
          <w:tcPr>
            <w:tcW w:w="2884" w:type="dxa"/>
            <w:shd w:val="clear" w:color="auto" w:fill="auto"/>
            <w:vAlign w:val="center"/>
          </w:tcPr>
          <w:p w14:paraId="13E7EEB1" w14:textId="6D4B9B09" w:rsidR="00000AC6" w:rsidRDefault="00000AC6" w:rsidP="00000AC6">
            <w:pPr>
              <w:pStyle w:val="FFABody"/>
              <w:jc w:val="center"/>
            </w:pPr>
            <w:hyperlink r:id="rId144" w:history="1">
              <w:r w:rsidRPr="00527C13">
                <w:rPr>
                  <w:rStyle w:val="Hyperlink"/>
                </w:rPr>
                <w:t>Katelynn Merrifield – SAE – Pet Grooming</w:t>
              </w:r>
            </w:hyperlink>
          </w:p>
        </w:tc>
        <w:tc>
          <w:tcPr>
            <w:tcW w:w="2862" w:type="dxa"/>
            <w:shd w:val="clear" w:color="auto" w:fill="auto"/>
            <w:vAlign w:val="center"/>
          </w:tcPr>
          <w:p w14:paraId="43BCA6B6" w14:textId="533A82A6" w:rsidR="00000AC6" w:rsidRDefault="00000AC6" w:rsidP="00000AC6">
            <w:pPr>
              <w:pStyle w:val="FFABody"/>
              <w:jc w:val="center"/>
            </w:pPr>
            <w:r>
              <w:t xml:space="preserve">Katelynn’s SAE is in pet grooming, working at Hounds Tooth and </w:t>
            </w:r>
            <w:proofErr w:type="spellStart"/>
            <w:r>
              <w:t>Cats</w:t>
            </w:r>
            <w:proofErr w:type="spellEnd"/>
            <w:r>
              <w:t xml:space="preserve"> Meow in Louisville, </w:t>
            </w:r>
            <w:r w:rsidR="00170521">
              <w:t>Ky</w:t>
            </w:r>
            <w:r>
              <w:t>. Some of her daily responsibilities are cleaning kennels, shaping the dogs’ fur, bathing and cutting the dogs’ nails. One of her favorite things about her SAE is seeing the dogs each day.</w:t>
            </w:r>
          </w:p>
        </w:tc>
        <w:tc>
          <w:tcPr>
            <w:tcW w:w="4936" w:type="dxa"/>
            <w:shd w:val="clear" w:color="auto" w:fill="auto"/>
            <w:vAlign w:val="center"/>
          </w:tcPr>
          <w:p w14:paraId="3754669D" w14:textId="6FC75F8E" w:rsidR="00000AC6" w:rsidRDefault="00000000" w:rsidP="00000AC6">
            <w:pPr>
              <w:pStyle w:val="FFABody"/>
              <w:jc w:val="center"/>
              <w:rPr>
                <w:noProof/>
              </w:rPr>
            </w:pPr>
            <w:r>
              <w:rPr>
                <w:noProof/>
              </w:rPr>
              <w:pict w14:anchorId="57C436CA">
                <v:shape id="_x0000_s2833" type="#_x0000_t75" style="position:absolute;left:0;text-align:left;margin-left:121.7pt;margin-top:65.3pt;width:114.55pt;height:60.2pt;z-index:-250870784;visibility:visible;mso-position-horizontal-relative:text;mso-position-vertical-relative:text" wrapcoords="-75 0 -75 21457 21600 21457 21600 0 -75 0">
                  <v:imagedata r:id="rId145" o:title=""/>
                  <w10:wrap type="tight"/>
                </v:shape>
              </w:pict>
            </w:r>
            <w:r w:rsidR="0060149E">
              <w:rPr>
                <w:noProof/>
              </w:rPr>
              <w:pict w14:anchorId="1D76C099">
                <v:shape id="_x0000_i1059" type="#_x0000_t75" style="width:104.25pt;height:139.5pt;visibility:visible">
                  <v:imagedata r:id="rId146" o:title=""/>
                </v:shape>
              </w:pict>
            </w:r>
          </w:p>
        </w:tc>
      </w:tr>
      <w:tr w:rsidR="00000AC6" w14:paraId="7313CA24" w14:textId="77777777" w:rsidTr="004A7D0E">
        <w:trPr>
          <w:trHeight w:val="288"/>
        </w:trPr>
        <w:tc>
          <w:tcPr>
            <w:tcW w:w="2884" w:type="dxa"/>
            <w:shd w:val="clear" w:color="auto" w:fill="auto"/>
            <w:vAlign w:val="center"/>
          </w:tcPr>
          <w:p w14:paraId="1AA6B515" w14:textId="5C691C5B" w:rsidR="00000AC6" w:rsidRDefault="00000AC6" w:rsidP="00000AC6">
            <w:pPr>
              <w:pStyle w:val="FFABody"/>
              <w:jc w:val="center"/>
            </w:pPr>
            <w:hyperlink r:id="rId147" w:history="1">
              <w:r w:rsidRPr="00CF0619">
                <w:rPr>
                  <w:rStyle w:val="Hyperlink"/>
                </w:rPr>
                <w:t>Kayley Pennington and Cheyenne Bolender – SAE – Composting</w:t>
              </w:r>
            </w:hyperlink>
          </w:p>
        </w:tc>
        <w:tc>
          <w:tcPr>
            <w:tcW w:w="2862" w:type="dxa"/>
            <w:shd w:val="clear" w:color="auto" w:fill="auto"/>
            <w:vAlign w:val="center"/>
          </w:tcPr>
          <w:p w14:paraId="087DAB31" w14:textId="63B88EFC" w:rsidR="00000AC6" w:rsidRDefault="00000AC6" w:rsidP="00000AC6">
            <w:pPr>
              <w:pStyle w:val="FFABody"/>
              <w:jc w:val="center"/>
            </w:pPr>
            <w:r w:rsidRPr="00CF0619">
              <w:t>Kayley and Cheyenne’s composting SAE consists of taking the food waste from their school cafeteria to their compost bin located on their land lab. They use the compost to create healthy soil for the agriculture department. </w:t>
            </w:r>
          </w:p>
        </w:tc>
        <w:tc>
          <w:tcPr>
            <w:tcW w:w="4936" w:type="dxa"/>
            <w:shd w:val="clear" w:color="auto" w:fill="auto"/>
            <w:vAlign w:val="center"/>
          </w:tcPr>
          <w:p w14:paraId="581D31FE" w14:textId="03839559" w:rsidR="00000AC6" w:rsidRDefault="0060149E" w:rsidP="00000AC6">
            <w:pPr>
              <w:pStyle w:val="FFABody"/>
              <w:jc w:val="center"/>
              <w:rPr>
                <w:noProof/>
              </w:rPr>
            </w:pPr>
            <w:r>
              <w:rPr>
                <w:noProof/>
              </w:rPr>
              <w:pict w14:anchorId="3A525494">
                <v:shape id="_x0000_i1060" type="#_x0000_t75" style="width:153pt;height:87pt">
                  <v:imagedata r:id="rId148" o:title="compost"/>
                </v:shape>
              </w:pict>
            </w:r>
          </w:p>
        </w:tc>
      </w:tr>
      <w:tr w:rsidR="00000AC6" w14:paraId="1B9E768F" w14:textId="77777777" w:rsidTr="004A7D0E">
        <w:trPr>
          <w:trHeight w:val="288"/>
        </w:trPr>
        <w:tc>
          <w:tcPr>
            <w:tcW w:w="2884" w:type="dxa"/>
            <w:shd w:val="clear" w:color="auto" w:fill="auto"/>
            <w:vAlign w:val="center"/>
          </w:tcPr>
          <w:p w14:paraId="6F6EAA9E" w14:textId="6A053A2A" w:rsidR="00000AC6" w:rsidRDefault="00000AC6" w:rsidP="00000AC6">
            <w:pPr>
              <w:pStyle w:val="FFABody"/>
              <w:jc w:val="center"/>
            </w:pPr>
            <w:hyperlink r:id="rId149" w:history="1">
              <w:r w:rsidRPr="00E20522">
                <w:rPr>
                  <w:rStyle w:val="Hyperlink"/>
                </w:rPr>
                <w:t>Keegan Humm – SAE – Placement – Implement Dealership</w:t>
              </w:r>
            </w:hyperlink>
          </w:p>
        </w:tc>
        <w:tc>
          <w:tcPr>
            <w:tcW w:w="2862" w:type="dxa"/>
            <w:shd w:val="clear" w:color="auto" w:fill="auto"/>
            <w:vAlign w:val="center"/>
          </w:tcPr>
          <w:p w14:paraId="039461F8" w14:textId="06B302D5" w:rsidR="00000AC6" w:rsidRDefault="00000AC6" w:rsidP="00000AC6">
            <w:pPr>
              <w:pStyle w:val="FFABody"/>
              <w:jc w:val="center"/>
            </w:pPr>
            <w:r>
              <w:t>Keegan has a placement SAE working at a local implement dealership. Some favorite aspects of his SAE are seeing coworkers every day and seeing behind the scenes of the business. He has learned valuable skills such as teamwork and communication.</w:t>
            </w:r>
          </w:p>
        </w:tc>
        <w:tc>
          <w:tcPr>
            <w:tcW w:w="4936" w:type="dxa"/>
            <w:shd w:val="clear" w:color="auto" w:fill="auto"/>
            <w:vAlign w:val="center"/>
          </w:tcPr>
          <w:p w14:paraId="3AF20157" w14:textId="77777777" w:rsidR="00000AC6" w:rsidRDefault="00000000" w:rsidP="00000AC6">
            <w:pPr>
              <w:pStyle w:val="FFABody"/>
            </w:pPr>
            <w:r>
              <w:rPr>
                <w:noProof/>
              </w:rPr>
              <w:pict w14:anchorId="2E51C7FD">
                <v:shape id="Picture 2" o:spid="_x0000_s2834" type="#_x0000_t75" style="position:absolute;margin-left:-3.35pt;margin-top:7.75pt;width:109.35pt;height:141.5pt;z-index:-250869760;visibility:visible;mso-position-horizontal-relative:text;mso-position-vertical-relative:text" wrapcoords="-148 0 -148 21486 21600 21486 21600 0 -148 0">
                  <v:imagedata r:id="rId150" o:title=""/>
                  <w10:wrap type="tight"/>
                </v:shape>
              </w:pict>
            </w:r>
          </w:p>
          <w:p w14:paraId="712A2E76" w14:textId="77777777" w:rsidR="00000AC6" w:rsidRPr="002F3F0F" w:rsidRDefault="00000AC6" w:rsidP="00000AC6"/>
          <w:p w14:paraId="7A45461F" w14:textId="77777777" w:rsidR="00000AC6" w:rsidRPr="002F3F0F" w:rsidRDefault="00000AC6" w:rsidP="00000AC6"/>
          <w:p w14:paraId="4EA00AC6" w14:textId="77777777" w:rsidR="00000AC6" w:rsidRPr="002F3F0F" w:rsidRDefault="00000AC6" w:rsidP="00000AC6"/>
          <w:p w14:paraId="6CCA1CFA" w14:textId="77777777" w:rsidR="00000AC6" w:rsidRPr="002F3F0F" w:rsidRDefault="00000AC6" w:rsidP="00000AC6"/>
          <w:p w14:paraId="20C694DD" w14:textId="77777777" w:rsidR="00000AC6" w:rsidRPr="002F3F0F" w:rsidRDefault="00000AC6" w:rsidP="00000AC6"/>
          <w:p w14:paraId="7D49A771" w14:textId="77777777" w:rsidR="00000AC6" w:rsidRPr="002F3F0F" w:rsidRDefault="00000000" w:rsidP="00000AC6">
            <w:r>
              <w:rPr>
                <w:noProof/>
              </w:rPr>
              <w:pict w14:anchorId="12720337">
                <v:shape id="_x0000_s2835" type="#_x0000_t75" style="position:absolute;margin-left:-42.85pt;margin-top:6.2pt;width:98pt;height:55.3pt;z-index:-250868736;visibility:visible" wrapcoords="-165 0 -165 21308 21600 21308 21600 0 -165 0">
                  <v:imagedata r:id="rId151" o:title=""/>
                  <w10:wrap type="tight"/>
                </v:shape>
              </w:pict>
            </w:r>
          </w:p>
          <w:p w14:paraId="0DA98CFF" w14:textId="77777777" w:rsidR="00000AC6" w:rsidRPr="002F3F0F" w:rsidRDefault="00000AC6" w:rsidP="00000AC6"/>
          <w:p w14:paraId="3C92B854" w14:textId="77777777" w:rsidR="00000AC6" w:rsidRDefault="00000AC6" w:rsidP="00000AC6">
            <w:pPr>
              <w:rPr>
                <w:rFonts w:ascii="Verdana" w:hAnsi="Verdana" w:cs="Lasiver-Regular"/>
                <w:color w:val="070909"/>
                <w:sz w:val="17"/>
                <w:szCs w:val="17"/>
              </w:rPr>
            </w:pPr>
          </w:p>
          <w:p w14:paraId="6E7F103A" w14:textId="77777777" w:rsidR="00000AC6" w:rsidRDefault="00000AC6" w:rsidP="00000AC6">
            <w:pPr>
              <w:pStyle w:val="FFABody"/>
              <w:jc w:val="center"/>
              <w:rPr>
                <w:noProof/>
              </w:rPr>
            </w:pPr>
          </w:p>
        </w:tc>
      </w:tr>
      <w:tr w:rsidR="00000AC6" w14:paraId="4066C926" w14:textId="77777777" w:rsidTr="004A7D0E">
        <w:trPr>
          <w:trHeight w:val="288"/>
        </w:trPr>
        <w:tc>
          <w:tcPr>
            <w:tcW w:w="2884" w:type="dxa"/>
            <w:shd w:val="clear" w:color="auto" w:fill="auto"/>
            <w:vAlign w:val="center"/>
          </w:tcPr>
          <w:p w14:paraId="1F19AE94" w14:textId="57FC6DB9" w:rsidR="00000AC6" w:rsidRDefault="00000AC6" w:rsidP="00000AC6">
            <w:pPr>
              <w:pStyle w:val="FFABody"/>
              <w:jc w:val="center"/>
            </w:pPr>
            <w:hyperlink r:id="rId152" w:history="1">
              <w:r w:rsidRPr="00C73FFA">
                <w:rPr>
                  <w:rStyle w:val="Hyperlink"/>
                </w:rPr>
                <w:t xml:space="preserve">Kent Sloan – SAE – Specialty Animal Production </w:t>
              </w:r>
              <w:r w:rsidR="008414B7">
                <w:rPr>
                  <w:rStyle w:val="Hyperlink"/>
                </w:rPr>
                <w:t>–</w:t>
              </w:r>
              <w:r w:rsidRPr="00C73FFA">
                <w:rPr>
                  <w:rStyle w:val="Hyperlink"/>
                </w:rPr>
                <w:t xml:space="preserve"> Seafood</w:t>
              </w:r>
            </w:hyperlink>
          </w:p>
        </w:tc>
        <w:tc>
          <w:tcPr>
            <w:tcW w:w="2862" w:type="dxa"/>
            <w:shd w:val="clear" w:color="auto" w:fill="auto"/>
            <w:vAlign w:val="center"/>
          </w:tcPr>
          <w:p w14:paraId="374B34FD" w14:textId="5F5C66C2" w:rsidR="00000AC6" w:rsidRDefault="00000AC6" w:rsidP="00000AC6">
            <w:pPr>
              <w:pStyle w:val="FFABody"/>
              <w:jc w:val="center"/>
            </w:pPr>
            <w:r w:rsidRPr="00C73FFA">
              <w:rPr>
                <w:color w:val="auto"/>
                <w:shd w:val="clear" w:color="auto" w:fill="FFFFFF"/>
              </w:rPr>
              <w:t>Kent’s SAE is working in the family business at Sloan’s Seafood. Watch this video to learn the details about clam production from harvesting to processing.</w:t>
            </w:r>
          </w:p>
        </w:tc>
        <w:tc>
          <w:tcPr>
            <w:tcW w:w="4936" w:type="dxa"/>
            <w:shd w:val="clear" w:color="auto" w:fill="auto"/>
            <w:vAlign w:val="center"/>
          </w:tcPr>
          <w:p w14:paraId="5B3CA3DA" w14:textId="6862EB7A" w:rsidR="00000AC6" w:rsidRDefault="0060149E" w:rsidP="00000AC6">
            <w:pPr>
              <w:pStyle w:val="FFABody"/>
              <w:jc w:val="center"/>
              <w:rPr>
                <w:noProof/>
              </w:rPr>
            </w:pPr>
            <w:r>
              <w:rPr>
                <w:noProof/>
              </w:rPr>
              <w:pict w14:anchorId="76DF1CDB">
                <v:shape id="_x0000_i1061" type="#_x0000_t75" style="width:195pt;height:109.5pt">
                  <v:imagedata r:id="rId153" o:title="seafood"/>
                </v:shape>
              </w:pict>
            </w:r>
          </w:p>
        </w:tc>
      </w:tr>
      <w:tr w:rsidR="00000AC6" w14:paraId="2A5B0696" w14:textId="77777777" w:rsidTr="004A7D0E">
        <w:trPr>
          <w:trHeight w:val="288"/>
        </w:trPr>
        <w:tc>
          <w:tcPr>
            <w:tcW w:w="2884" w:type="dxa"/>
            <w:shd w:val="clear" w:color="auto" w:fill="auto"/>
            <w:vAlign w:val="center"/>
          </w:tcPr>
          <w:p w14:paraId="35F09325" w14:textId="43555011" w:rsidR="00000AC6" w:rsidRPr="00983D92" w:rsidRDefault="00000AC6" w:rsidP="00000AC6">
            <w:pPr>
              <w:pStyle w:val="FFABody"/>
              <w:jc w:val="center"/>
            </w:pPr>
            <w:hyperlink r:id="rId154" w:history="1">
              <w:r w:rsidRPr="00983D92">
                <w:rPr>
                  <w:rStyle w:val="Hyperlink"/>
                </w:rPr>
                <w:t>Kristina Budris</w:t>
              </w:r>
              <w:r w:rsidR="008414B7">
                <w:rPr>
                  <w:rStyle w:val="Hyperlink"/>
                </w:rPr>
                <w:t xml:space="preserve"> – </w:t>
              </w:r>
              <w:r w:rsidRPr="00983D92">
                <w:rPr>
                  <w:rStyle w:val="Hyperlink"/>
                </w:rPr>
                <w:t>SAE</w:t>
              </w:r>
              <w:r w:rsidR="008414B7">
                <w:rPr>
                  <w:rStyle w:val="Hyperlink"/>
                </w:rPr>
                <w:t xml:space="preserve"> –</w:t>
              </w:r>
              <w:r w:rsidRPr="00983D92">
                <w:rPr>
                  <w:rStyle w:val="Hyperlink"/>
                </w:rPr>
                <w:t>Broadhead Arrowhead</w:t>
              </w:r>
            </w:hyperlink>
          </w:p>
          <w:p w14:paraId="2CA4C722" w14:textId="77777777" w:rsidR="00000AC6" w:rsidRDefault="00000AC6" w:rsidP="00000AC6">
            <w:pPr>
              <w:pStyle w:val="FFABody"/>
              <w:jc w:val="center"/>
            </w:pPr>
          </w:p>
        </w:tc>
        <w:tc>
          <w:tcPr>
            <w:tcW w:w="2862" w:type="dxa"/>
            <w:shd w:val="clear" w:color="auto" w:fill="auto"/>
            <w:vAlign w:val="center"/>
          </w:tcPr>
          <w:p w14:paraId="4878266A" w14:textId="6949B487" w:rsidR="00000AC6" w:rsidRDefault="00000AC6" w:rsidP="00000AC6">
            <w:pPr>
              <w:pStyle w:val="FFABody"/>
              <w:jc w:val="center"/>
            </w:pPr>
            <w:r>
              <w:t>Kristina’s supervised agricultural experience (SAE) program is in agricultural sales working with broadhead arrow tips.</w:t>
            </w:r>
          </w:p>
        </w:tc>
        <w:tc>
          <w:tcPr>
            <w:tcW w:w="4936" w:type="dxa"/>
            <w:shd w:val="clear" w:color="auto" w:fill="auto"/>
            <w:vAlign w:val="center"/>
          </w:tcPr>
          <w:p w14:paraId="446679CA" w14:textId="4B9F80D3" w:rsidR="00000AC6" w:rsidRDefault="00000AC6" w:rsidP="00000AC6">
            <w:pPr>
              <w:pStyle w:val="FFABody"/>
              <w:jc w:val="center"/>
              <w:rPr>
                <w:noProof/>
              </w:rPr>
            </w:pPr>
            <w:r>
              <w:rPr>
                <w:noProof/>
              </w:rPr>
              <w:drawing>
                <wp:inline distT="0" distB="0" distL="0" distR="0" wp14:anchorId="411DFA11" wp14:editId="360F28BB">
                  <wp:extent cx="1968792" cy="1138088"/>
                  <wp:effectExtent l="0" t="0" r="0" b="5080"/>
                  <wp:docPr id="9768151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4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02632" cy="1157650"/>
                          </a:xfrm>
                          <a:prstGeom prst="rect">
                            <a:avLst/>
                          </a:prstGeom>
                          <a:noFill/>
                          <a:ln>
                            <a:noFill/>
                          </a:ln>
                        </pic:spPr>
                      </pic:pic>
                    </a:graphicData>
                  </a:graphic>
                </wp:inline>
              </w:drawing>
            </w:r>
          </w:p>
        </w:tc>
      </w:tr>
      <w:tr w:rsidR="00000AC6" w14:paraId="4D926537" w14:textId="77777777" w:rsidTr="004A7D0E">
        <w:trPr>
          <w:trHeight w:val="288"/>
        </w:trPr>
        <w:tc>
          <w:tcPr>
            <w:tcW w:w="2884" w:type="dxa"/>
            <w:shd w:val="clear" w:color="auto" w:fill="auto"/>
            <w:vAlign w:val="center"/>
          </w:tcPr>
          <w:p w14:paraId="7E9A5D81" w14:textId="3AED683B" w:rsidR="00000AC6" w:rsidRPr="00722152" w:rsidRDefault="00000AC6" w:rsidP="00000AC6">
            <w:pPr>
              <w:pStyle w:val="FFABody"/>
              <w:jc w:val="center"/>
            </w:pPr>
            <w:hyperlink r:id="rId156" w:history="1">
              <w:r w:rsidRPr="00722152">
                <w:rPr>
                  <w:rStyle w:val="Hyperlink"/>
                </w:rPr>
                <w:t>Kristyn Bauer</w:t>
              </w:r>
              <w:r w:rsidR="008414B7">
                <w:rPr>
                  <w:rStyle w:val="Hyperlink"/>
                </w:rPr>
                <w:t xml:space="preserve"> –</w:t>
              </w:r>
              <w:r w:rsidR="008414B7" w:rsidRPr="00722152">
                <w:rPr>
                  <w:rStyle w:val="Hyperlink"/>
                </w:rPr>
                <w:t xml:space="preserve"> </w:t>
              </w:r>
              <w:r w:rsidRPr="00722152">
                <w:rPr>
                  <w:rStyle w:val="Hyperlink"/>
                </w:rPr>
                <w:t>Ag Education SAE</w:t>
              </w:r>
            </w:hyperlink>
          </w:p>
          <w:p w14:paraId="16027B24" w14:textId="77777777" w:rsidR="00000AC6" w:rsidRDefault="00000AC6" w:rsidP="00000AC6">
            <w:pPr>
              <w:pStyle w:val="FFABody"/>
              <w:jc w:val="center"/>
            </w:pPr>
          </w:p>
        </w:tc>
        <w:tc>
          <w:tcPr>
            <w:tcW w:w="2862" w:type="dxa"/>
            <w:shd w:val="clear" w:color="auto" w:fill="auto"/>
            <w:vAlign w:val="center"/>
          </w:tcPr>
          <w:p w14:paraId="783AE06D" w14:textId="03021A53" w:rsidR="00000AC6" w:rsidRDefault="00000AC6" w:rsidP="00000AC6">
            <w:pPr>
              <w:pStyle w:val="FFABody"/>
              <w:jc w:val="center"/>
            </w:pPr>
            <w:r w:rsidRPr="00722152">
              <w:t>Through Kristyn Bauer’s SAE, she helps others experience chicken egg incubation and hatching.</w:t>
            </w:r>
          </w:p>
        </w:tc>
        <w:tc>
          <w:tcPr>
            <w:tcW w:w="4936" w:type="dxa"/>
            <w:shd w:val="clear" w:color="auto" w:fill="auto"/>
            <w:vAlign w:val="center"/>
          </w:tcPr>
          <w:p w14:paraId="05C0B953" w14:textId="02B88A65" w:rsidR="00000AC6" w:rsidRDefault="00000AC6" w:rsidP="00000AC6">
            <w:pPr>
              <w:pStyle w:val="FFABody"/>
              <w:jc w:val="center"/>
              <w:rPr>
                <w:noProof/>
              </w:rPr>
            </w:pPr>
            <w:r>
              <w:rPr>
                <w:noProof/>
              </w:rPr>
              <w:drawing>
                <wp:inline distT="0" distB="0" distL="0" distR="0" wp14:anchorId="7CA1E68F" wp14:editId="6A16F0AE">
                  <wp:extent cx="2001874" cy="1216324"/>
                  <wp:effectExtent l="0" t="0" r="0" b="3175"/>
                  <wp:docPr id="46961700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023292" cy="1229337"/>
                          </a:xfrm>
                          <a:prstGeom prst="rect">
                            <a:avLst/>
                          </a:prstGeom>
                          <a:noFill/>
                          <a:ln>
                            <a:noFill/>
                          </a:ln>
                        </pic:spPr>
                      </pic:pic>
                    </a:graphicData>
                  </a:graphic>
                </wp:inline>
              </w:drawing>
            </w:r>
          </w:p>
        </w:tc>
      </w:tr>
      <w:tr w:rsidR="00000AC6" w14:paraId="5956BE3A" w14:textId="77777777" w:rsidTr="004A7D0E">
        <w:trPr>
          <w:trHeight w:val="288"/>
        </w:trPr>
        <w:tc>
          <w:tcPr>
            <w:tcW w:w="2884" w:type="dxa"/>
            <w:shd w:val="clear" w:color="auto" w:fill="auto"/>
            <w:vAlign w:val="center"/>
          </w:tcPr>
          <w:p w14:paraId="633C91C4" w14:textId="48C70E22" w:rsidR="00000AC6" w:rsidRPr="00C16123" w:rsidRDefault="00000AC6" w:rsidP="00000AC6">
            <w:pPr>
              <w:pStyle w:val="FFABody"/>
              <w:jc w:val="center"/>
            </w:pPr>
            <w:hyperlink r:id="rId158" w:history="1">
              <w:r w:rsidRPr="00C16123">
                <w:rPr>
                  <w:rStyle w:val="Hyperlink"/>
                </w:rPr>
                <w:t xml:space="preserve">Kyle </w:t>
              </w:r>
              <w:proofErr w:type="spellStart"/>
              <w:r w:rsidRPr="00C16123">
                <w:rPr>
                  <w:rStyle w:val="Hyperlink"/>
                </w:rPr>
                <w:t>Tintzman</w:t>
              </w:r>
              <w:proofErr w:type="spellEnd"/>
              <w:r w:rsidR="008414B7">
                <w:rPr>
                  <w:rStyle w:val="Hyperlink"/>
                </w:rPr>
                <w:t xml:space="preserve"> – </w:t>
              </w:r>
              <w:r w:rsidRPr="00C16123">
                <w:rPr>
                  <w:rStyle w:val="Hyperlink"/>
                </w:rPr>
                <w:t>SAE</w:t>
              </w:r>
              <w:r w:rsidR="008414B7">
                <w:rPr>
                  <w:rStyle w:val="Hyperlink"/>
                </w:rPr>
                <w:t xml:space="preserve"> – </w:t>
              </w:r>
              <w:r w:rsidRPr="00C16123">
                <w:rPr>
                  <w:rStyle w:val="Hyperlink"/>
                </w:rPr>
                <w:t>Forage and Grain Crop Production Lesson Plan</w:t>
              </w:r>
            </w:hyperlink>
          </w:p>
          <w:p w14:paraId="04B04220" w14:textId="77777777" w:rsidR="00000AC6" w:rsidRDefault="00000AC6" w:rsidP="00000AC6">
            <w:pPr>
              <w:pStyle w:val="FFABody"/>
              <w:jc w:val="center"/>
            </w:pPr>
          </w:p>
        </w:tc>
        <w:tc>
          <w:tcPr>
            <w:tcW w:w="2862" w:type="dxa"/>
            <w:shd w:val="clear" w:color="auto" w:fill="auto"/>
            <w:vAlign w:val="center"/>
          </w:tcPr>
          <w:p w14:paraId="78E5816A" w14:textId="25B0F34E" w:rsidR="00000AC6" w:rsidRDefault="00000AC6" w:rsidP="00000AC6">
            <w:pPr>
              <w:pStyle w:val="FFABody"/>
              <w:jc w:val="center"/>
            </w:pPr>
            <w:r>
              <w:t xml:space="preserve">Learn about Kyle’s SAE in forage and grain crop production through this video and activity. </w:t>
            </w:r>
          </w:p>
        </w:tc>
        <w:tc>
          <w:tcPr>
            <w:tcW w:w="4936" w:type="dxa"/>
            <w:shd w:val="clear" w:color="auto" w:fill="auto"/>
            <w:vAlign w:val="center"/>
          </w:tcPr>
          <w:p w14:paraId="17A2BDC4" w14:textId="1072CEC8" w:rsidR="00000AC6" w:rsidRDefault="00000AC6" w:rsidP="00000AC6">
            <w:pPr>
              <w:pStyle w:val="FFABody"/>
              <w:jc w:val="center"/>
              <w:rPr>
                <w:noProof/>
              </w:rPr>
            </w:pPr>
            <w:r>
              <w:rPr>
                <w:noProof/>
              </w:rPr>
              <w:drawing>
                <wp:inline distT="0" distB="0" distL="0" distR="0" wp14:anchorId="1F738129" wp14:editId="2D2EC5B5">
                  <wp:extent cx="1906755" cy="1285647"/>
                  <wp:effectExtent l="0" t="0" r="0" b="0"/>
                  <wp:docPr id="160590878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4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913458" cy="1290166"/>
                          </a:xfrm>
                          <a:prstGeom prst="rect">
                            <a:avLst/>
                          </a:prstGeom>
                          <a:noFill/>
                          <a:ln>
                            <a:noFill/>
                          </a:ln>
                        </pic:spPr>
                      </pic:pic>
                    </a:graphicData>
                  </a:graphic>
                </wp:inline>
              </w:drawing>
            </w:r>
          </w:p>
        </w:tc>
      </w:tr>
      <w:tr w:rsidR="00000AC6" w14:paraId="0878AE9D" w14:textId="77777777" w:rsidTr="004A7D0E">
        <w:trPr>
          <w:trHeight w:val="288"/>
        </w:trPr>
        <w:tc>
          <w:tcPr>
            <w:tcW w:w="2884" w:type="dxa"/>
            <w:shd w:val="clear" w:color="auto" w:fill="auto"/>
            <w:vAlign w:val="center"/>
          </w:tcPr>
          <w:p w14:paraId="766372FD" w14:textId="1776045F" w:rsidR="00000AC6" w:rsidRPr="0030517D" w:rsidRDefault="00000AC6" w:rsidP="00000AC6">
            <w:pPr>
              <w:pStyle w:val="FFABody"/>
              <w:jc w:val="center"/>
            </w:pPr>
            <w:hyperlink r:id="rId160" w:history="1">
              <w:r w:rsidRPr="0030517D">
                <w:rPr>
                  <w:rStyle w:val="Hyperlink"/>
                </w:rPr>
                <w:t>Kylie Skadberg</w:t>
              </w:r>
              <w:r w:rsidR="008414B7">
                <w:rPr>
                  <w:rStyle w:val="Hyperlink"/>
                </w:rPr>
                <w:t xml:space="preserve"> –</w:t>
              </w:r>
              <w:r w:rsidR="008414B7" w:rsidRPr="0030517D">
                <w:rPr>
                  <w:rStyle w:val="Hyperlink"/>
                </w:rPr>
                <w:t xml:space="preserve"> </w:t>
              </w:r>
              <w:r w:rsidRPr="0030517D">
                <w:rPr>
                  <w:rStyle w:val="Hyperlink"/>
                </w:rPr>
                <w:t>Meat Processing SAE</w:t>
              </w:r>
            </w:hyperlink>
          </w:p>
          <w:p w14:paraId="45F5401E" w14:textId="77777777" w:rsidR="00000AC6" w:rsidRDefault="00000AC6" w:rsidP="00000AC6">
            <w:pPr>
              <w:pStyle w:val="FFABody"/>
              <w:jc w:val="center"/>
            </w:pPr>
          </w:p>
        </w:tc>
        <w:tc>
          <w:tcPr>
            <w:tcW w:w="2862" w:type="dxa"/>
            <w:shd w:val="clear" w:color="auto" w:fill="auto"/>
            <w:vAlign w:val="center"/>
          </w:tcPr>
          <w:p w14:paraId="6CA9A0D4" w14:textId="6610B237" w:rsidR="00000AC6" w:rsidRDefault="00000AC6" w:rsidP="00000AC6">
            <w:pPr>
              <w:pStyle w:val="FFABody"/>
              <w:jc w:val="center"/>
            </w:pPr>
            <w:r w:rsidRPr="0030517D">
              <w:t xml:space="preserve">Meat processing is a unique SAE and career path. In this lesson, learn how Kylie Skadberg got started in her SAE. </w:t>
            </w:r>
            <w:r w:rsidR="008414B7">
              <w:t>Students</w:t>
            </w:r>
            <w:r w:rsidR="008414B7" w:rsidRPr="0030517D">
              <w:t xml:space="preserve"> </w:t>
            </w:r>
            <w:r w:rsidRPr="0030517D">
              <w:t xml:space="preserve">will </w:t>
            </w:r>
            <w:r w:rsidR="008414B7">
              <w:t>also</w:t>
            </w:r>
            <w:r w:rsidR="008414B7" w:rsidRPr="0030517D">
              <w:t xml:space="preserve"> </w:t>
            </w:r>
            <w:r w:rsidRPr="0030517D">
              <w:t xml:space="preserve">learn what part of the animal different cuts of beef, pork and lamb come from. Finally, </w:t>
            </w:r>
            <w:r w:rsidR="008414B7">
              <w:t>they’ll</w:t>
            </w:r>
            <w:r w:rsidRPr="0030517D">
              <w:t xml:space="preserve"> explore the everyday products we use that come from animal products.</w:t>
            </w:r>
          </w:p>
        </w:tc>
        <w:tc>
          <w:tcPr>
            <w:tcW w:w="4936" w:type="dxa"/>
            <w:shd w:val="clear" w:color="auto" w:fill="auto"/>
            <w:vAlign w:val="center"/>
          </w:tcPr>
          <w:p w14:paraId="428BCE5D" w14:textId="76124ABB" w:rsidR="00000AC6" w:rsidRDefault="00000AC6" w:rsidP="00000AC6">
            <w:pPr>
              <w:pStyle w:val="FFABody"/>
              <w:jc w:val="center"/>
              <w:rPr>
                <w:noProof/>
              </w:rPr>
            </w:pPr>
            <w:r>
              <w:rPr>
                <w:noProof/>
              </w:rPr>
              <w:drawing>
                <wp:inline distT="0" distB="0" distL="0" distR="0" wp14:anchorId="36C9E092" wp14:editId="79B90598">
                  <wp:extent cx="2103498" cy="1423562"/>
                  <wp:effectExtent l="0" t="0" r="0" b="5715"/>
                  <wp:docPr id="70901150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5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flipH="1">
                            <a:off x="0" y="0"/>
                            <a:ext cx="2123069" cy="1436807"/>
                          </a:xfrm>
                          <a:prstGeom prst="rect">
                            <a:avLst/>
                          </a:prstGeom>
                          <a:noFill/>
                          <a:ln>
                            <a:noFill/>
                          </a:ln>
                        </pic:spPr>
                      </pic:pic>
                    </a:graphicData>
                  </a:graphic>
                </wp:inline>
              </w:drawing>
            </w:r>
          </w:p>
        </w:tc>
      </w:tr>
      <w:tr w:rsidR="00000AC6" w14:paraId="0FF8C022" w14:textId="77777777" w:rsidTr="004A7D0E">
        <w:trPr>
          <w:trHeight w:val="288"/>
        </w:trPr>
        <w:tc>
          <w:tcPr>
            <w:tcW w:w="2884" w:type="dxa"/>
            <w:shd w:val="clear" w:color="auto" w:fill="auto"/>
            <w:vAlign w:val="center"/>
          </w:tcPr>
          <w:p w14:paraId="4A18A023" w14:textId="2991CDF6" w:rsidR="00000AC6" w:rsidRPr="000315AB" w:rsidRDefault="00000AC6" w:rsidP="00000AC6">
            <w:pPr>
              <w:pStyle w:val="FFABody"/>
              <w:jc w:val="center"/>
            </w:pPr>
            <w:hyperlink r:id="rId162" w:history="1">
              <w:r w:rsidRPr="000315AB">
                <w:rPr>
                  <w:rStyle w:val="Hyperlink"/>
                </w:rPr>
                <w:t xml:space="preserve">Lane Drewery – Farm </w:t>
              </w:r>
              <w:r w:rsidR="008414B7">
                <w:rPr>
                  <w:rStyle w:val="Hyperlink"/>
                </w:rPr>
                <w:t>and</w:t>
              </w:r>
              <w:r w:rsidR="008414B7" w:rsidRPr="000315AB">
                <w:rPr>
                  <w:rStyle w:val="Hyperlink"/>
                </w:rPr>
                <w:t xml:space="preserve"> </w:t>
              </w:r>
              <w:r w:rsidRPr="000315AB">
                <w:rPr>
                  <w:rStyle w:val="Hyperlink"/>
                </w:rPr>
                <w:t>Research Associate SAE</w:t>
              </w:r>
            </w:hyperlink>
          </w:p>
          <w:p w14:paraId="3AC7ED4E" w14:textId="77777777" w:rsidR="00000AC6" w:rsidRDefault="00000AC6" w:rsidP="00000AC6">
            <w:pPr>
              <w:pStyle w:val="FFABody"/>
              <w:jc w:val="center"/>
            </w:pPr>
          </w:p>
        </w:tc>
        <w:tc>
          <w:tcPr>
            <w:tcW w:w="2862" w:type="dxa"/>
            <w:shd w:val="clear" w:color="auto" w:fill="auto"/>
            <w:vAlign w:val="center"/>
          </w:tcPr>
          <w:p w14:paraId="22E7A49A" w14:textId="2DC44BBD" w:rsidR="00000AC6" w:rsidRDefault="00000AC6" w:rsidP="00000AC6">
            <w:pPr>
              <w:pStyle w:val="FFABody"/>
              <w:jc w:val="center"/>
            </w:pPr>
            <w:r w:rsidRPr="002E3402">
              <w:t>Learn about Lane Drewery’s agricultural research SAE. Explore what happens at the agricultural research company he works at and then discover the agricultural research sites in your own state from land-grant universities.</w:t>
            </w:r>
          </w:p>
        </w:tc>
        <w:tc>
          <w:tcPr>
            <w:tcW w:w="4936" w:type="dxa"/>
            <w:shd w:val="clear" w:color="auto" w:fill="auto"/>
            <w:vAlign w:val="center"/>
          </w:tcPr>
          <w:p w14:paraId="2BA26490" w14:textId="5E9A5026" w:rsidR="00000AC6" w:rsidRDefault="00000AC6" w:rsidP="00000AC6">
            <w:pPr>
              <w:pStyle w:val="FFABody"/>
              <w:jc w:val="center"/>
              <w:rPr>
                <w:noProof/>
              </w:rPr>
            </w:pPr>
            <w:r>
              <w:rPr>
                <w:noProof/>
              </w:rPr>
              <w:drawing>
                <wp:inline distT="0" distB="0" distL="0" distR="0" wp14:anchorId="6101AE60" wp14:editId="188B7A49">
                  <wp:extent cx="2208363" cy="1255495"/>
                  <wp:effectExtent l="0" t="0" r="1905" b="1905"/>
                  <wp:docPr id="167438298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6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235171" cy="1270736"/>
                          </a:xfrm>
                          <a:prstGeom prst="rect">
                            <a:avLst/>
                          </a:prstGeom>
                          <a:noFill/>
                          <a:ln>
                            <a:noFill/>
                          </a:ln>
                        </pic:spPr>
                      </pic:pic>
                    </a:graphicData>
                  </a:graphic>
                </wp:inline>
              </w:drawing>
            </w:r>
          </w:p>
        </w:tc>
      </w:tr>
      <w:tr w:rsidR="00000AC6" w14:paraId="6F5EC815" w14:textId="77777777" w:rsidTr="004A7D0E">
        <w:trPr>
          <w:trHeight w:val="288"/>
        </w:trPr>
        <w:tc>
          <w:tcPr>
            <w:tcW w:w="2884" w:type="dxa"/>
            <w:shd w:val="clear" w:color="auto" w:fill="auto"/>
            <w:vAlign w:val="center"/>
          </w:tcPr>
          <w:p w14:paraId="39DEFB17" w14:textId="139AC70C" w:rsidR="00000AC6" w:rsidRPr="004D2766" w:rsidRDefault="00000AC6" w:rsidP="00000AC6">
            <w:pPr>
              <w:pStyle w:val="FFABody"/>
              <w:jc w:val="center"/>
            </w:pPr>
            <w:hyperlink r:id="rId164" w:history="1">
              <w:r w:rsidRPr="004D2766">
                <w:rPr>
                  <w:rStyle w:val="Hyperlink"/>
                </w:rPr>
                <w:t xml:space="preserve">Lilly </w:t>
              </w:r>
              <w:proofErr w:type="spellStart"/>
              <w:r w:rsidRPr="004D2766">
                <w:rPr>
                  <w:rStyle w:val="Hyperlink"/>
                </w:rPr>
                <w:t>Richello</w:t>
              </w:r>
              <w:proofErr w:type="spellEnd"/>
              <w:r w:rsidR="008414B7">
                <w:rPr>
                  <w:rStyle w:val="Hyperlink"/>
                </w:rPr>
                <w:t xml:space="preserve"> – </w:t>
              </w:r>
              <w:r w:rsidRPr="004D2766">
                <w:rPr>
                  <w:rStyle w:val="Hyperlink"/>
                </w:rPr>
                <w:t>SAE</w:t>
              </w:r>
              <w:r w:rsidR="008414B7">
                <w:rPr>
                  <w:rStyle w:val="Hyperlink"/>
                </w:rPr>
                <w:t xml:space="preserve"> – </w:t>
              </w:r>
              <w:r w:rsidRPr="004D2766">
                <w:rPr>
                  <w:rStyle w:val="Hyperlink"/>
                </w:rPr>
                <w:t>Blue Lobster</w:t>
              </w:r>
            </w:hyperlink>
          </w:p>
          <w:p w14:paraId="734EB62A" w14:textId="77777777" w:rsidR="00000AC6" w:rsidRDefault="00000AC6" w:rsidP="00000AC6">
            <w:pPr>
              <w:pStyle w:val="FFABody"/>
              <w:jc w:val="center"/>
            </w:pPr>
          </w:p>
        </w:tc>
        <w:tc>
          <w:tcPr>
            <w:tcW w:w="2862" w:type="dxa"/>
            <w:shd w:val="clear" w:color="auto" w:fill="auto"/>
            <w:vAlign w:val="center"/>
          </w:tcPr>
          <w:p w14:paraId="3A538084" w14:textId="77777777" w:rsidR="00000AC6" w:rsidRDefault="00000AC6" w:rsidP="00000AC6">
            <w:pPr>
              <w:pStyle w:val="FFABody"/>
            </w:pPr>
            <w:r>
              <w:t>Follow Lilly as she walks us through her supervised</w:t>
            </w:r>
          </w:p>
          <w:p w14:paraId="2DAF6F28" w14:textId="33D2D58D" w:rsidR="00000AC6" w:rsidRDefault="00000AC6" w:rsidP="0060149E">
            <w:pPr>
              <w:pStyle w:val="FFABody"/>
            </w:pPr>
            <w:r>
              <w:t>agricultural experience (SAE) program working in the lab with blue lobsters. She shows us her daily tasks and responsibilities as well as the challenges with</w:t>
            </w:r>
            <w:r w:rsidR="00FE009D">
              <w:t xml:space="preserve"> </w:t>
            </w:r>
            <w:r>
              <w:t>the lobsters</w:t>
            </w:r>
            <w:r w:rsidR="00FE009D">
              <w:t>.</w:t>
            </w:r>
            <w:r>
              <w:t xml:space="preserve"> </w:t>
            </w:r>
          </w:p>
        </w:tc>
        <w:tc>
          <w:tcPr>
            <w:tcW w:w="4936" w:type="dxa"/>
            <w:shd w:val="clear" w:color="auto" w:fill="auto"/>
            <w:vAlign w:val="center"/>
          </w:tcPr>
          <w:p w14:paraId="3E481BC9" w14:textId="7E6DF1F8" w:rsidR="00000AC6" w:rsidRDefault="00000AC6" w:rsidP="00000AC6">
            <w:pPr>
              <w:pStyle w:val="FFABody"/>
              <w:jc w:val="center"/>
              <w:rPr>
                <w:noProof/>
              </w:rPr>
            </w:pPr>
            <w:r>
              <w:rPr>
                <w:noProof/>
              </w:rPr>
              <w:drawing>
                <wp:inline distT="0" distB="0" distL="0" distR="0" wp14:anchorId="5AE8BBB7" wp14:editId="2D7648CD">
                  <wp:extent cx="2130461" cy="1199347"/>
                  <wp:effectExtent l="0" t="0" r="3175" b="1270"/>
                  <wp:docPr id="6029703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150678" cy="1210728"/>
                          </a:xfrm>
                          <a:prstGeom prst="rect">
                            <a:avLst/>
                          </a:prstGeom>
                          <a:noFill/>
                          <a:ln>
                            <a:noFill/>
                          </a:ln>
                        </pic:spPr>
                      </pic:pic>
                    </a:graphicData>
                  </a:graphic>
                </wp:inline>
              </w:drawing>
            </w:r>
          </w:p>
        </w:tc>
      </w:tr>
      <w:tr w:rsidR="00000AC6" w14:paraId="6A16F6DB" w14:textId="77777777" w:rsidTr="004A7D0E">
        <w:trPr>
          <w:trHeight w:val="288"/>
        </w:trPr>
        <w:tc>
          <w:tcPr>
            <w:tcW w:w="2884" w:type="dxa"/>
            <w:shd w:val="clear" w:color="auto" w:fill="auto"/>
            <w:vAlign w:val="center"/>
          </w:tcPr>
          <w:p w14:paraId="2E6B5597" w14:textId="4314F343" w:rsidR="00000AC6" w:rsidRDefault="00000AC6" w:rsidP="00000AC6">
            <w:pPr>
              <w:pStyle w:val="FFABody"/>
              <w:jc w:val="center"/>
            </w:pPr>
            <w:hyperlink r:id="rId166" w:history="1">
              <w:r w:rsidRPr="006A5BFC">
                <w:rPr>
                  <w:rStyle w:val="Hyperlink"/>
                </w:rPr>
                <w:t>Lindsay, Eric, Kailey Lipka</w:t>
              </w:r>
              <w:r w:rsidR="008414B7">
                <w:rPr>
                  <w:rStyle w:val="Hyperlink"/>
                </w:rPr>
                <w:t xml:space="preserve"> –</w:t>
              </w:r>
              <w:r w:rsidRPr="006A5BFC">
                <w:rPr>
                  <w:rStyle w:val="Hyperlink"/>
                </w:rPr>
                <w:t>SAE</w:t>
              </w:r>
              <w:r w:rsidR="008414B7">
                <w:rPr>
                  <w:rStyle w:val="Hyperlink"/>
                </w:rPr>
                <w:t xml:space="preserve"> – </w:t>
              </w:r>
              <w:r w:rsidRPr="006A5BFC">
                <w:rPr>
                  <w:rStyle w:val="Hyperlink"/>
                </w:rPr>
                <w:t>School Garden and Food Dishes</w:t>
              </w:r>
            </w:hyperlink>
          </w:p>
        </w:tc>
        <w:tc>
          <w:tcPr>
            <w:tcW w:w="2862" w:type="dxa"/>
            <w:shd w:val="clear" w:color="auto" w:fill="auto"/>
            <w:vAlign w:val="center"/>
          </w:tcPr>
          <w:p w14:paraId="66BF4909" w14:textId="60FCDBFD" w:rsidR="00000AC6" w:rsidRDefault="00000AC6" w:rsidP="00000AC6">
            <w:pPr>
              <w:pStyle w:val="FFABody"/>
              <w:jc w:val="center"/>
            </w:pPr>
            <w:r>
              <w:t>These siblings’ SAE is working in the school garden to grow various crops, which they then use to make food dishes such as salsa. They got started with this SAE because they wanted to do something together. Their teacher helped them to plan the garden and create a schedule of crops.</w:t>
            </w:r>
          </w:p>
        </w:tc>
        <w:tc>
          <w:tcPr>
            <w:tcW w:w="4936" w:type="dxa"/>
            <w:shd w:val="clear" w:color="auto" w:fill="auto"/>
            <w:vAlign w:val="center"/>
          </w:tcPr>
          <w:p w14:paraId="5361CD8A" w14:textId="3888BB10" w:rsidR="00000AC6" w:rsidRDefault="0060149E" w:rsidP="00000AC6">
            <w:pPr>
              <w:pStyle w:val="FFABody"/>
              <w:jc w:val="center"/>
              <w:rPr>
                <w:noProof/>
              </w:rPr>
            </w:pPr>
            <w:r>
              <w:rPr>
                <w:noProof/>
              </w:rPr>
              <w:pict w14:anchorId="5F906E8C">
                <v:shape id="_x0000_i1062" type="#_x0000_t75" style="width:110.25pt;height:147pt;visibility:visible">
                  <v:imagedata r:id="rId167" o:title=""/>
                </v:shape>
              </w:pict>
            </w:r>
            <w:r w:rsidR="00000AC6">
              <w:rPr>
                <w:noProof/>
              </w:rPr>
              <w:t xml:space="preserve"> </w:t>
            </w:r>
            <w:r>
              <w:rPr>
                <w:noProof/>
              </w:rPr>
              <w:pict w14:anchorId="42EDD171">
                <v:shape id="_x0000_i1063" type="#_x0000_t75" style="width:106.5pt;height:65.25pt;visibility:visible">
                  <v:imagedata r:id="rId168" o:title=""/>
                </v:shape>
              </w:pict>
            </w:r>
          </w:p>
        </w:tc>
      </w:tr>
      <w:tr w:rsidR="00000AC6" w14:paraId="5658D3A9" w14:textId="77777777" w:rsidTr="004A7D0E">
        <w:trPr>
          <w:trHeight w:val="288"/>
        </w:trPr>
        <w:tc>
          <w:tcPr>
            <w:tcW w:w="2884" w:type="dxa"/>
            <w:shd w:val="clear" w:color="auto" w:fill="auto"/>
            <w:vAlign w:val="center"/>
          </w:tcPr>
          <w:p w14:paraId="478AAAEE" w14:textId="3F08A855" w:rsidR="00000AC6" w:rsidRDefault="00000AC6" w:rsidP="00000AC6">
            <w:pPr>
              <w:pStyle w:val="FFABody"/>
              <w:jc w:val="center"/>
            </w:pPr>
            <w:hyperlink r:id="rId169" w:history="1">
              <w:r w:rsidRPr="003B642E">
                <w:rPr>
                  <w:rStyle w:val="Hyperlink"/>
                </w:rPr>
                <w:t>Maci Amaro – SAE – Goat Program</w:t>
              </w:r>
            </w:hyperlink>
          </w:p>
        </w:tc>
        <w:tc>
          <w:tcPr>
            <w:tcW w:w="2862" w:type="dxa"/>
            <w:shd w:val="clear" w:color="auto" w:fill="auto"/>
            <w:vAlign w:val="center"/>
          </w:tcPr>
          <w:p w14:paraId="2DCC4ADF" w14:textId="4A2E894A" w:rsidR="00000AC6" w:rsidRPr="00220E17" w:rsidRDefault="00000AC6" w:rsidP="00000AC6">
            <w:pPr>
              <w:pStyle w:val="FFABody"/>
              <w:jc w:val="center"/>
            </w:pPr>
            <w:r>
              <w:t>Maci’s SAE is managing and organizing the Mighty Honker Goat program. This program is for students with disabilities so they can raise, show and sell a goat at the county fair. The students inspired Maci to start this program, and she wanted to make sure they felt included in the FFA chapter.</w:t>
            </w:r>
          </w:p>
        </w:tc>
        <w:tc>
          <w:tcPr>
            <w:tcW w:w="4936" w:type="dxa"/>
            <w:shd w:val="clear" w:color="auto" w:fill="auto"/>
            <w:vAlign w:val="center"/>
          </w:tcPr>
          <w:p w14:paraId="116121C2" w14:textId="777C7B46" w:rsidR="00000AC6" w:rsidRDefault="00000000" w:rsidP="00000AC6">
            <w:pPr>
              <w:pStyle w:val="FFABody"/>
              <w:jc w:val="center"/>
              <w:rPr>
                <w:noProof/>
              </w:rPr>
            </w:pPr>
            <w:r>
              <w:rPr>
                <w:noProof/>
              </w:rPr>
              <w:pict w14:anchorId="7655AF80">
                <v:shape id="_x0000_s2832" type="#_x0000_t75" style="position:absolute;left:0;text-align:left;margin-left:128.45pt;margin-top:29.3pt;width:102.8pt;height:57.5pt;z-index:-250871808;visibility:visible;mso-position-horizontal-relative:text;mso-position-vertical-relative:text" wrapcoords="-77 0 -77 21462 21600 21462 21600 0 -77 0">
                  <v:imagedata r:id="rId170" o:title=""/>
                  <w10:wrap type="tight"/>
                </v:shape>
              </w:pict>
            </w:r>
            <w:r w:rsidR="0060149E">
              <w:rPr>
                <w:noProof/>
              </w:rPr>
              <w:pict w14:anchorId="503AB69D">
                <v:shape id="_x0000_i1064" type="#_x0000_t75" style="width:87.75pt;height:114pt;visibility:visible">
                  <v:imagedata r:id="rId171" o:title=""/>
                </v:shape>
              </w:pict>
            </w:r>
          </w:p>
        </w:tc>
      </w:tr>
      <w:tr w:rsidR="00000AC6" w14:paraId="43327ACC" w14:textId="77777777" w:rsidTr="004A7D0E">
        <w:trPr>
          <w:trHeight w:val="288"/>
        </w:trPr>
        <w:tc>
          <w:tcPr>
            <w:tcW w:w="2884" w:type="dxa"/>
            <w:shd w:val="clear" w:color="auto" w:fill="auto"/>
            <w:vAlign w:val="center"/>
          </w:tcPr>
          <w:p w14:paraId="1F90E223" w14:textId="4AB1618A" w:rsidR="00000AC6" w:rsidRDefault="00000AC6" w:rsidP="00000AC6">
            <w:pPr>
              <w:pStyle w:val="FFABody"/>
              <w:jc w:val="center"/>
            </w:pPr>
            <w:hyperlink r:id="rId172" w:history="1">
              <w:r w:rsidRPr="00E20522">
                <w:rPr>
                  <w:rStyle w:val="Hyperlink"/>
                </w:rPr>
                <w:t>Madalyn Nissen – SAE – Bucke’s Feed and Grain</w:t>
              </w:r>
            </w:hyperlink>
          </w:p>
        </w:tc>
        <w:tc>
          <w:tcPr>
            <w:tcW w:w="2862" w:type="dxa"/>
            <w:shd w:val="clear" w:color="auto" w:fill="auto"/>
            <w:vAlign w:val="center"/>
          </w:tcPr>
          <w:p w14:paraId="144028AB" w14:textId="11F7C952" w:rsidR="00000AC6" w:rsidRPr="00220E17" w:rsidRDefault="00000AC6" w:rsidP="00000AC6">
            <w:pPr>
              <w:pStyle w:val="FFABody"/>
              <w:jc w:val="center"/>
            </w:pPr>
            <w:r>
              <w:t>Madalyn’s SAE is working at her family’s feed and grain store, Bucke’s Feed and Grain. Madalyn’s SAE has grown from being given small tasks to taking on more responsibility, such as working the cash register by herself.</w:t>
            </w:r>
          </w:p>
        </w:tc>
        <w:tc>
          <w:tcPr>
            <w:tcW w:w="4936" w:type="dxa"/>
            <w:shd w:val="clear" w:color="auto" w:fill="auto"/>
            <w:vAlign w:val="center"/>
          </w:tcPr>
          <w:p w14:paraId="2C85070A" w14:textId="77777777" w:rsidR="00000AC6" w:rsidRDefault="00000000" w:rsidP="00000AC6">
            <w:pPr>
              <w:pStyle w:val="FFABody"/>
            </w:pPr>
            <w:r>
              <w:rPr>
                <w:noProof/>
              </w:rPr>
              <w:pict w14:anchorId="69F30EA0">
                <v:shape id="_x0000_s2831" type="#_x0000_t75" style="position:absolute;margin-left:-.75pt;margin-top:.7pt;width:87pt;height:111pt;z-index:-250873856;visibility:visible;mso-position-horizontal-relative:text;mso-position-vertical-relative:text" wrapcoords="-40 0 -40 21568 21600 21568 21600 0 -40 0">
                  <v:imagedata r:id="rId173" o:title=""/>
                  <w10:wrap type="tight"/>
                </v:shape>
              </w:pict>
            </w:r>
          </w:p>
          <w:p w14:paraId="066BC83A" w14:textId="77777777" w:rsidR="00000AC6" w:rsidRPr="002F3F0F" w:rsidRDefault="00000AC6" w:rsidP="00000AC6"/>
          <w:p w14:paraId="6FED1862" w14:textId="77777777" w:rsidR="00000AC6" w:rsidRPr="002F3F0F" w:rsidRDefault="00000AC6" w:rsidP="00000AC6">
            <w:r>
              <w:rPr>
                <w:noProof/>
              </w:rPr>
              <w:drawing>
                <wp:anchor distT="0" distB="0" distL="114300" distR="114300" simplePos="0" relativeHeight="252443648" behindDoc="1" locked="0" layoutInCell="1" allowOverlap="1" wp14:anchorId="6FAFAD2A" wp14:editId="419317B9">
                  <wp:simplePos x="0" y="0"/>
                  <wp:positionH relativeFrom="column">
                    <wp:posOffset>1630680</wp:posOffset>
                  </wp:positionH>
                  <wp:positionV relativeFrom="paragraph">
                    <wp:posOffset>131445</wp:posOffset>
                  </wp:positionV>
                  <wp:extent cx="1090295" cy="596900"/>
                  <wp:effectExtent l="0" t="0" r="0" b="0"/>
                  <wp:wrapTight wrapText="bothSides">
                    <wp:wrapPolygon edited="0">
                      <wp:start x="0" y="0"/>
                      <wp:lineTo x="0" y="20681"/>
                      <wp:lineTo x="21135" y="20681"/>
                      <wp:lineTo x="21135" y="0"/>
                      <wp:lineTo x="0" y="0"/>
                    </wp:wrapPolygon>
                  </wp:wrapTight>
                  <wp:docPr id="205363892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090295"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D5418" w14:textId="77777777" w:rsidR="00000AC6" w:rsidRPr="002F3F0F" w:rsidRDefault="00000AC6" w:rsidP="00000AC6"/>
          <w:p w14:paraId="61201D85" w14:textId="77777777" w:rsidR="00000AC6" w:rsidRPr="002F3F0F" w:rsidRDefault="00000AC6" w:rsidP="00000AC6"/>
          <w:p w14:paraId="28195A73" w14:textId="77777777" w:rsidR="00000AC6" w:rsidRPr="002F3F0F" w:rsidRDefault="00000AC6" w:rsidP="00000AC6"/>
          <w:p w14:paraId="7C64D453" w14:textId="77777777" w:rsidR="00000AC6" w:rsidRDefault="00000AC6" w:rsidP="00000AC6">
            <w:pPr>
              <w:pStyle w:val="FFABody"/>
              <w:jc w:val="center"/>
              <w:rPr>
                <w:noProof/>
              </w:rPr>
            </w:pPr>
          </w:p>
        </w:tc>
      </w:tr>
      <w:tr w:rsidR="00000AC6" w14:paraId="26298058" w14:textId="77777777" w:rsidTr="004A7D0E">
        <w:trPr>
          <w:trHeight w:val="288"/>
        </w:trPr>
        <w:tc>
          <w:tcPr>
            <w:tcW w:w="2884" w:type="dxa"/>
            <w:shd w:val="clear" w:color="auto" w:fill="auto"/>
            <w:vAlign w:val="center"/>
          </w:tcPr>
          <w:p w14:paraId="0FA88857" w14:textId="3E6FE1A3" w:rsidR="00000AC6" w:rsidRDefault="00000AC6" w:rsidP="00000AC6">
            <w:pPr>
              <w:pStyle w:val="FFABody"/>
              <w:jc w:val="center"/>
            </w:pPr>
            <w:hyperlink r:id="rId175" w:history="1">
              <w:r w:rsidRPr="00E20522">
                <w:rPr>
                  <w:rStyle w:val="Hyperlink"/>
                </w:rPr>
                <w:t>Maisie Jane Hurtado – SAE – Owner</w:t>
              </w:r>
            </w:hyperlink>
          </w:p>
        </w:tc>
        <w:tc>
          <w:tcPr>
            <w:tcW w:w="2862" w:type="dxa"/>
            <w:shd w:val="clear" w:color="auto" w:fill="auto"/>
            <w:vAlign w:val="center"/>
          </w:tcPr>
          <w:p w14:paraId="4F831AD1" w14:textId="65300494" w:rsidR="00000AC6" w:rsidRPr="00220E17" w:rsidRDefault="00000AC6" w:rsidP="00000AC6">
            <w:pPr>
              <w:pStyle w:val="FFABody"/>
              <w:jc w:val="center"/>
            </w:pPr>
            <w:r>
              <w:t xml:space="preserve">Maisie Jane is an alumna of FFA and is the founder and owner of </w:t>
            </w:r>
            <w:r w:rsidRPr="002F3F0F">
              <w:t>Maisie Jane’s</w:t>
            </w:r>
            <w:r>
              <w:t xml:space="preserve"> </w:t>
            </w:r>
            <w:r w:rsidRPr="002F3F0F">
              <w:t>California Sunshine</w:t>
            </w:r>
            <w:r>
              <w:t xml:space="preserve"> products. Her SAE when she was in FFA was raising a flock of registered sheep. Later, she decided she wanted to get into the almond industry. She sold the registered sheep and used the money to buy her first 2,000 pounds of almonds, developed recipes for various food products and started selling locally.</w:t>
            </w:r>
          </w:p>
        </w:tc>
        <w:tc>
          <w:tcPr>
            <w:tcW w:w="4936" w:type="dxa"/>
            <w:shd w:val="clear" w:color="auto" w:fill="auto"/>
            <w:vAlign w:val="center"/>
          </w:tcPr>
          <w:p w14:paraId="0BE4F71B" w14:textId="77777777" w:rsidR="00000AC6" w:rsidRDefault="00000000" w:rsidP="00000AC6">
            <w:pPr>
              <w:pStyle w:val="FFABody"/>
            </w:pPr>
            <w:r>
              <w:rPr>
                <w:noProof/>
              </w:rPr>
              <w:pict w14:anchorId="7E2C7DD9">
                <v:shape id="_x0000_s2830" type="#_x0000_t75" style="position:absolute;margin-left:83pt;margin-top:8.75pt;width:85.65pt;height:106.95pt;z-index:-250874880;visibility:visible;mso-position-horizontal-relative:text;mso-position-vertical-relative:text" wrapcoords="-167 0 -167 21466 21600 21466 21600 0 -167 0">
                  <v:imagedata r:id="rId176" o:title=""/>
                  <w10:wrap type="tight"/>
                </v:shape>
              </w:pict>
            </w:r>
          </w:p>
          <w:p w14:paraId="69E8714A" w14:textId="77777777" w:rsidR="00000AC6" w:rsidRPr="002F3F0F" w:rsidRDefault="00000AC6" w:rsidP="00000AC6"/>
          <w:p w14:paraId="154F23B7" w14:textId="77777777" w:rsidR="00000AC6" w:rsidRPr="002F3F0F" w:rsidRDefault="00000AC6" w:rsidP="00000AC6"/>
          <w:p w14:paraId="1819D250" w14:textId="77777777" w:rsidR="00000AC6" w:rsidRPr="002F3F0F" w:rsidRDefault="00000AC6" w:rsidP="00000AC6"/>
          <w:p w14:paraId="31A60EB2" w14:textId="77777777" w:rsidR="00000AC6" w:rsidRPr="002F3F0F" w:rsidRDefault="00000AC6" w:rsidP="00000AC6"/>
          <w:p w14:paraId="4A8E8F04" w14:textId="77777777" w:rsidR="00000AC6" w:rsidRPr="002F3F0F" w:rsidRDefault="00000AC6" w:rsidP="00000AC6"/>
          <w:p w14:paraId="5A1169D0" w14:textId="77777777" w:rsidR="00000AC6" w:rsidRDefault="00000AC6" w:rsidP="00000AC6">
            <w:pPr>
              <w:rPr>
                <w:rFonts w:ascii="Verdana" w:hAnsi="Verdana" w:cs="Lasiver-Regular"/>
                <w:color w:val="070909"/>
                <w:sz w:val="17"/>
                <w:szCs w:val="17"/>
              </w:rPr>
            </w:pPr>
          </w:p>
          <w:p w14:paraId="73A89A04" w14:textId="77777777" w:rsidR="00000AC6" w:rsidRDefault="00000AC6" w:rsidP="00000AC6">
            <w:pPr>
              <w:pStyle w:val="FFABody"/>
              <w:jc w:val="center"/>
              <w:rPr>
                <w:noProof/>
              </w:rPr>
            </w:pPr>
          </w:p>
        </w:tc>
      </w:tr>
      <w:tr w:rsidR="00000AC6" w14:paraId="726C1F4E" w14:textId="77777777" w:rsidTr="004A7D0E">
        <w:trPr>
          <w:trHeight w:val="288"/>
        </w:trPr>
        <w:tc>
          <w:tcPr>
            <w:tcW w:w="2884" w:type="dxa"/>
            <w:shd w:val="clear" w:color="auto" w:fill="auto"/>
            <w:vAlign w:val="center"/>
          </w:tcPr>
          <w:p w14:paraId="23B9CB0F" w14:textId="48A04F2D" w:rsidR="00000AC6" w:rsidRDefault="00000AC6" w:rsidP="00000AC6">
            <w:pPr>
              <w:pStyle w:val="FFABody"/>
              <w:jc w:val="center"/>
            </w:pPr>
            <w:hyperlink r:id="rId177" w:history="1">
              <w:r w:rsidRPr="00354E75">
                <w:rPr>
                  <w:rStyle w:val="Hyperlink"/>
                </w:rPr>
                <w:t>Kaylie Wilson</w:t>
              </w:r>
              <w:r w:rsidR="00DE6343">
                <w:rPr>
                  <w:rStyle w:val="Hyperlink"/>
                </w:rPr>
                <w:t xml:space="preserve"> –</w:t>
              </w:r>
              <w:r w:rsidR="00DE6343" w:rsidRPr="00354E75">
                <w:rPr>
                  <w:rStyle w:val="Hyperlink"/>
                </w:rPr>
                <w:t xml:space="preserve"> </w:t>
              </w:r>
              <w:r w:rsidRPr="00354E75">
                <w:rPr>
                  <w:rStyle w:val="Hyperlink"/>
                </w:rPr>
                <w:t xml:space="preserve">Market Swine SAE </w:t>
              </w:r>
            </w:hyperlink>
          </w:p>
        </w:tc>
        <w:tc>
          <w:tcPr>
            <w:tcW w:w="2862" w:type="dxa"/>
            <w:shd w:val="clear" w:color="auto" w:fill="auto"/>
            <w:vAlign w:val="center"/>
          </w:tcPr>
          <w:p w14:paraId="29AFC0C3" w14:textId="0FC1A49E" w:rsidR="00000AC6" w:rsidRDefault="00000AC6" w:rsidP="00000AC6">
            <w:pPr>
              <w:pStyle w:val="FFABody"/>
              <w:jc w:val="center"/>
            </w:pPr>
            <w:r w:rsidRPr="00220E17">
              <w:t>Learn to step out of your comfort zone and start a new SAE raising market swine for show and food purposes. Kaylie’s SAE has taught her how to care for other living creatures and will help her with her future career as a nurse.</w:t>
            </w:r>
          </w:p>
        </w:tc>
        <w:tc>
          <w:tcPr>
            <w:tcW w:w="4936" w:type="dxa"/>
            <w:shd w:val="clear" w:color="auto" w:fill="auto"/>
            <w:vAlign w:val="center"/>
          </w:tcPr>
          <w:p w14:paraId="5682C929" w14:textId="12D4F3AE" w:rsidR="00000AC6" w:rsidRDefault="00000AC6" w:rsidP="00000AC6">
            <w:pPr>
              <w:pStyle w:val="FFABody"/>
              <w:jc w:val="center"/>
              <w:rPr>
                <w:noProof/>
              </w:rPr>
            </w:pPr>
            <w:r>
              <w:rPr>
                <w:noProof/>
              </w:rPr>
              <w:drawing>
                <wp:inline distT="0" distB="0" distL="0" distR="0" wp14:anchorId="0E95091F" wp14:editId="068B9281">
                  <wp:extent cx="1886899" cy="1328492"/>
                  <wp:effectExtent l="0" t="0" r="0" b="5080"/>
                  <wp:docPr id="12585215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8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895991" cy="1334893"/>
                          </a:xfrm>
                          <a:prstGeom prst="rect">
                            <a:avLst/>
                          </a:prstGeom>
                          <a:noFill/>
                          <a:ln>
                            <a:noFill/>
                          </a:ln>
                        </pic:spPr>
                      </pic:pic>
                    </a:graphicData>
                  </a:graphic>
                </wp:inline>
              </w:drawing>
            </w:r>
          </w:p>
        </w:tc>
      </w:tr>
      <w:tr w:rsidR="00000AC6" w14:paraId="7A9811FE" w14:textId="77777777" w:rsidTr="004A7D0E">
        <w:trPr>
          <w:trHeight w:val="288"/>
        </w:trPr>
        <w:tc>
          <w:tcPr>
            <w:tcW w:w="2884" w:type="dxa"/>
            <w:shd w:val="clear" w:color="auto" w:fill="auto"/>
            <w:vAlign w:val="center"/>
          </w:tcPr>
          <w:p w14:paraId="619B20DF" w14:textId="29FC0D3C" w:rsidR="00000AC6" w:rsidRDefault="00000AC6" w:rsidP="00000AC6">
            <w:pPr>
              <w:pStyle w:val="FFABody"/>
              <w:jc w:val="center"/>
            </w:pPr>
            <w:hyperlink r:id="rId179" w:history="1">
              <w:r w:rsidRPr="003B642E">
                <w:rPr>
                  <w:rStyle w:val="Hyperlink"/>
                </w:rPr>
                <w:t>McKenzie Kline</w:t>
              </w:r>
              <w:r>
                <w:rPr>
                  <w:rStyle w:val="Hyperlink"/>
                </w:rPr>
                <w:t xml:space="preserve"> </w:t>
              </w:r>
              <w:r w:rsidR="00DE6343">
                <w:rPr>
                  <w:rStyle w:val="Hyperlink"/>
                </w:rPr>
                <w:t>–</w:t>
              </w:r>
              <w:r>
                <w:rPr>
                  <w:rStyle w:val="Hyperlink"/>
                </w:rPr>
                <w:t xml:space="preserve"> </w:t>
              </w:r>
              <w:r w:rsidRPr="003B642E">
                <w:rPr>
                  <w:rStyle w:val="Hyperlink"/>
                </w:rPr>
                <w:t>SAE – Rabbits</w:t>
              </w:r>
            </w:hyperlink>
          </w:p>
        </w:tc>
        <w:tc>
          <w:tcPr>
            <w:tcW w:w="2862" w:type="dxa"/>
            <w:shd w:val="clear" w:color="auto" w:fill="auto"/>
            <w:vAlign w:val="center"/>
          </w:tcPr>
          <w:p w14:paraId="17490885" w14:textId="459472F7" w:rsidR="00000AC6" w:rsidRDefault="00000AC6" w:rsidP="00000AC6">
            <w:pPr>
              <w:pStyle w:val="FFABody"/>
              <w:jc w:val="center"/>
            </w:pPr>
            <w:r>
              <w:t xml:space="preserve">McKenzie </w:t>
            </w:r>
            <w:r w:rsidR="00DE6343">
              <w:t xml:space="preserve">Kline’s </w:t>
            </w:r>
            <w:r>
              <w:t>SAE is raising rabbits. Her favorite part of her SAE is attending shows, which gives her the chance to travel and meet new people.</w:t>
            </w:r>
          </w:p>
        </w:tc>
        <w:tc>
          <w:tcPr>
            <w:tcW w:w="4936" w:type="dxa"/>
            <w:shd w:val="clear" w:color="auto" w:fill="auto"/>
            <w:vAlign w:val="center"/>
          </w:tcPr>
          <w:p w14:paraId="67D8934E" w14:textId="75CDA3C1" w:rsidR="00000AC6" w:rsidRDefault="00000000" w:rsidP="00000AC6">
            <w:pPr>
              <w:pStyle w:val="FFABody"/>
              <w:jc w:val="center"/>
              <w:rPr>
                <w:noProof/>
              </w:rPr>
            </w:pPr>
            <w:r>
              <w:rPr>
                <w:noProof/>
              </w:rPr>
              <w:pict w14:anchorId="3F9D2E51">
                <v:shape id="_x0000_s2829" type="#_x0000_t75" style="position:absolute;left:0;text-align:left;margin-left:133.75pt;margin-top:53.45pt;width:97.65pt;height:61.65pt;z-index:-250875904;visibility:visible;mso-position-horizontal-relative:text;mso-position-vertical-relative:text" wrapcoords="-88 0 -88 21461 21600 21461 21600 0 -88 0">
                  <v:imagedata r:id="rId180" o:title=""/>
                  <w10:wrap type="tight"/>
                </v:shape>
              </w:pict>
            </w:r>
            <w:r w:rsidR="0060149E">
              <w:rPr>
                <w:noProof/>
              </w:rPr>
              <w:pict w14:anchorId="0C06A3FC">
                <v:shape id="_x0000_i1065" type="#_x0000_t75" style="width:114pt;height:153pt;visibility:visible">
                  <v:imagedata r:id="rId181" o:title=""/>
                </v:shape>
              </w:pict>
            </w:r>
          </w:p>
        </w:tc>
      </w:tr>
      <w:tr w:rsidR="00000AC6" w14:paraId="585FEB6C" w14:textId="77777777" w:rsidTr="004A7D0E">
        <w:trPr>
          <w:trHeight w:val="288"/>
        </w:trPr>
        <w:tc>
          <w:tcPr>
            <w:tcW w:w="2884" w:type="dxa"/>
            <w:shd w:val="clear" w:color="auto" w:fill="auto"/>
            <w:vAlign w:val="center"/>
          </w:tcPr>
          <w:p w14:paraId="195F6C0A" w14:textId="29F3A727" w:rsidR="00000AC6" w:rsidRDefault="00000AC6" w:rsidP="00000AC6">
            <w:pPr>
              <w:pStyle w:val="FFABody"/>
              <w:jc w:val="center"/>
            </w:pPr>
            <w:hyperlink r:id="rId182" w:history="1">
              <w:r w:rsidRPr="006A5BFC">
                <w:rPr>
                  <w:rStyle w:val="Hyperlink"/>
                </w:rPr>
                <w:t>Michael Netherton</w:t>
              </w:r>
              <w:r w:rsidR="00DE6343">
                <w:rPr>
                  <w:rStyle w:val="Hyperlink"/>
                </w:rPr>
                <w:t xml:space="preserve"> – </w:t>
              </w:r>
              <w:r w:rsidRPr="006A5BFC">
                <w:rPr>
                  <w:rStyle w:val="Hyperlink"/>
                </w:rPr>
                <w:t>SAE</w:t>
              </w:r>
              <w:r w:rsidR="00DE6343">
                <w:rPr>
                  <w:rStyle w:val="Hyperlink"/>
                </w:rPr>
                <w:t xml:space="preserve"> – </w:t>
              </w:r>
              <w:r w:rsidRPr="006A5BFC">
                <w:rPr>
                  <w:rStyle w:val="Hyperlink"/>
                </w:rPr>
                <w:t>Sports Turf</w:t>
              </w:r>
            </w:hyperlink>
          </w:p>
        </w:tc>
        <w:tc>
          <w:tcPr>
            <w:tcW w:w="2862" w:type="dxa"/>
            <w:shd w:val="clear" w:color="auto" w:fill="auto"/>
            <w:vAlign w:val="center"/>
          </w:tcPr>
          <w:p w14:paraId="7CC07A6B" w14:textId="03605691" w:rsidR="00000AC6" w:rsidRDefault="00000AC6" w:rsidP="00000AC6">
            <w:pPr>
              <w:pStyle w:val="FFABody"/>
              <w:jc w:val="center"/>
            </w:pPr>
            <w:r>
              <w:t xml:space="preserve">Michael’s SAE is in sports turf management working at the Louisville Bats stadium on the grounds crew in Louisville, </w:t>
            </w:r>
            <w:r w:rsidR="00DE6343">
              <w:t>Ky</w:t>
            </w:r>
            <w:r>
              <w:t>. One of his favorite things about his SAE is being around baseball.</w:t>
            </w:r>
          </w:p>
        </w:tc>
        <w:tc>
          <w:tcPr>
            <w:tcW w:w="4936" w:type="dxa"/>
            <w:shd w:val="clear" w:color="auto" w:fill="auto"/>
            <w:vAlign w:val="center"/>
          </w:tcPr>
          <w:p w14:paraId="7F256350" w14:textId="0CE9D4D1" w:rsidR="00000AC6" w:rsidRDefault="0060149E" w:rsidP="00000AC6">
            <w:pPr>
              <w:pStyle w:val="FFABody"/>
              <w:jc w:val="center"/>
              <w:rPr>
                <w:noProof/>
              </w:rPr>
            </w:pPr>
            <w:r>
              <w:rPr>
                <w:noProof/>
              </w:rPr>
              <w:pict w14:anchorId="2A6AE1FB">
                <v:shape id="_x0000_i1066" type="#_x0000_t75" style="width:106.5pt;height:138.75pt;visibility:visible">
                  <v:imagedata r:id="rId183" o:title=""/>
                </v:shape>
              </w:pict>
            </w:r>
            <w:r w:rsidR="00000AC6">
              <w:rPr>
                <w:noProof/>
              </w:rPr>
              <w:t xml:space="preserve"> </w:t>
            </w:r>
            <w:r>
              <w:rPr>
                <w:noProof/>
              </w:rPr>
              <w:pict w14:anchorId="616C258F">
                <v:shape id="_x0000_i1067" type="#_x0000_t75" style="width:99.75pt;height:55.5pt;visibility:visible">
                  <v:imagedata r:id="rId184" o:title=""/>
                </v:shape>
              </w:pict>
            </w:r>
          </w:p>
        </w:tc>
      </w:tr>
      <w:tr w:rsidR="00000AC6" w14:paraId="38ABC55D" w14:textId="77777777" w:rsidTr="004A7D0E">
        <w:trPr>
          <w:trHeight w:val="288"/>
        </w:trPr>
        <w:tc>
          <w:tcPr>
            <w:tcW w:w="2884" w:type="dxa"/>
            <w:shd w:val="clear" w:color="auto" w:fill="auto"/>
            <w:vAlign w:val="center"/>
          </w:tcPr>
          <w:p w14:paraId="7BE96E40" w14:textId="5DD96256" w:rsidR="00000AC6" w:rsidRDefault="00000AC6" w:rsidP="00000AC6">
            <w:pPr>
              <w:pStyle w:val="FFABody"/>
              <w:jc w:val="center"/>
            </w:pPr>
            <w:hyperlink r:id="rId185" w:history="1">
              <w:r w:rsidRPr="00CF0619">
                <w:rPr>
                  <w:rStyle w:val="Hyperlink"/>
                </w:rPr>
                <w:t>Michaela Carmichael – SAE – Mycelium</w:t>
              </w:r>
            </w:hyperlink>
          </w:p>
        </w:tc>
        <w:tc>
          <w:tcPr>
            <w:tcW w:w="2862" w:type="dxa"/>
            <w:shd w:val="clear" w:color="auto" w:fill="auto"/>
            <w:vAlign w:val="center"/>
          </w:tcPr>
          <w:p w14:paraId="453788E2" w14:textId="6D033064" w:rsidR="00000AC6" w:rsidRDefault="00000AC6" w:rsidP="00000AC6">
            <w:pPr>
              <w:pStyle w:val="FFABody"/>
              <w:jc w:val="center"/>
            </w:pPr>
            <w:r w:rsidRPr="00CF0619">
              <w:t>Michaela started her SAE when she noticed the effects pig waste was having on the environment. She wanted to determine a cost-effective way to help her pig’s health and the surrounding environment. That is when she turned to mycelium.</w:t>
            </w:r>
          </w:p>
        </w:tc>
        <w:tc>
          <w:tcPr>
            <w:tcW w:w="4936" w:type="dxa"/>
            <w:shd w:val="clear" w:color="auto" w:fill="auto"/>
            <w:vAlign w:val="center"/>
          </w:tcPr>
          <w:p w14:paraId="7E8B14D9" w14:textId="5D7F10E8" w:rsidR="00000AC6" w:rsidRDefault="0060149E" w:rsidP="00000AC6">
            <w:pPr>
              <w:pStyle w:val="FFABody"/>
              <w:jc w:val="center"/>
              <w:rPr>
                <w:noProof/>
              </w:rPr>
            </w:pPr>
            <w:r>
              <w:rPr>
                <w:noProof/>
              </w:rPr>
              <w:pict w14:anchorId="2E646B8F">
                <v:shape id="_x0000_i1068" type="#_x0000_t75" style="width:152.25pt;height:86.25pt">
                  <v:imagedata r:id="rId186" o:title="my"/>
                </v:shape>
              </w:pict>
            </w:r>
          </w:p>
        </w:tc>
      </w:tr>
      <w:tr w:rsidR="00000AC6" w14:paraId="572FDBD7" w14:textId="77777777" w:rsidTr="004A7D0E">
        <w:trPr>
          <w:trHeight w:val="288"/>
        </w:trPr>
        <w:tc>
          <w:tcPr>
            <w:tcW w:w="2884" w:type="dxa"/>
            <w:shd w:val="clear" w:color="auto" w:fill="auto"/>
            <w:vAlign w:val="center"/>
          </w:tcPr>
          <w:p w14:paraId="19ECBDFE" w14:textId="03FE7ADA" w:rsidR="00000AC6" w:rsidRDefault="00000AC6" w:rsidP="00000AC6">
            <w:pPr>
              <w:pStyle w:val="FFABody"/>
              <w:jc w:val="center"/>
            </w:pPr>
            <w:hyperlink r:id="rId187" w:history="1">
              <w:r w:rsidRPr="003D32D6">
                <w:rPr>
                  <w:rStyle w:val="Hyperlink"/>
                </w:rPr>
                <w:t>Mitch Hopkins</w:t>
              </w:r>
              <w:r w:rsidR="00DE6343">
                <w:rPr>
                  <w:rStyle w:val="Hyperlink"/>
                </w:rPr>
                <w:t xml:space="preserve"> –</w:t>
              </w:r>
              <w:r w:rsidRPr="003D32D6">
                <w:rPr>
                  <w:rStyle w:val="Hyperlink"/>
                </w:rPr>
                <w:t xml:space="preserve"> Fiber </w:t>
              </w:r>
              <w:r w:rsidR="00DE6343">
                <w:rPr>
                  <w:rStyle w:val="Hyperlink"/>
                </w:rPr>
                <w:t>and</w:t>
              </w:r>
              <w:r w:rsidR="00DE6343" w:rsidRPr="003D32D6">
                <w:rPr>
                  <w:rStyle w:val="Hyperlink"/>
                </w:rPr>
                <w:t xml:space="preserve"> </w:t>
              </w:r>
              <w:r w:rsidRPr="003D32D6">
                <w:rPr>
                  <w:rStyle w:val="Hyperlink"/>
                </w:rPr>
                <w:t>Oil Crop Production SAE</w:t>
              </w:r>
            </w:hyperlink>
          </w:p>
        </w:tc>
        <w:tc>
          <w:tcPr>
            <w:tcW w:w="2862" w:type="dxa"/>
            <w:shd w:val="clear" w:color="auto" w:fill="auto"/>
            <w:vAlign w:val="center"/>
          </w:tcPr>
          <w:p w14:paraId="2A416C9A" w14:textId="1B0BDE35" w:rsidR="00000AC6" w:rsidRDefault="00000AC6" w:rsidP="00000AC6">
            <w:pPr>
              <w:pStyle w:val="FFABody"/>
              <w:jc w:val="center"/>
            </w:pPr>
            <w:r w:rsidRPr="003E4BD5">
              <w:t>Learn about Mitch Hopkins’s fiber and oil crop production SAE. Research a variety of topics focused on cotton by completing a choice board.</w:t>
            </w:r>
          </w:p>
        </w:tc>
        <w:tc>
          <w:tcPr>
            <w:tcW w:w="4936" w:type="dxa"/>
            <w:shd w:val="clear" w:color="auto" w:fill="auto"/>
            <w:vAlign w:val="center"/>
          </w:tcPr>
          <w:p w14:paraId="2AF013AF" w14:textId="31585F90" w:rsidR="00000AC6" w:rsidRDefault="00000AC6" w:rsidP="00000AC6">
            <w:pPr>
              <w:pStyle w:val="FFABody"/>
              <w:jc w:val="center"/>
              <w:rPr>
                <w:noProof/>
              </w:rPr>
            </w:pPr>
            <w:r>
              <w:rPr>
                <w:noProof/>
              </w:rPr>
              <w:drawing>
                <wp:inline distT="0" distB="0" distL="0" distR="0" wp14:anchorId="2656D5A8" wp14:editId="6C4F464D">
                  <wp:extent cx="2023871" cy="1458140"/>
                  <wp:effectExtent l="0" t="0" r="0" b="8890"/>
                  <wp:docPr id="135259577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1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38463" cy="1468653"/>
                          </a:xfrm>
                          <a:prstGeom prst="rect">
                            <a:avLst/>
                          </a:prstGeom>
                          <a:noFill/>
                          <a:ln>
                            <a:noFill/>
                          </a:ln>
                        </pic:spPr>
                      </pic:pic>
                    </a:graphicData>
                  </a:graphic>
                </wp:inline>
              </w:drawing>
            </w:r>
          </w:p>
        </w:tc>
      </w:tr>
      <w:tr w:rsidR="00000AC6" w14:paraId="10BAD939" w14:textId="77777777" w:rsidTr="004A7D0E">
        <w:trPr>
          <w:trHeight w:val="288"/>
        </w:trPr>
        <w:tc>
          <w:tcPr>
            <w:tcW w:w="2884" w:type="dxa"/>
            <w:shd w:val="clear" w:color="auto" w:fill="auto"/>
            <w:vAlign w:val="center"/>
          </w:tcPr>
          <w:p w14:paraId="41E5755F" w14:textId="0CA68FA5" w:rsidR="00000AC6" w:rsidRDefault="00000AC6" w:rsidP="00000AC6">
            <w:pPr>
              <w:pStyle w:val="FFABody"/>
              <w:jc w:val="center"/>
            </w:pPr>
            <w:hyperlink r:id="rId189" w:history="1">
              <w:r w:rsidRPr="00BE054F">
                <w:rPr>
                  <w:rStyle w:val="Hyperlink"/>
                </w:rPr>
                <w:t>Morgan Weidow – SAE – Biomedical Research</w:t>
              </w:r>
            </w:hyperlink>
          </w:p>
        </w:tc>
        <w:tc>
          <w:tcPr>
            <w:tcW w:w="2862" w:type="dxa"/>
            <w:shd w:val="clear" w:color="auto" w:fill="auto"/>
            <w:vAlign w:val="center"/>
          </w:tcPr>
          <w:p w14:paraId="1AD48EA9" w14:textId="54BBAB33" w:rsidR="00000AC6" w:rsidRDefault="00000AC6" w:rsidP="00000AC6">
            <w:pPr>
              <w:pStyle w:val="FFABody"/>
              <w:jc w:val="center"/>
            </w:pPr>
            <w:r>
              <w:t xml:space="preserve">Morgan’s SAE is </w:t>
            </w:r>
            <w:r w:rsidR="00DE6343">
              <w:t>in</w:t>
            </w:r>
            <w:r>
              <w:t xml:space="preserve"> biomedical research with an internship at Rocky Mountain Laboratories, a biomedical research facility. Part of her responsibilities include assisting with laboratory procedures and experiments while also maintaining laboratory safety equipment.</w:t>
            </w:r>
          </w:p>
        </w:tc>
        <w:tc>
          <w:tcPr>
            <w:tcW w:w="4936" w:type="dxa"/>
            <w:shd w:val="clear" w:color="auto" w:fill="auto"/>
            <w:vAlign w:val="center"/>
          </w:tcPr>
          <w:p w14:paraId="6771B85E" w14:textId="6981FAE3" w:rsidR="00000AC6" w:rsidRDefault="0060149E" w:rsidP="00000AC6">
            <w:pPr>
              <w:pStyle w:val="FFABody"/>
              <w:jc w:val="center"/>
              <w:rPr>
                <w:noProof/>
              </w:rPr>
            </w:pPr>
            <w:r>
              <w:rPr>
                <w:noProof/>
              </w:rPr>
              <w:pict w14:anchorId="2030B888">
                <v:shape id="_x0000_i1069" type="#_x0000_t75" style="width:120pt;height:161.25pt;visibility:visible">
                  <v:imagedata r:id="rId190" o:title=""/>
                </v:shape>
              </w:pict>
            </w:r>
            <w:r>
              <w:rPr>
                <w:noProof/>
              </w:rPr>
              <w:pict w14:anchorId="08240935">
                <v:shape id="_x0000_i1070" type="#_x0000_t75" style="width:123pt;height:69pt;visibility:visible">
                  <v:imagedata r:id="rId191" o:title=""/>
                </v:shape>
              </w:pict>
            </w:r>
          </w:p>
        </w:tc>
      </w:tr>
      <w:tr w:rsidR="00000AC6" w14:paraId="316FC5D8" w14:textId="77777777" w:rsidTr="004A7D0E">
        <w:trPr>
          <w:trHeight w:val="288"/>
        </w:trPr>
        <w:tc>
          <w:tcPr>
            <w:tcW w:w="2884" w:type="dxa"/>
            <w:shd w:val="clear" w:color="auto" w:fill="auto"/>
            <w:vAlign w:val="center"/>
          </w:tcPr>
          <w:p w14:paraId="51199560" w14:textId="44E5619A" w:rsidR="00000AC6" w:rsidRDefault="00000AC6" w:rsidP="00000AC6">
            <w:pPr>
              <w:pStyle w:val="FFABody"/>
              <w:jc w:val="center"/>
            </w:pPr>
            <w:hyperlink r:id="rId192" w:history="1">
              <w:r w:rsidRPr="00E20522">
                <w:rPr>
                  <w:rStyle w:val="Hyperlink"/>
                </w:rPr>
                <w:t>Natalie Massa – SAE – Cooperative</w:t>
              </w:r>
            </w:hyperlink>
          </w:p>
        </w:tc>
        <w:tc>
          <w:tcPr>
            <w:tcW w:w="2862" w:type="dxa"/>
            <w:shd w:val="clear" w:color="auto" w:fill="auto"/>
            <w:vAlign w:val="center"/>
          </w:tcPr>
          <w:p w14:paraId="5D84650E" w14:textId="2B5DF2F2" w:rsidR="00000AC6" w:rsidRDefault="00000AC6" w:rsidP="00000AC6">
            <w:pPr>
              <w:pStyle w:val="FFABody"/>
              <w:jc w:val="center"/>
            </w:pPr>
            <w:r>
              <w:t>Natalie is an alumna of Willows FFA. While in FFA, her SAE was 12.8 acres of rice, 3.5 acres of olives and showing market sheep at the county fair. FFA, her SAEs and her agriculture teacher had a huge impact on her future and where she is today in her career as an ag</w:t>
            </w:r>
            <w:r w:rsidR="00DE6343">
              <w:t>ricultural</w:t>
            </w:r>
            <w:r>
              <w:t xml:space="preserve"> loan officer. Her SAE showed her that she really enjoyed agriculture and talking with farmers and people within the agriculture industry.</w:t>
            </w:r>
          </w:p>
        </w:tc>
        <w:tc>
          <w:tcPr>
            <w:tcW w:w="4936" w:type="dxa"/>
            <w:shd w:val="clear" w:color="auto" w:fill="auto"/>
            <w:vAlign w:val="center"/>
          </w:tcPr>
          <w:p w14:paraId="3B25BA7B" w14:textId="4C621709" w:rsidR="00000AC6" w:rsidRDefault="00000000" w:rsidP="00000AC6">
            <w:pPr>
              <w:pStyle w:val="FFABody"/>
              <w:jc w:val="center"/>
              <w:rPr>
                <w:noProof/>
              </w:rPr>
            </w:pPr>
            <w:r>
              <w:rPr>
                <w:noProof/>
              </w:rPr>
              <w:pict w14:anchorId="195072E5">
                <v:shape id="_x0000_s2827" type="#_x0000_t75" style="position:absolute;left:0;text-align:left;margin-left:138.1pt;margin-top:82.8pt;width:83.2pt;height:45.5pt;z-index:-250877952;visibility:visible;mso-position-horizontal-relative:text;mso-position-vertical-relative:text" wrapcoords="-84 0 -84 21446 21600 21446 21600 0 -84 0">
                  <v:imagedata r:id="rId193" o:title=""/>
                  <w10:wrap type="tight"/>
                </v:shape>
              </w:pict>
            </w:r>
            <w:r>
              <w:rPr>
                <w:noProof/>
              </w:rPr>
              <w:pict w14:anchorId="3E548AEA">
                <v:shape id="_x0000_s2828" type="#_x0000_t75" style="position:absolute;left:0;text-align:left;margin-left:0;margin-top:0;width:103.45pt;height:132pt;z-index:-250876928;visibility:visible;mso-position-horizontal:center;mso-position-horizontal-relative:text;mso-position-vertical:inside;mso-position-vertical-relative:text" wrapcoords="-40 0 -40 21569 21600 21569 21600 0 -40 0">
                  <v:imagedata r:id="rId194" o:title=""/>
                  <w10:wrap type="tight"/>
                </v:shape>
              </w:pict>
            </w:r>
          </w:p>
        </w:tc>
      </w:tr>
      <w:tr w:rsidR="00000AC6" w14:paraId="3435997E" w14:textId="77777777" w:rsidTr="004A7D0E">
        <w:trPr>
          <w:trHeight w:val="288"/>
        </w:trPr>
        <w:tc>
          <w:tcPr>
            <w:tcW w:w="2884" w:type="dxa"/>
            <w:shd w:val="clear" w:color="auto" w:fill="auto"/>
            <w:vAlign w:val="center"/>
          </w:tcPr>
          <w:p w14:paraId="6DAA9823" w14:textId="0EDBB500" w:rsidR="00000AC6" w:rsidRDefault="00000AC6" w:rsidP="00000AC6">
            <w:pPr>
              <w:pStyle w:val="FFABody"/>
              <w:jc w:val="center"/>
            </w:pPr>
            <w:hyperlink r:id="rId195" w:history="1">
              <w:r w:rsidRPr="00CF0619">
                <w:rPr>
                  <w:rStyle w:val="Hyperlink"/>
                </w:rPr>
                <w:t>Nathan Gore – SAE – Mushroom Farming</w:t>
              </w:r>
            </w:hyperlink>
          </w:p>
        </w:tc>
        <w:tc>
          <w:tcPr>
            <w:tcW w:w="2862" w:type="dxa"/>
            <w:shd w:val="clear" w:color="auto" w:fill="auto"/>
            <w:vAlign w:val="center"/>
          </w:tcPr>
          <w:p w14:paraId="449B568C" w14:textId="6F00D545" w:rsidR="00000AC6" w:rsidRDefault="00000AC6" w:rsidP="00000AC6">
            <w:pPr>
              <w:pStyle w:val="FFABody"/>
              <w:jc w:val="center"/>
            </w:pPr>
            <w:r w:rsidRPr="00CF0619">
              <w:t>Watch this video to learn about Nathan’s SAE of mushroom farming. Learn the process of growing, harvesting and producing mushrooms!</w:t>
            </w:r>
          </w:p>
        </w:tc>
        <w:tc>
          <w:tcPr>
            <w:tcW w:w="4936" w:type="dxa"/>
            <w:shd w:val="clear" w:color="auto" w:fill="auto"/>
            <w:vAlign w:val="center"/>
          </w:tcPr>
          <w:p w14:paraId="16541EFD" w14:textId="1944622A" w:rsidR="00000AC6" w:rsidRDefault="0060149E" w:rsidP="00000AC6">
            <w:pPr>
              <w:pStyle w:val="FFABody"/>
              <w:jc w:val="center"/>
              <w:rPr>
                <w:noProof/>
              </w:rPr>
            </w:pPr>
            <w:r>
              <w:rPr>
                <w:noProof/>
              </w:rPr>
              <w:pict w14:anchorId="0E02B773">
                <v:shape id="_x0000_i1071" type="#_x0000_t75" style="width:159pt;height:89.25pt">
                  <v:imagedata r:id="rId196" o:title="mushroom"/>
                </v:shape>
              </w:pict>
            </w:r>
          </w:p>
        </w:tc>
      </w:tr>
      <w:tr w:rsidR="00000AC6" w14:paraId="0B7906F9" w14:textId="77777777" w:rsidTr="004A7D0E">
        <w:trPr>
          <w:trHeight w:val="288"/>
        </w:trPr>
        <w:tc>
          <w:tcPr>
            <w:tcW w:w="2884" w:type="dxa"/>
            <w:shd w:val="clear" w:color="auto" w:fill="auto"/>
            <w:vAlign w:val="center"/>
          </w:tcPr>
          <w:p w14:paraId="3D4C0676" w14:textId="28E10DE7" w:rsidR="00000AC6" w:rsidRPr="00943875" w:rsidRDefault="00000AC6" w:rsidP="00000AC6">
            <w:pPr>
              <w:pStyle w:val="FFABody"/>
              <w:jc w:val="center"/>
            </w:pPr>
            <w:hyperlink r:id="rId197" w:history="1">
              <w:r w:rsidRPr="00943875">
                <w:rPr>
                  <w:rStyle w:val="Hyperlink"/>
                </w:rPr>
                <w:t>Nathan Laurenz</w:t>
              </w:r>
              <w:r w:rsidR="00DE6343">
                <w:rPr>
                  <w:rStyle w:val="Hyperlink"/>
                </w:rPr>
                <w:t xml:space="preserve"> – </w:t>
              </w:r>
              <w:r w:rsidRPr="00943875">
                <w:rPr>
                  <w:rStyle w:val="Hyperlink"/>
                </w:rPr>
                <w:t>SAE</w:t>
              </w:r>
              <w:r w:rsidR="00DE6343">
                <w:rPr>
                  <w:rStyle w:val="Hyperlink"/>
                </w:rPr>
                <w:t xml:space="preserve"> –</w:t>
              </w:r>
              <w:r w:rsidRPr="00943875">
                <w:rPr>
                  <w:rStyle w:val="Hyperlink"/>
                </w:rPr>
                <w:t>Beekeeping Lesson Plan</w:t>
              </w:r>
            </w:hyperlink>
          </w:p>
          <w:p w14:paraId="3A9DBC8B" w14:textId="77777777" w:rsidR="00000AC6" w:rsidRDefault="00000AC6" w:rsidP="00000AC6">
            <w:pPr>
              <w:pStyle w:val="FFABody"/>
              <w:jc w:val="center"/>
            </w:pPr>
          </w:p>
        </w:tc>
        <w:tc>
          <w:tcPr>
            <w:tcW w:w="2862" w:type="dxa"/>
            <w:shd w:val="clear" w:color="auto" w:fill="auto"/>
            <w:vAlign w:val="center"/>
          </w:tcPr>
          <w:p w14:paraId="5056F1B8" w14:textId="28A0A95F" w:rsidR="00000AC6" w:rsidRDefault="00000AC6" w:rsidP="00000AC6">
            <w:pPr>
              <w:pStyle w:val="FFABody"/>
              <w:jc w:val="center"/>
            </w:pPr>
            <w:r>
              <w:t xml:space="preserve">Learn about Nathan’s SAE of beekeeping through this video and lesson. </w:t>
            </w:r>
          </w:p>
        </w:tc>
        <w:tc>
          <w:tcPr>
            <w:tcW w:w="4936" w:type="dxa"/>
            <w:shd w:val="clear" w:color="auto" w:fill="auto"/>
            <w:vAlign w:val="center"/>
          </w:tcPr>
          <w:p w14:paraId="3283F5CA" w14:textId="368E6672" w:rsidR="00000AC6" w:rsidRDefault="00000AC6" w:rsidP="00000AC6">
            <w:pPr>
              <w:pStyle w:val="FFABody"/>
              <w:jc w:val="center"/>
              <w:rPr>
                <w:noProof/>
              </w:rPr>
            </w:pPr>
            <w:r>
              <w:rPr>
                <w:noProof/>
              </w:rPr>
              <w:drawing>
                <wp:inline distT="0" distB="0" distL="0" distR="0" wp14:anchorId="0FFD0174" wp14:editId="782D710A">
                  <wp:extent cx="1843122" cy="1017813"/>
                  <wp:effectExtent l="0" t="0" r="5080" b="0"/>
                  <wp:docPr id="7386359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2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862824" cy="1028693"/>
                          </a:xfrm>
                          <a:prstGeom prst="rect">
                            <a:avLst/>
                          </a:prstGeom>
                          <a:noFill/>
                          <a:ln>
                            <a:noFill/>
                          </a:ln>
                        </pic:spPr>
                      </pic:pic>
                    </a:graphicData>
                  </a:graphic>
                </wp:inline>
              </w:drawing>
            </w:r>
          </w:p>
        </w:tc>
      </w:tr>
      <w:tr w:rsidR="00000AC6" w14:paraId="6D50E182" w14:textId="77777777" w:rsidTr="004A7D0E">
        <w:trPr>
          <w:trHeight w:val="288"/>
        </w:trPr>
        <w:tc>
          <w:tcPr>
            <w:tcW w:w="2884" w:type="dxa"/>
            <w:shd w:val="clear" w:color="auto" w:fill="auto"/>
            <w:vAlign w:val="center"/>
          </w:tcPr>
          <w:p w14:paraId="7F69D81F" w14:textId="77777777" w:rsidR="00000AC6" w:rsidRPr="003735CD" w:rsidRDefault="00000AC6" w:rsidP="00000AC6">
            <w:pPr>
              <w:pStyle w:val="FFABody"/>
              <w:jc w:val="center"/>
            </w:pPr>
            <w:hyperlink r:id="rId199" w:history="1">
              <w:r w:rsidRPr="003735CD">
                <w:rPr>
                  <w:rStyle w:val="Hyperlink"/>
                </w:rPr>
                <w:t xml:space="preserve">Nick </w:t>
              </w:r>
              <w:proofErr w:type="spellStart"/>
              <w:r w:rsidRPr="003735CD">
                <w:rPr>
                  <w:rStyle w:val="Hyperlink"/>
                </w:rPr>
                <w:t>Wulfekule</w:t>
              </w:r>
              <w:proofErr w:type="spellEnd"/>
              <w:r w:rsidRPr="003735CD">
                <w:rPr>
                  <w:rStyle w:val="Hyperlink"/>
                </w:rPr>
                <w:t xml:space="preserve"> – Outdoor Recreation SAE</w:t>
              </w:r>
            </w:hyperlink>
          </w:p>
          <w:p w14:paraId="333306FB" w14:textId="77777777" w:rsidR="00000AC6" w:rsidRDefault="00000AC6" w:rsidP="00000AC6">
            <w:pPr>
              <w:pStyle w:val="FFABody"/>
              <w:jc w:val="center"/>
            </w:pPr>
          </w:p>
        </w:tc>
        <w:tc>
          <w:tcPr>
            <w:tcW w:w="2862" w:type="dxa"/>
            <w:shd w:val="clear" w:color="auto" w:fill="auto"/>
            <w:vAlign w:val="center"/>
          </w:tcPr>
          <w:p w14:paraId="479FAB3E" w14:textId="1A950D48" w:rsidR="00000AC6" w:rsidRDefault="00000AC6" w:rsidP="00000AC6">
            <w:pPr>
              <w:pStyle w:val="FFABody"/>
              <w:jc w:val="center"/>
            </w:pPr>
            <w:r w:rsidRPr="003735CD">
              <w:t>Nick Wulfekuhle has used two different SAEs to continue to expand his knowledge and skills. Encourage your students to do the same with the activities in this lesson.</w:t>
            </w:r>
          </w:p>
        </w:tc>
        <w:tc>
          <w:tcPr>
            <w:tcW w:w="4936" w:type="dxa"/>
            <w:shd w:val="clear" w:color="auto" w:fill="auto"/>
            <w:vAlign w:val="center"/>
          </w:tcPr>
          <w:p w14:paraId="53793E1E" w14:textId="632B4BE9" w:rsidR="00000AC6" w:rsidRDefault="00000AC6" w:rsidP="00000AC6">
            <w:pPr>
              <w:pStyle w:val="FFABody"/>
              <w:jc w:val="center"/>
              <w:rPr>
                <w:noProof/>
              </w:rPr>
            </w:pPr>
            <w:r>
              <w:rPr>
                <w:noProof/>
              </w:rPr>
              <w:drawing>
                <wp:inline distT="0" distB="0" distL="0" distR="0" wp14:anchorId="0F0C11CC" wp14:editId="5D138504">
                  <wp:extent cx="1993299" cy="1138394"/>
                  <wp:effectExtent l="0" t="0" r="6985" b="5080"/>
                  <wp:docPr id="7323526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3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17690" cy="1152324"/>
                          </a:xfrm>
                          <a:prstGeom prst="rect">
                            <a:avLst/>
                          </a:prstGeom>
                          <a:noFill/>
                          <a:ln>
                            <a:noFill/>
                          </a:ln>
                        </pic:spPr>
                      </pic:pic>
                    </a:graphicData>
                  </a:graphic>
                </wp:inline>
              </w:drawing>
            </w:r>
          </w:p>
        </w:tc>
      </w:tr>
      <w:tr w:rsidR="00000AC6" w14:paraId="7925D958" w14:textId="77777777" w:rsidTr="004A7D0E">
        <w:trPr>
          <w:trHeight w:val="288"/>
        </w:trPr>
        <w:tc>
          <w:tcPr>
            <w:tcW w:w="2884" w:type="dxa"/>
            <w:shd w:val="clear" w:color="auto" w:fill="auto"/>
            <w:vAlign w:val="center"/>
          </w:tcPr>
          <w:p w14:paraId="47B5DD78" w14:textId="672F4B36" w:rsidR="00000AC6" w:rsidRDefault="00000AC6" w:rsidP="00000AC6">
            <w:pPr>
              <w:pStyle w:val="FFABody"/>
              <w:jc w:val="center"/>
            </w:pPr>
            <w:hyperlink r:id="rId201" w:history="1">
              <w:r w:rsidRPr="00E20522">
                <w:rPr>
                  <w:rStyle w:val="Hyperlink"/>
                </w:rPr>
                <w:t>Nicole Ford – SAE – Louisville Zoo</w:t>
              </w:r>
            </w:hyperlink>
          </w:p>
        </w:tc>
        <w:tc>
          <w:tcPr>
            <w:tcW w:w="2862" w:type="dxa"/>
            <w:shd w:val="clear" w:color="auto" w:fill="auto"/>
            <w:vAlign w:val="center"/>
          </w:tcPr>
          <w:p w14:paraId="26FE2BEC" w14:textId="5CDF3028" w:rsidR="00000AC6" w:rsidRDefault="00000AC6" w:rsidP="00000AC6">
            <w:pPr>
              <w:pStyle w:val="FFABody"/>
              <w:jc w:val="center"/>
            </w:pPr>
            <w:r>
              <w:t xml:space="preserve">Nicole’s SAE involves working at the Humane Society in Louisville, </w:t>
            </w:r>
            <w:r w:rsidR="00B47267">
              <w:t>Ky.</w:t>
            </w:r>
            <w:r>
              <w:t>, and at the Louisville Zoo. At the zoo, Nicole volunteers in the Meta Zoo (education center). Some of her daily responsibilities include cleaning the glass, cleaning cages, checking on the animals and showing visitors the animals.</w:t>
            </w:r>
          </w:p>
        </w:tc>
        <w:tc>
          <w:tcPr>
            <w:tcW w:w="4936" w:type="dxa"/>
            <w:shd w:val="clear" w:color="auto" w:fill="auto"/>
            <w:vAlign w:val="center"/>
          </w:tcPr>
          <w:p w14:paraId="7FE7C2B7" w14:textId="1C24E095" w:rsidR="00000AC6" w:rsidRDefault="00000000" w:rsidP="00000AC6">
            <w:pPr>
              <w:pStyle w:val="FFABody"/>
              <w:jc w:val="center"/>
              <w:rPr>
                <w:noProof/>
              </w:rPr>
            </w:pPr>
            <w:r>
              <w:rPr>
                <w:noProof/>
              </w:rPr>
              <w:pict w14:anchorId="75229A95">
                <v:shape id="_x0000_s2825" type="#_x0000_t75" style="position:absolute;left:0;text-align:left;margin-left:126pt;margin-top:62.45pt;width:98.65pt;height:57.9pt;z-index:-250880000;visibility:visible;mso-position-horizontal-relative:text;mso-position-vertical-relative:text" wrapcoords="-78 0 -78 21467 21600 21467 21600 0 -78 0">
                  <v:imagedata r:id="rId202" o:title=""/>
                  <w10:wrap type="tight"/>
                </v:shape>
              </w:pict>
            </w:r>
            <w:r>
              <w:rPr>
                <w:noProof/>
              </w:rPr>
              <w:pict w14:anchorId="4B913180">
                <v:shape id="_x0000_s2826" type="#_x0000_t75" style="position:absolute;left:0;text-align:left;margin-left:67.85pt;margin-top:0;width:95pt;height:126.5pt;z-index:-250878976;visibility:visible;mso-position-horizontal-relative:text;mso-position-vertical:inside;mso-position-vertical-relative:text" wrapcoords="-170 0 -170 21472 21600 21472 21600 0 -170 0">
                  <v:imagedata r:id="rId203" o:title=""/>
                  <w10:wrap type="tight"/>
                </v:shape>
              </w:pict>
            </w:r>
          </w:p>
        </w:tc>
      </w:tr>
      <w:tr w:rsidR="00000AC6" w14:paraId="335F82C5" w14:textId="77777777" w:rsidTr="004A7D0E">
        <w:trPr>
          <w:trHeight w:val="288"/>
        </w:trPr>
        <w:tc>
          <w:tcPr>
            <w:tcW w:w="2884" w:type="dxa"/>
            <w:shd w:val="clear" w:color="auto" w:fill="auto"/>
            <w:vAlign w:val="center"/>
          </w:tcPr>
          <w:p w14:paraId="26F6DB10" w14:textId="77777777" w:rsidR="00000AC6" w:rsidRPr="00D60B4C" w:rsidRDefault="00000AC6" w:rsidP="00000AC6">
            <w:pPr>
              <w:pStyle w:val="FFABody"/>
              <w:jc w:val="center"/>
            </w:pPr>
            <w:hyperlink r:id="rId204" w:history="1">
              <w:r w:rsidRPr="00D60B4C">
                <w:rPr>
                  <w:rStyle w:val="Hyperlink"/>
                </w:rPr>
                <w:t>Payden Criswell – Catawba Worm Farming SAE</w:t>
              </w:r>
            </w:hyperlink>
          </w:p>
          <w:p w14:paraId="0390DC15" w14:textId="77777777" w:rsidR="00000AC6" w:rsidRDefault="00000AC6" w:rsidP="00000AC6">
            <w:pPr>
              <w:pStyle w:val="FFABody"/>
              <w:jc w:val="center"/>
            </w:pPr>
          </w:p>
        </w:tc>
        <w:tc>
          <w:tcPr>
            <w:tcW w:w="2862" w:type="dxa"/>
            <w:shd w:val="clear" w:color="auto" w:fill="auto"/>
            <w:vAlign w:val="center"/>
          </w:tcPr>
          <w:p w14:paraId="6757B84A" w14:textId="72FF18A0" w:rsidR="00000AC6" w:rsidRDefault="00000AC6" w:rsidP="00000AC6">
            <w:pPr>
              <w:pStyle w:val="FFABody"/>
              <w:jc w:val="center"/>
            </w:pPr>
            <w:r>
              <w:t>Follow Payden Criswell as he walks through a typical day in his Catawba worm farming SAE. Then</w:t>
            </w:r>
            <w:r w:rsidR="00B47267">
              <w:t>,</w:t>
            </w:r>
            <w:r>
              <w:t xml:space="preserve"> explore the world of integrated pest management.</w:t>
            </w:r>
          </w:p>
        </w:tc>
        <w:tc>
          <w:tcPr>
            <w:tcW w:w="4936" w:type="dxa"/>
            <w:shd w:val="clear" w:color="auto" w:fill="auto"/>
            <w:vAlign w:val="center"/>
          </w:tcPr>
          <w:p w14:paraId="2B45E499" w14:textId="6B7CFD06" w:rsidR="00000AC6" w:rsidRDefault="00000AC6" w:rsidP="00000AC6">
            <w:pPr>
              <w:pStyle w:val="FFABody"/>
              <w:jc w:val="center"/>
              <w:rPr>
                <w:noProof/>
              </w:rPr>
            </w:pPr>
            <w:r>
              <w:rPr>
                <w:noProof/>
              </w:rPr>
              <w:drawing>
                <wp:inline distT="0" distB="0" distL="0" distR="0" wp14:anchorId="3503C677" wp14:editId="6CE1A3A9">
                  <wp:extent cx="2316261" cy="1284881"/>
                  <wp:effectExtent l="0" t="0" r="8255" b="0"/>
                  <wp:docPr id="67037586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331167" cy="1293150"/>
                          </a:xfrm>
                          <a:prstGeom prst="rect">
                            <a:avLst/>
                          </a:prstGeom>
                          <a:noFill/>
                          <a:ln>
                            <a:noFill/>
                          </a:ln>
                        </pic:spPr>
                      </pic:pic>
                    </a:graphicData>
                  </a:graphic>
                </wp:inline>
              </w:drawing>
            </w:r>
          </w:p>
        </w:tc>
      </w:tr>
      <w:tr w:rsidR="00000AC6" w14:paraId="7C52E6D9" w14:textId="77777777" w:rsidTr="004A7D0E">
        <w:trPr>
          <w:trHeight w:val="288"/>
        </w:trPr>
        <w:tc>
          <w:tcPr>
            <w:tcW w:w="2884" w:type="dxa"/>
            <w:shd w:val="clear" w:color="auto" w:fill="auto"/>
            <w:vAlign w:val="center"/>
          </w:tcPr>
          <w:p w14:paraId="3C190BBA" w14:textId="2B93D7EA" w:rsidR="00000AC6" w:rsidRDefault="00000AC6" w:rsidP="00000AC6">
            <w:pPr>
              <w:pStyle w:val="FFABody"/>
              <w:jc w:val="center"/>
            </w:pPr>
            <w:hyperlink r:id="rId206" w:history="1">
              <w:r w:rsidRPr="00E20522">
                <w:rPr>
                  <w:rStyle w:val="Hyperlink"/>
                </w:rPr>
                <w:t>Peyton Moore – SAE – Agritourism</w:t>
              </w:r>
            </w:hyperlink>
          </w:p>
        </w:tc>
        <w:tc>
          <w:tcPr>
            <w:tcW w:w="2862" w:type="dxa"/>
            <w:shd w:val="clear" w:color="auto" w:fill="auto"/>
            <w:vAlign w:val="center"/>
          </w:tcPr>
          <w:p w14:paraId="27E3A4DB" w14:textId="61CEEB65" w:rsidR="00000AC6" w:rsidRDefault="00000AC6" w:rsidP="00000AC6">
            <w:pPr>
              <w:pStyle w:val="FFABody"/>
              <w:jc w:val="center"/>
            </w:pPr>
            <w:r>
              <w:t>Peyton’s SAE is in agritourism. She works on her family’s pumpkin patch. On fall weekends, people can pick their own pumpkins, and Peyton helps to educate them about how pumpkins are grown and about agriculture in general.</w:t>
            </w:r>
          </w:p>
        </w:tc>
        <w:tc>
          <w:tcPr>
            <w:tcW w:w="4936" w:type="dxa"/>
            <w:shd w:val="clear" w:color="auto" w:fill="auto"/>
            <w:vAlign w:val="center"/>
          </w:tcPr>
          <w:p w14:paraId="63382792" w14:textId="6D6A4942" w:rsidR="00000AC6" w:rsidRDefault="00000000" w:rsidP="00000AC6">
            <w:pPr>
              <w:pStyle w:val="FFABody"/>
              <w:jc w:val="center"/>
              <w:rPr>
                <w:noProof/>
              </w:rPr>
            </w:pPr>
            <w:r>
              <w:rPr>
                <w:noProof/>
              </w:rPr>
              <w:pict w14:anchorId="5A297528">
                <v:shape id="_x0000_s2824" type="#_x0000_t75" style="position:absolute;left:0;text-align:left;margin-left:143.3pt;margin-top:75.7pt;width:82.5pt;height:50.15pt;z-index:-250881024;visibility:visible;mso-position-horizontal-relative:text;mso-position-vertical-relative:text" wrapcoords="-85 0 -85 21460 21600 21460 21600 0 -85 0">
                  <v:imagedata r:id="rId207" o:title=""/>
                  <w10:wrap type="tight"/>
                </v:shape>
              </w:pict>
            </w:r>
            <w:r>
              <w:rPr>
                <w:noProof/>
              </w:rPr>
              <w:pict w14:anchorId="038055DA">
                <v:shape id="_x0000_s2823" type="#_x0000_t75" style="position:absolute;left:0;text-align:left;margin-left:0;margin-top:0;width:104.3pt;height:133.4pt;z-index:-250882048;visibility:visible;mso-position-horizontal:center;mso-position-horizontal-relative:text;mso-position-vertical:inside;mso-position-vertical-relative:text" wrapcoords="-40 0 -40 21569 21600 21569 21600 0 -40 0">
                  <v:imagedata r:id="rId208" o:title=""/>
                  <w10:wrap type="tight"/>
                </v:shape>
              </w:pict>
            </w:r>
          </w:p>
        </w:tc>
      </w:tr>
      <w:tr w:rsidR="00000AC6" w14:paraId="3CEE0C35" w14:textId="77777777" w:rsidTr="004A7D0E">
        <w:trPr>
          <w:trHeight w:val="288"/>
        </w:trPr>
        <w:tc>
          <w:tcPr>
            <w:tcW w:w="2884" w:type="dxa"/>
            <w:shd w:val="clear" w:color="auto" w:fill="auto"/>
            <w:vAlign w:val="center"/>
          </w:tcPr>
          <w:p w14:paraId="715EAAC3" w14:textId="7947552E" w:rsidR="00000AC6" w:rsidRDefault="00000AC6" w:rsidP="00000AC6">
            <w:pPr>
              <w:pStyle w:val="FFABody"/>
              <w:jc w:val="center"/>
            </w:pPr>
            <w:hyperlink r:id="rId209" w:history="1">
              <w:r w:rsidRPr="003B642E">
                <w:rPr>
                  <w:rStyle w:val="Hyperlink"/>
                </w:rPr>
                <w:t xml:space="preserve">Raymond Pan </w:t>
              </w:r>
              <w:r w:rsidR="00B47267">
                <w:rPr>
                  <w:rStyle w:val="Hyperlink"/>
                </w:rPr>
                <w:t>–</w:t>
              </w:r>
              <w:r w:rsidRPr="003B642E">
                <w:rPr>
                  <w:rStyle w:val="Hyperlink"/>
                </w:rPr>
                <w:t xml:space="preserve"> Recycling</w:t>
              </w:r>
            </w:hyperlink>
          </w:p>
        </w:tc>
        <w:tc>
          <w:tcPr>
            <w:tcW w:w="2862" w:type="dxa"/>
            <w:shd w:val="clear" w:color="auto" w:fill="auto"/>
            <w:vAlign w:val="center"/>
          </w:tcPr>
          <w:p w14:paraId="57C9EE3A" w14:textId="2862D888" w:rsidR="00000AC6" w:rsidRPr="00C73FFA" w:rsidRDefault="00000AC6" w:rsidP="00000AC6">
            <w:pPr>
              <w:pStyle w:val="FFABody"/>
              <w:jc w:val="center"/>
              <w:rPr>
                <w:color w:val="auto"/>
                <w:shd w:val="clear" w:color="auto" w:fill="FFFFFF"/>
              </w:rPr>
            </w:pPr>
            <w:r>
              <w:t>Raymond’s SAE is recycling. His SAE involves collecting all the recyclables around his school and making sure they get recycled properly. He got interested through a similar activity at the Georgia state convention where they had to pick up trash. He realized there are a lot of waste issues and how important it is to recycle.</w:t>
            </w:r>
          </w:p>
        </w:tc>
        <w:tc>
          <w:tcPr>
            <w:tcW w:w="4936" w:type="dxa"/>
            <w:shd w:val="clear" w:color="auto" w:fill="auto"/>
            <w:vAlign w:val="center"/>
          </w:tcPr>
          <w:p w14:paraId="78C51CC8" w14:textId="1865E74A" w:rsidR="00000AC6" w:rsidRDefault="0060149E" w:rsidP="00000AC6">
            <w:pPr>
              <w:pStyle w:val="FFABody"/>
              <w:jc w:val="center"/>
              <w:rPr>
                <w:noProof/>
              </w:rPr>
            </w:pPr>
            <w:r>
              <w:rPr>
                <w:noProof/>
              </w:rPr>
              <w:pict w14:anchorId="731991C0">
                <v:shape id="_x0000_i1072" type="#_x0000_t75" style="width:120.75pt;height:164.25pt;visibility:visible">
                  <v:imagedata r:id="rId210" o:title=""/>
                </v:shape>
              </w:pict>
            </w:r>
            <w:r>
              <w:rPr>
                <w:noProof/>
              </w:rPr>
              <w:lastRenderedPageBreak/>
              <w:pict w14:anchorId="36F9635E">
                <v:shape id="_x0000_i1073" type="#_x0000_t75" style="width:125.25pt;height:72.75pt;visibility:visible">
                  <v:imagedata r:id="rId211" o:title=""/>
                </v:shape>
              </w:pict>
            </w:r>
          </w:p>
        </w:tc>
      </w:tr>
      <w:tr w:rsidR="00000AC6" w14:paraId="79F32454" w14:textId="77777777" w:rsidTr="004A7D0E">
        <w:trPr>
          <w:trHeight w:val="288"/>
        </w:trPr>
        <w:tc>
          <w:tcPr>
            <w:tcW w:w="2884" w:type="dxa"/>
            <w:shd w:val="clear" w:color="auto" w:fill="auto"/>
            <w:vAlign w:val="center"/>
          </w:tcPr>
          <w:p w14:paraId="148D6EA4" w14:textId="7A8B0A56" w:rsidR="00000AC6" w:rsidRDefault="00000AC6" w:rsidP="00000AC6">
            <w:pPr>
              <w:pStyle w:val="FFABody"/>
              <w:jc w:val="center"/>
            </w:pPr>
            <w:hyperlink r:id="rId212" w:history="1">
              <w:r w:rsidRPr="003B642E">
                <w:rPr>
                  <w:rStyle w:val="Hyperlink"/>
                </w:rPr>
                <w:t>Rogelio Ceja – SAE – Poultry Lesson Plan</w:t>
              </w:r>
            </w:hyperlink>
          </w:p>
        </w:tc>
        <w:tc>
          <w:tcPr>
            <w:tcW w:w="2862" w:type="dxa"/>
            <w:shd w:val="clear" w:color="auto" w:fill="auto"/>
            <w:vAlign w:val="center"/>
          </w:tcPr>
          <w:p w14:paraId="10DA3950" w14:textId="43187DBA" w:rsidR="00000AC6" w:rsidRPr="00C73FFA" w:rsidRDefault="00000AC6" w:rsidP="00000AC6">
            <w:pPr>
              <w:pStyle w:val="FFABody"/>
              <w:jc w:val="center"/>
              <w:rPr>
                <w:color w:val="auto"/>
                <w:shd w:val="clear" w:color="auto" w:fill="FFFFFF"/>
              </w:rPr>
            </w:pPr>
            <w:r>
              <w:t>Rogelio helps manage the chapter’s poultry, which includes feeding and watering on the weekends. He raises the chickens for the Michigan broiler contest, and one of his favorite aspects of his SAE is seeing the growth progression of the chickens.</w:t>
            </w:r>
          </w:p>
        </w:tc>
        <w:tc>
          <w:tcPr>
            <w:tcW w:w="4936" w:type="dxa"/>
            <w:shd w:val="clear" w:color="auto" w:fill="auto"/>
            <w:vAlign w:val="center"/>
          </w:tcPr>
          <w:p w14:paraId="1ED55A3A" w14:textId="4F2AA1F1" w:rsidR="00000AC6" w:rsidRDefault="0060149E" w:rsidP="00000AC6">
            <w:pPr>
              <w:pStyle w:val="FFABody"/>
              <w:jc w:val="center"/>
              <w:rPr>
                <w:noProof/>
              </w:rPr>
            </w:pPr>
            <w:r>
              <w:rPr>
                <w:noProof/>
              </w:rPr>
              <w:pict w14:anchorId="1D9C2569">
                <v:shape id="_x0000_i1074" type="#_x0000_t75" style="width:114pt;height:151.5pt;visibility:visible">
                  <v:imagedata r:id="rId213" o:title=""/>
                </v:shape>
              </w:pict>
            </w:r>
            <w:r>
              <w:rPr>
                <w:noProof/>
              </w:rPr>
              <w:pict w14:anchorId="0A53E2A6">
                <v:shape id="_x0000_i1075" type="#_x0000_t75" style="width:112.5pt;height:67.5pt;visibility:visible">
                  <v:imagedata r:id="rId214" o:title=""/>
                </v:shape>
              </w:pict>
            </w:r>
          </w:p>
        </w:tc>
      </w:tr>
      <w:tr w:rsidR="00000AC6" w14:paraId="599E6CD8" w14:textId="77777777" w:rsidTr="004A7D0E">
        <w:trPr>
          <w:trHeight w:val="288"/>
        </w:trPr>
        <w:tc>
          <w:tcPr>
            <w:tcW w:w="2884" w:type="dxa"/>
            <w:shd w:val="clear" w:color="auto" w:fill="auto"/>
            <w:vAlign w:val="center"/>
          </w:tcPr>
          <w:p w14:paraId="1732EC6C" w14:textId="409BC012" w:rsidR="00000AC6" w:rsidRPr="00137DCE" w:rsidRDefault="00000AC6" w:rsidP="00000AC6">
            <w:pPr>
              <w:pStyle w:val="FFABody"/>
              <w:jc w:val="center"/>
            </w:pPr>
            <w:hyperlink r:id="rId215" w:history="1">
              <w:r w:rsidRPr="00137DCE">
                <w:rPr>
                  <w:rStyle w:val="Hyperlink"/>
                </w:rPr>
                <w:t>Rylah Hager</w:t>
              </w:r>
              <w:r w:rsidR="00B47267">
                <w:rPr>
                  <w:rStyle w:val="Hyperlink"/>
                </w:rPr>
                <w:t xml:space="preserve"> –</w:t>
              </w:r>
              <w:r w:rsidRPr="00137DCE">
                <w:rPr>
                  <w:rStyle w:val="Hyperlink"/>
                </w:rPr>
                <w:t xml:space="preserve"> Advertising Signs SAE</w:t>
              </w:r>
            </w:hyperlink>
          </w:p>
          <w:p w14:paraId="538FAAA7" w14:textId="77777777" w:rsidR="00000AC6" w:rsidRDefault="00000AC6" w:rsidP="00000AC6">
            <w:pPr>
              <w:pStyle w:val="FFABody"/>
              <w:jc w:val="center"/>
            </w:pPr>
          </w:p>
        </w:tc>
        <w:tc>
          <w:tcPr>
            <w:tcW w:w="2862" w:type="dxa"/>
            <w:shd w:val="clear" w:color="auto" w:fill="auto"/>
            <w:vAlign w:val="center"/>
          </w:tcPr>
          <w:p w14:paraId="17A49B1E" w14:textId="77777777" w:rsidR="00000AC6" w:rsidRPr="00137DCE" w:rsidRDefault="00000AC6" w:rsidP="00000AC6">
            <w:pPr>
              <w:pStyle w:val="FFABody"/>
            </w:pPr>
            <w:r w:rsidRPr="00137DCE">
              <w:t>This advertising signs SAE introduces students to the basics of marketing through signage.</w:t>
            </w:r>
          </w:p>
          <w:p w14:paraId="4992B5C3" w14:textId="77777777" w:rsidR="00000AC6" w:rsidRPr="00C73FFA" w:rsidRDefault="00000AC6" w:rsidP="00000AC6">
            <w:pPr>
              <w:pStyle w:val="FFABody"/>
              <w:jc w:val="center"/>
              <w:rPr>
                <w:color w:val="auto"/>
                <w:shd w:val="clear" w:color="auto" w:fill="FFFFFF"/>
              </w:rPr>
            </w:pPr>
          </w:p>
        </w:tc>
        <w:tc>
          <w:tcPr>
            <w:tcW w:w="4936" w:type="dxa"/>
            <w:shd w:val="clear" w:color="auto" w:fill="auto"/>
            <w:vAlign w:val="center"/>
          </w:tcPr>
          <w:p w14:paraId="1C53E5AA" w14:textId="20DF8400" w:rsidR="00000AC6" w:rsidRDefault="00000AC6" w:rsidP="00000AC6">
            <w:pPr>
              <w:pStyle w:val="FFABody"/>
              <w:jc w:val="center"/>
              <w:rPr>
                <w:noProof/>
              </w:rPr>
            </w:pPr>
            <w:r>
              <w:rPr>
                <w:noProof/>
              </w:rPr>
              <w:drawing>
                <wp:inline distT="0" distB="0" distL="0" distR="0" wp14:anchorId="39D7AD05" wp14:editId="22157B6D">
                  <wp:extent cx="2056900" cy="1362749"/>
                  <wp:effectExtent l="0" t="0" r="635" b="8890"/>
                  <wp:docPr id="109588778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079205" cy="1377527"/>
                          </a:xfrm>
                          <a:prstGeom prst="rect">
                            <a:avLst/>
                          </a:prstGeom>
                          <a:noFill/>
                          <a:ln>
                            <a:noFill/>
                          </a:ln>
                        </pic:spPr>
                      </pic:pic>
                    </a:graphicData>
                  </a:graphic>
                </wp:inline>
              </w:drawing>
            </w:r>
          </w:p>
        </w:tc>
      </w:tr>
      <w:tr w:rsidR="00000AC6" w14:paraId="7430AACA" w14:textId="77777777" w:rsidTr="004A7D0E">
        <w:trPr>
          <w:trHeight w:val="288"/>
        </w:trPr>
        <w:tc>
          <w:tcPr>
            <w:tcW w:w="2884" w:type="dxa"/>
            <w:shd w:val="clear" w:color="auto" w:fill="auto"/>
            <w:vAlign w:val="center"/>
          </w:tcPr>
          <w:p w14:paraId="1F0E7C4D" w14:textId="2E58ED92" w:rsidR="00000AC6" w:rsidRDefault="00000AC6" w:rsidP="00000AC6">
            <w:pPr>
              <w:pStyle w:val="FFABody"/>
              <w:jc w:val="center"/>
            </w:pPr>
            <w:hyperlink r:id="rId217" w:history="1">
              <w:r w:rsidRPr="00796772">
                <w:rPr>
                  <w:rStyle w:val="Hyperlink"/>
                </w:rPr>
                <w:t>SAEs Inspiring Careers Videos</w:t>
              </w:r>
            </w:hyperlink>
          </w:p>
        </w:tc>
        <w:tc>
          <w:tcPr>
            <w:tcW w:w="2862" w:type="dxa"/>
            <w:shd w:val="clear" w:color="auto" w:fill="auto"/>
            <w:vAlign w:val="center"/>
          </w:tcPr>
          <w:p w14:paraId="09C34C73" w14:textId="249EBDC7" w:rsidR="00000AC6" w:rsidRPr="00C73FFA" w:rsidRDefault="00000AC6" w:rsidP="00000AC6">
            <w:pPr>
              <w:pStyle w:val="FFABody"/>
              <w:jc w:val="center"/>
              <w:rPr>
                <w:color w:val="auto"/>
                <w:shd w:val="clear" w:color="auto" w:fill="FFFFFF"/>
              </w:rPr>
            </w:pPr>
            <w:r>
              <w:t xml:space="preserve">These videos have been recorded of industry representatives to showcase the impact that SAEs can and do have on future careers. </w:t>
            </w:r>
          </w:p>
        </w:tc>
        <w:tc>
          <w:tcPr>
            <w:tcW w:w="4936" w:type="dxa"/>
            <w:shd w:val="clear" w:color="auto" w:fill="auto"/>
            <w:vAlign w:val="center"/>
          </w:tcPr>
          <w:p w14:paraId="24588D47" w14:textId="78E3368F" w:rsidR="00000AC6" w:rsidRDefault="00000AC6" w:rsidP="00000AC6">
            <w:pPr>
              <w:pStyle w:val="FFABody"/>
              <w:jc w:val="center"/>
              <w:rPr>
                <w:noProof/>
              </w:rPr>
            </w:pPr>
            <w:r>
              <w:rPr>
                <w:noProof/>
              </w:rPr>
              <w:drawing>
                <wp:inline distT="0" distB="0" distL="0" distR="0" wp14:anchorId="3FB0FFCA" wp14:editId="0451BB55">
                  <wp:extent cx="2997503" cy="1259229"/>
                  <wp:effectExtent l="0" t="0" r="0" b="0"/>
                  <wp:docPr id="111122978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6"/>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012473" cy="1265518"/>
                          </a:xfrm>
                          <a:prstGeom prst="rect">
                            <a:avLst/>
                          </a:prstGeom>
                          <a:noFill/>
                          <a:ln>
                            <a:noFill/>
                          </a:ln>
                        </pic:spPr>
                      </pic:pic>
                    </a:graphicData>
                  </a:graphic>
                </wp:inline>
              </w:drawing>
            </w:r>
          </w:p>
        </w:tc>
      </w:tr>
      <w:tr w:rsidR="006B776A" w14:paraId="38E4F389" w14:textId="77777777" w:rsidTr="005F0E38">
        <w:trPr>
          <w:trHeight w:val="288"/>
        </w:trPr>
        <w:tc>
          <w:tcPr>
            <w:tcW w:w="2884" w:type="dxa"/>
            <w:shd w:val="clear" w:color="auto" w:fill="auto"/>
            <w:vAlign w:val="center"/>
          </w:tcPr>
          <w:p w14:paraId="0A68472F" w14:textId="37E22C3A" w:rsidR="006B776A" w:rsidRDefault="006B776A" w:rsidP="006B776A">
            <w:pPr>
              <w:pStyle w:val="FFABody"/>
              <w:jc w:val="center"/>
            </w:pPr>
            <w:hyperlink r:id="rId219" w:history="1">
              <w:r w:rsidRPr="00B93AD2">
                <w:rPr>
                  <w:rStyle w:val="Hyperlink"/>
                </w:rPr>
                <w:t>SAEs Inspiring Careers Video Activity</w:t>
              </w:r>
            </w:hyperlink>
          </w:p>
        </w:tc>
        <w:tc>
          <w:tcPr>
            <w:tcW w:w="2862" w:type="dxa"/>
            <w:shd w:val="clear" w:color="auto" w:fill="auto"/>
          </w:tcPr>
          <w:p w14:paraId="7AC7808A" w14:textId="77777777" w:rsidR="006B776A" w:rsidRDefault="006B776A" w:rsidP="006B776A">
            <w:pPr>
              <w:pStyle w:val="FFABody"/>
              <w:jc w:val="center"/>
            </w:pPr>
          </w:p>
          <w:p w14:paraId="529B154F" w14:textId="77777777" w:rsidR="006B776A" w:rsidRDefault="006B776A" w:rsidP="006B776A">
            <w:pPr>
              <w:pStyle w:val="FFABody"/>
              <w:jc w:val="center"/>
            </w:pPr>
          </w:p>
          <w:p w14:paraId="228D5630" w14:textId="77777777" w:rsidR="006B776A" w:rsidRDefault="006B776A" w:rsidP="006B776A">
            <w:pPr>
              <w:pStyle w:val="FFABody"/>
              <w:jc w:val="center"/>
            </w:pPr>
          </w:p>
          <w:p w14:paraId="233024CA" w14:textId="77777777" w:rsidR="006B776A" w:rsidRDefault="006B776A" w:rsidP="006B776A">
            <w:pPr>
              <w:pStyle w:val="FFABody"/>
              <w:jc w:val="center"/>
            </w:pPr>
          </w:p>
          <w:p w14:paraId="09001973" w14:textId="77777777" w:rsidR="006B776A" w:rsidRDefault="006B776A" w:rsidP="006B776A">
            <w:pPr>
              <w:pStyle w:val="FFABody"/>
              <w:jc w:val="center"/>
            </w:pPr>
          </w:p>
          <w:p w14:paraId="5D7F8C52" w14:textId="63DD0FDD" w:rsidR="006B776A" w:rsidRDefault="006B776A" w:rsidP="006B776A">
            <w:pPr>
              <w:pStyle w:val="FFABody"/>
              <w:jc w:val="center"/>
            </w:pPr>
            <w:r>
              <w:t>This activity is a generic worksheet to accompany the SAEs Inspiring Careers Videos.</w:t>
            </w:r>
          </w:p>
        </w:tc>
        <w:tc>
          <w:tcPr>
            <w:tcW w:w="4936" w:type="dxa"/>
            <w:shd w:val="clear" w:color="auto" w:fill="auto"/>
            <w:vAlign w:val="center"/>
          </w:tcPr>
          <w:p w14:paraId="0137131D" w14:textId="20A1FDF7" w:rsidR="006B776A" w:rsidRDefault="0060149E" w:rsidP="006B776A">
            <w:pPr>
              <w:pStyle w:val="FFABody"/>
              <w:jc w:val="center"/>
              <w:rPr>
                <w:noProof/>
              </w:rPr>
            </w:pPr>
            <w:r>
              <w:rPr>
                <w:noProof/>
              </w:rPr>
              <w:pict w14:anchorId="32B68F3E">
                <v:shape id="_x0000_i1076" type="#_x0000_t75" style="width:156.75pt;height:164.25pt">
                  <v:imagedata r:id="rId220" o:title=""/>
                </v:shape>
              </w:pict>
            </w:r>
          </w:p>
        </w:tc>
      </w:tr>
      <w:tr w:rsidR="006B776A" w14:paraId="560E287D" w14:textId="77777777" w:rsidTr="004A7D0E">
        <w:trPr>
          <w:trHeight w:val="288"/>
        </w:trPr>
        <w:tc>
          <w:tcPr>
            <w:tcW w:w="2884" w:type="dxa"/>
            <w:shd w:val="clear" w:color="auto" w:fill="auto"/>
            <w:vAlign w:val="center"/>
          </w:tcPr>
          <w:p w14:paraId="2CD2B792" w14:textId="78F96776" w:rsidR="006B776A" w:rsidRDefault="006B776A" w:rsidP="006B776A">
            <w:pPr>
              <w:pStyle w:val="FFABody"/>
              <w:jc w:val="center"/>
            </w:pPr>
            <w:hyperlink r:id="rId221" w:history="1">
              <w:r w:rsidRPr="00E20522">
                <w:rPr>
                  <w:rStyle w:val="Hyperlink"/>
                </w:rPr>
                <w:t>SAE Video Choice Board</w:t>
              </w:r>
            </w:hyperlink>
          </w:p>
        </w:tc>
        <w:tc>
          <w:tcPr>
            <w:tcW w:w="2862" w:type="dxa"/>
            <w:shd w:val="clear" w:color="auto" w:fill="auto"/>
            <w:vAlign w:val="center"/>
          </w:tcPr>
          <w:p w14:paraId="2AD91C8E" w14:textId="13031A39" w:rsidR="006B776A" w:rsidRDefault="006B776A" w:rsidP="006B776A">
            <w:pPr>
              <w:pStyle w:val="FFABody"/>
              <w:jc w:val="center"/>
            </w:pPr>
            <w:r w:rsidRPr="00A25800">
              <w:t>This document serves as a resource to incorporate SAE videos into the classroom.  These videos allow students to learn about and develop/enhance their SAE</w:t>
            </w:r>
            <w:r>
              <w:t>s</w:t>
            </w:r>
            <w:r w:rsidRPr="00A25800">
              <w:t>. There are a series of choice boards available:</w:t>
            </w:r>
            <w:r>
              <w:t xml:space="preserve"> </w:t>
            </w:r>
            <w:r w:rsidRPr="00A25800">
              <w:t>six-week, nine-week, quarter,</w:t>
            </w:r>
            <w:r>
              <w:t xml:space="preserve"> </w:t>
            </w:r>
            <w:r w:rsidRPr="00A25800">
              <w:t xml:space="preserve">first-half of the semester and </w:t>
            </w:r>
            <w:proofErr w:type="gramStart"/>
            <w:r w:rsidRPr="00A25800">
              <w:t>second-half</w:t>
            </w:r>
            <w:proofErr w:type="gramEnd"/>
            <w:r w:rsidRPr="00A25800">
              <w:t xml:space="preserve"> of the semester. Choose the format that best suits your classroom.</w:t>
            </w:r>
          </w:p>
        </w:tc>
        <w:tc>
          <w:tcPr>
            <w:tcW w:w="4936" w:type="dxa"/>
            <w:shd w:val="clear" w:color="auto" w:fill="auto"/>
            <w:vAlign w:val="center"/>
          </w:tcPr>
          <w:p w14:paraId="6629361F" w14:textId="7911B606" w:rsidR="006B776A" w:rsidRDefault="006B776A" w:rsidP="006B776A">
            <w:pPr>
              <w:pStyle w:val="FFABody"/>
              <w:jc w:val="center"/>
              <w:rPr>
                <w:noProof/>
              </w:rPr>
            </w:pPr>
            <w:r>
              <w:rPr>
                <w:noProof/>
              </w:rPr>
              <w:drawing>
                <wp:inline distT="0" distB="0" distL="0" distR="0" wp14:anchorId="378102A9" wp14:editId="6B4FD83F">
                  <wp:extent cx="1784985" cy="2296795"/>
                  <wp:effectExtent l="0" t="0" r="0" b="0"/>
                  <wp:docPr id="1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784985" cy="2296795"/>
                          </a:xfrm>
                          <a:prstGeom prst="rect">
                            <a:avLst/>
                          </a:prstGeom>
                          <a:noFill/>
                          <a:ln>
                            <a:noFill/>
                          </a:ln>
                        </pic:spPr>
                      </pic:pic>
                    </a:graphicData>
                  </a:graphic>
                </wp:inline>
              </w:drawing>
            </w:r>
          </w:p>
        </w:tc>
      </w:tr>
      <w:tr w:rsidR="006B776A" w14:paraId="28CD1877" w14:textId="77777777" w:rsidTr="004A7D0E">
        <w:trPr>
          <w:trHeight w:val="288"/>
        </w:trPr>
        <w:tc>
          <w:tcPr>
            <w:tcW w:w="2884" w:type="dxa"/>
            <w:shd w:val="clear" w:color="auto" w:fill="auto"/>
            <w:vAlign w:val="center"/>
          </w:tcPr>
          <w:p w14:paraId="2F0F5A93" w14:textId="292E70B2" w:rsidR="006B776A" w:rsidRPr="00105315" w:rsidRDefault="00105315" w:rsidP="006B776A">
            <w:pPr>
              <w:pStyle w:val="FFABody"/>
              <w:jc w:val="center"/>
              <w:rPr>
                <w:rStyle w:val="Hyperlink"/>
              </w:rPr>
            </w:pPr>
            <w:r>
              <w:fldChar w:fldCharType="begin"/>
            </w:r>
            <w:r>
              <w:instrText>HYPERLINK "https://ffa.box.com/s/qtl84ee86s6gttqw5war3lm7cylipfwf"</w:instrText>
            </w:r>
            <w:r>
              <w:fldChar w:fldCharType="separate"/>
            </w:r>
            <w:r w:rsidR="006B776A" w:rsidRPr="00105315">
              <w:rPr>
                <w:rStyle w:val="Hyperlink"/>
              </w:rPr>
              <w:t>Sam Mills – SAE – Pine Straw</w:t>
            </w:r>
          </w:p>
          <w:p w14:paraId="488665DF" w14:textId="2647B8FA" w:rsidR="00105315" w:rsidRPr="00105315" w:rsidRDefault="00105315" w:rsidP="00105315">
            <w:r>
              <w:rPr>
                <w:rFonts w:ascii="Verdana" w:hAnsi="Verdana" w:cs="Lasiver-Regular"/>
                <w:color w:val="070909"/>
                <w:sz w:val="17"/>
                <w:szCs w:val="17"/>
              </w:rPr>
              <w:fldChar w:fldCharType="end"/>
            </w:r>
          </w:p>
        </w:tc>
        <w:tc>
          <w:tcPr>
            <w:tcW w:w="2862" w:type="dxa"/>
            <w:shd w:val="clear" w:color="auto" w:fill="auto"/>
            <w:vAlign w:val="center"/>
          </w:tcPr>
          <w:p w14:paraId="66FEFE77" w14:textId="7A19B2DF" w:rsidR="006B776A" w:rsidRPr="00C73FFA" w:rsidRDefault="006B776A" w:rsidP="006B776A">
            <w:pPr>
              <w:pStyle w:val="FFABody"/>
              <w:jc w:val="center"/>
              <w:rPr>
                <w:color w:val="auto"/>
                <w:shd w:val="clear" w:color="auto" w:fill="FFFFFF"/>
              </w:rPr>
            </w:pPr>
            <w:r w:rsidRPr="00CF0619">
              <w:t xml:space="preserve">Sam’s SAE is baled pine straw through his family’s business. His daily tasks vary from season to season, but can include spraying, mowing, baling, raking, etc. </w:t>
            </w:r>
          </w:p>
        </w:tc>
        <w:tc>
          <w:tcPr>
            <w:tcW w:w="4936" w:type="dxa"/>
            <w:shd w:val="clear" w:color="auto" w:fill="auto"/>
            <w:vAlign w:val="center"/>
          </w:tcPr>
          <w:p w14:paraId="5F750EFE" w14:textId="015408C9" w:rsidR="006B776A" w:rsidRDefault="0060149E" w:rsidP="006B776A">
            <w:pPr>
              <w:pStyle w:val="FFABody"/>
              <w:jc w:val="center"/>
              <w:rPr>
                <w:noProof/>
              </w:rPr>
            </w:pPr>
            <w:r>
              <w:rPr>
                <w:noProof/>
              </w:rPr>
              <w:pict w14:anchorId="46F00747">
                <v:shape id="_x0000_i1077" type="#_x0000_t75" style="width:177pt;height:99.75pt">
                  <v:imagedata r:id="rId223" o:title="pine straw"/>
                </v:shape>
              </w:pict>
            </w:r>
          </w:p>
        </w:tc>
      </w:tr>
      <w:tr w:rsidR="006B776A" w14:paraId="7FDD5C0F" w14:textId="77777777" w:rsidTr="004A7D0E">
        <w:trPr>
          <w:trHeight w:val="288"/>
        </w:trPr>
        <w:tc>
          <w:tcPr>
            <w:tcW w:w="2884" w:type="dxa"/>
            <w:shd w:val="clear" w:color="auto" w:fill="auto"/>
            <w:vAlign w:val="center"/>
          </w:tcPr>
          <w:p w14:paraId="5AF8C250" w14:textId="33655000" w:rsidR="006B776A" w:rsidRDefault="006B776A" w:rsidP="006B776A">
            <w:pPr>
              <w:pStyle w:val="FFABody"/>
              <w:jc w:val="center"/>
            </w:pPr>
            <w:hyperlink r:id="rId224" w:history="1">
              <w:r w:rsidRPr="009B1460">
                <w:rPr>
                  <w:rStyle w:val="Hyperlink"/>
                </w:rPr>
                <w:t>Silvio Barnes</w:t>
              </w:r>
              <w:r w:rsidR="00A91998">
                <w:rPr>
                  <w:rStyle w:val="Hyperlink"/>
                </w:rPr>
                <w:t xml:space="preserve"> – </w:t>
              </w:r>
              <w:r w:rsidRPr="009B1460">
                <w:rPr>
                  <w:rStyle w:val="Hyperlink"/>
                </w:rPr>
                <w:t>SAE</w:t>
              </w:r>
              <w:r w:rsidR="00A91998">
                <w:rPr>
                  <w:rStyle w:val="Hyperlink"/>
                </w:rPr>
                <w:t xml:space="preserve"> – </w:t>
              </w:r>
              <w:r w:rsidRPr="009B1460">
                <w:rPr>
                  <w:rStyle w:val="Hyperlink"/>
                </w:rPr>
                <w:t>Succulents</w:t>
              </w:r>
            </w:hyperlink>
          </w:p>
        </w:tc>
        <w:tc>
          <w:tcPr>
            <w:tcW w:w="2862" w:type="dxa"/>
            <w:shd w:val="clear" w:color="auto" w:fill="auto"/>
            <w:vAlign w:val="center"/>
          </w:tcPr>
          <w:p w14:paraId="14435733" w14:textId="050C080C" w:rsidR="006B776A" w:rsidRPr="00C73FFA" w:rsidRDefault="006B776A" w:rsidP="006B776A">
            <w:pPr>
              <w:pStyle w:val="FFABody"/>
              <w:jc w:val="center"/>
              <w:rPr>
                <w:color w:val="auto"/>
                <w:shd w:val="clear" w:color="auto" w:fill="FFFFFF"/>
              </w:rPr>
            </w:pPr>
            <w:r>
              <w:t>Silvio’s SAE involves working in the school greenhouse where he grows and propagates succulents. His SAE has grown from first having 15 plants to now having over 100.</w:t>
            </w:r>
          </w:p>
        </w:tc>
        <w:tc>
          <w:tcPr>
            <w:tcW w:w="4936" w:type="dxa"/>
            <w:shd w:val="clear" w:color="auto" w:fill="auto"/>
            <w:vAlign w:val="center"/>
          </w:tcPr>
          <w:p w14:paraId="7674F4B9" w14:textId="7E24B3D7" w:rsidR="006B776A" w:rsidRDefault="0060149E" w:rsidP="006B776A">
            <w:pPr>
              <w:pStyle w:val="FFABody"/>
              <w:jc w:val="center"/>
              <w:rPr>
                <w:noProof/>
              </w:rPr>
            </w:pPr>
            <w:r>
              <w:rPr>
                <w:noProof/>
              </w:rPr>
              <w:pict w14:anchorId="399D6C1C">
                <v:shape id="_x0000_i1078" type="#_x0000_t75" style="width:90pt;height:117pt;visibility:visible">
                  <v:imagedata r:id="rId225" o:title=""/>
                </v:shape>
              </w:pict>
            </w:r>
            <w:r w:rsidR="006B776A">
              <w:rPr>
                <w:noProof/>
              </w:rPr>
              <w:t xml:space="preserve"> </w:t>
            </w:r>
            <w:r>
              <w:rPr>
                <w:noProof/>
              </w:rPr>
              <w:pict w14:anchorId="6749328A">
                <v:shape id="_x0000_i1079" type="#_x0000_t75" style="width:98.25pt;height:56.25pt;visibility:visible">
                  <v:imagedata r:id="rId226" o:title=""/>
                </v:shape>
              </w:pict>
            </w:r>
          </w:p>
        </w:tc>
      </w:tr>
      <w:tr w:rsidR="006B776A" w14:paraId="04C6AF2E" w14:textId="77777777" w:rsidTr="004A7D0E">
        <w:trPr>
          <w:trHeight w:val="288"/>
        </w:trPr>
        <w:tc>
          <w:tcPr>
            <w:tcW w:w="2884" w:type="dxa"/>
            <w:shd w:val="clear" w:color="auto" w:fill="auto"/>
            <w:vAlign w:val="center"/>
          </w:tcPr>
          <w:p w14:paraId="205C9593" w14:textId="6D9BFEA0" w:rsidR="006B776A" w:rsidRDefault="006B776A" w:rsidP="006B776A">
            <w:pPr>
              <w:pStyle w:val="FFABody"/>
              <w:jc w:val="center"/>
            </w:pPr>
            <w:hyperlink r:id="rId227" w:history="1">
              <w:r w:rsidRPr="00C73FFA">
                <w:rPr>
                  <w:rStyle w:val="Hyperlink"/>
                </w:rPr>
                <w:t>Sydnee Weintraut and Raelyn Butler – SAE – School Garden</w:t>
              </w:r>
            </w:hyperlink>
          </w:p>
        </w:tc>
        <w:tc>
          <w:tcPr>
            <w:tcW w:w="2862" w:type="dxa"/>
            <w:shd w:val="clear" w:color="auto" w:fill="auto"/>
            <w:vAlign w:val="center"/>
          </w:tcPr>
          <w:p w14:paraId="1AE2FBA6" w14:textId="123E789E" w:rsidR="006B776A" w:rsidRPr="00283F18" w:rsidRDefault="006B776A" w:rsidP="006B776A">
            <w:pPr>
              <w:pStyle w:val="FFABody"/>
              <w:jc w:val="center"/>
            </w:pPr>
            <w:r w:rsidRPr="00C73FFA">
              <w:rPr>
                <w:color w:val="auto"/>
                <w:shd w:val="clear" w:color="auto" w:fill="FFFFFF"/>
              </w:rPr>
              <w:t xml:space="preserve">Sydnee and Raelyn’s SAE </w:t>
            </w:r>
            <w:proofErr w:type="gramStart"/>
            <w:r w:rsidRPr="00C73FFA">
              <w:rPr>
                <w:color w:val="auto"/>
                <w:shd w:val="clear" w:color="auto" w:fill="FFFFFF"/>
              </w:rPr>
              <w:t>is</w:t>
            </w:r>
            <w:proofErr w:type="gramEnd"/>
            <w:r w:rsidRPr="00C73FFA">
              <w:rPr>
                <w:color w:val="auto"/>
                <w:shd w:val="clear" w:color="auto" w:fill="FFFFFF"/>
              </w:rPr>
              <w:t xml:space="preserve"> the school garden. Watch their video to learn about the planning process, what they do with the produce once harvested and how they have overcome challenges with their SAE.</w:t>
            </w:r>
          </w:p>
        </w:tc>
        <w:tc>
          <w:tcPr>
            <w:tcW w:w="4936" w:type="dxa"/>
            <w:shd w:val="clear" w:color="auto" w:fill="auto"/>
            <w:vAlign w:val="center"/>
          </w:tcPr>
          <w:p w14:paraId="10DCE194" w14:textId="5A4618A5" w:rsidR="006B776A" w:rsidRDefault="0060149E" w:rsidP="006B776A">
            <w:pPr>
              <w:pStyle w:val="FFABody"/>
              <w:jc w:val="center"/>
              <w:rPr>
                <w:noProof/>
              </w:rPr>
            </w:pPr>
            <w:r>
              <w:rPr>
                <w:noProof/>
              </w:rPr>
              <w:pict w14:anchorId="01A60CCF">
                <v:shape id="_x0000_i1080" type="#_x0000_t75" style="width:167.25pt;height:93.75pt">
                  <v:imagedata r:id="rId228" o:title="garden"/>
                </v:shape>
              </w:pict>
            </w:r>
          </w:p>
        </w:tc>
      </w:tr>
      <w:tr w:rsidR="006B776A" w14:paraId="00E492B6" w14:textId="77777777" w:rsidTr="004A7D0E">
        <w:trPr>
          <w:trHeight w:val="288"/>
        </w:trPr>
        <w:tc>
          <w:tcPr>
            <w:tcW w:w="2884" w:type="dxa"/>
            <w:shd w:val="clear" w:color="auto" w:fill="auto"/>
            <w:vAlign w:val="center"/>
          </w:tcPr>
          <w:p w14:paraId="553B24F7" w14:textId="722C354C" w:rsidR="006B776A" w:rsidRDefault="006B776A" w:rsidP="006B776A">
            <w:pPr>
              <w:pStyle w:val="FFABody"/>
              <w:jc w:val="center"/>
            </w:pPr>
            <w:hyperlink r:id="rId229" w:history="1">
              <w:r w:rsidRPr="00B935D3">
                <w:rPr>
                  <w:rStyle w:val="Hyperlink"/>
                </w:rPr>
                <w:t>Taylor and Keegan Smith – SAE – Happy Souls Sock Ministry</w:t>
              </w:r>
              <w:r w:rsidR="00A91998">
                <w:rPr>
                  <w:rStyle w:val="Hyperlink"/>
                </w:rPr>
                <w:t xml:space="preserve"> – </w:t>
              </w:r>
              <w:r w:rsidRPr="00B935D3">
                <w:rPr>
                  <w:rStyle w:val="Hyperlink"/>
                </w:rPr>
                <w:t>Service Learning</w:t>
              </w:r>
            </w:hyperlink>
          </w:p>
        </w:tc>
        <w:tc>
          <w:tcPr>
            <w:tcW w:w="2862" w:type="dxa"/>
            <w:shd w:val="clear" w:color="auto" w:fill="auto"/>
            <w:vAlign w:val="center"/>
          </w:tcPr>
          <w:p w14:paraId="59060CD8" w14:textId="24E41B5F" w:rsidR="006B776A" w:rsidRPr="00283F18" w:rsidRDefault="006B776A" w:rsidP="006B776A">
            <w:pPr>
              <w:pStyle w:val="FFABody"/>
              <w:jc w:val="center"/>
            </w:pPr>
            <w:r w:rsidRPr="00C73FFA">
              <w:rPr>
                <w:color w:val="auto"/>
                <w:shd w:val="clear" w:color="auto" w:fill="FFFFFF"/>
              </w:rPr>
              <w:t xml:space="preserve">Taylor and Keegan Smith’s SAE </w:t>
            </w:r>
            <w:proofErr w:type="gramStart"/>
            <w:r w:rsidRPr="00C73FFA">
              <w:rPr>
                <w:color w:val="auto"/>
                <w:shd w:val="clear" w:color="auto" w:fill="FFFFFF"/>
              </w:rPr>
              <w:t>is</w:t>
            </w:r>
            <w:proofErr w:type="gramEnd"/>
            <w:r w:rsidRPr="00C73FFA">
              <w:rPr>
                <w:color w:val="auto"/>
                <w:shd w:val="clear" w:color="auto" w:fill="FFFFFF"/>
              </w:rPr>
              <w:t xml:space="preserve"> “Happy Souls Sock Ministry” and is in the service</w:t>
            </w:r>
            <w:r>
              <w:rPr>
                <w:color w:val="auto"/>
                <w:shd w:val="clear" w:color="auto" w:fill="FFFFFF"/>
              </w:rPr>
              <w:t>-</w:t>
            </w:r>
            <w:r w:rsidRPr="00C73FFA">
              <w:rPr>
                <w:color w:val="auto"/>
                <w:shd w:val="clear" w:color="auto" w:fill="FFFFFF"/>
              </w:rPr>
              <w:t>learning area. They got the idea for this SAE because they wanted to do something positive in the community and came up with the idea of donating socks to those in need. Watch this video to learn about the responsibilities of their SAE and how they work</w:t>
            </w:r>
            <w:r>
              <w:rPr>
                <w:rFonts w:ascii="Raleway" w:hAnsi="Raleway"/>
                <w:color w:val="777777"/>
                <w:shd w:val="clear" w:color="auto" w:fill="FFFFFF"/>
              </w:rPr>
              <w:t xml:space="preserve"> </w:t>
            </w:r>
            <w:r w:rsidRPr="00C73FFA">
              <w:rPr>
                <w:color w:val="auto"/>
                <w:shd w:val="clear" w:color="auto" w:fill="FFFFFF"/>
              </w:rPr>
              <w:t>together as brother and sister.</w:t>
            </w:r>
          </w:p>
        </w:tc>
        <w:tc>
          <w:tcPr>
            <w:tcW w:w="4936" w:type="dxa"/>
            <w:shd w:val="clear" w:color="auto" w:fill="auto"/>
            <w:vAlign w:val="center"/>
          </w:tcPr>
          <w:p w14:paraId="582790A3" w14:textId="7BE48EE2" w:rsidR="006B776A" w:rsidRDefault="0060149E" w:rsidP="006B776A">
            <w:pPr>
              <w:pStyle w:val="FFABody"/>
              <w:jc w:val="center"/>
              <w:rPr>
                <w:noProof/>
              </w:rPr>
            </w:pPr>
            <w:r>
              <w:rPr>
                <w:noProof/>
              </w:rPr>
              <w:pict w14:anchorId="5DFADC5C">
                <v:shape id="_x0000_i1081" type="#_x0000_t75" style="width:155.25pt;height:87pt">
                  <v:imagedata r:id="rId230" o:title="hsppy"/>
                </v:shape>
              </w:pict>
            </w:r>
          </w:p>
        </w:tc>
      </w:tr>
      <w:tr w:rsidR="006B776A" w14:paraId="0DC143F1" w14:textId="77777777" w:rsidTr="004A7D0E">
        <w:trPr>
          <w:trHeight w:val="288"/>
        </w:trPr>
        <w:tc>
          <w:tcPr>
            <w:tcW w:w="2884" w:type="dxa"/>
            <w:shd w:val="clear" w:color="auto" w:fill="auto"/>
            <w:vAlign w:val="center"/>
          </w:tcPr>
          <w:p w14:paraId="5BDD0D42" w14:textId="62D3B875" w:rsidR="006B776A" w:rsidRDefault="006B776A" w:rsidP="006B776A">
            <w:pPr>
              <w:pStyle w:val="FFABody"/>
              <w:jc w:val="center"/>
            </w:pPr>
            <w:hyperlink r:id="rId231" w:history="1">
              <w:r w:rsidRPr="003B642E">
                <w:rPr>
                  <w:rStyle w:val="Hyperlink"/>
                </w:rPr>
                <w:t>Tiffany Heishman – SAE – Goats Lesson Plan</w:t>
              </w:r>
            </w:hyperlink>
          </w:p>
        </w:tc>
        <w:tc>
          <w:tcPr>
            <w:tcW w:w="2862" w:type="dxa"/>
            <w:shd w:val="clear" w:color="auto" w:fill="auto"/>
            <w:vAlign w:val="center"/>
          </w:tcPr>
          <w:p w14:paraId="4A527F35" w14:textId="6F583D0A" w:rsidR="006B776A" w:rsidRPr="00283F18" w:rsidRDefault="006B776A" w:rsidP="006B776A">
            <w:pPr>
              <w:pStyle w:val="FFABody"/>
              <w:jc w:val="center"/>
            </w:pPr>
            <w:r>
              <w:t>Tiffany Heishman’s SAE is raising goats to sell for other young people to show. Her favorite part of her SAE is selling her goats to other kids that fall in love with them.</w:t>
            </w:r>
          </w:p>
        </w:tc>
        <w:tc>
          <w:tcPr>
            <w:tcW w:w="4936" w:type="dxa"/>
            <w:shd w:val="clear" w:color="auto" w:fill="auto"/>
            <w:vAlign w:val="center"/>
          </w:tcPr>
          <w:p w14:paraId="59E6FE93" w14:textId="1DC4265D" w:rsidR="006B776A" w:rsidRDefault="00000000" w:rsidP="006B776A">
            <w:pPr>
              <w:pStyle w:val="FFABody"/>
              <w:jc w:val="center"/>
              <w:rPr>
                <w:noProof/>
              </w:rPr>
            </w:pPr>
            <w:r>
              <w:rPr>
                <w:noProof/>
              </w:rPr>
              <w:pict w14:anchorId="272A8EFD">
                <v:shape id="_x0000_s2902" type="#_x0000_t75" style="position:absolute;left:0;text-align:left;margin-left:137.65pt;margin-top:1.95pt;width:93.5pt;height:55pt;z-index:-250857472;visibility:visible;mso-position-horizontal-relative:text;mso-position-vertical-relative:text" wrapcoords="-84 0 -84 21457 21600 21457 21600 0 -84 0">
                  <v:imagedata r:id="rId232" o:title=""/>
                  <w10:wrap type="tight"/>
                </v:shape>
              </w:pict>
            </w:r>
            <w:r w:rsidR="0060149E">
              <w:rPr>
                <w:noProof/>
              </w:rPr>
              <w:pict w14:anchorId="26BC382F">
                <v:shape id="_x0000_i1082" type="#_x0000_t75" style="width:126.75pt;height:164.25pt;visibility:visible">
                  <v:imagedata r:id="rId233" o:title=""/>
                </v:shape>
              </w:pict>
            </w:r>
            <w:r w:rsidR="006B776A">
              <w:rPr>
                <w:noProof/>
              </w:rPr>
              <w:t xml:space="preserve"> </w:t>
            </w:r>
          </w:p>
        </w:tc>
      </w:tr>
      <w:tr w:rsidR="006B776A" w14:paraId="54986F4E" w14:textId="77777777" w:rsidTr="004A7D0E">
        <w:trPr>
          <w:trHeight w:val="288"/>
        </w:trPr>
        <w:tc>
          <w:tcPr>
            <w:tcW w:w="2884" w:type="dxa"/>
            <w:shd w:val="clear" w:color="auto" w:fill="auto"/>
            <w:vAlign w:val="center"/>
          </w:tcPr>
          <w:p w14:paraId="13BA58E6" w14:textId="2CACBA29" w:rsidR="006B776A" w:rsidRDefault="006B776A" w:rsidP="006B776A">
            <w:pPr>
              <w:pStyle w:val="FFABody"/>
              <w:jc w:val="center"/>
            </w:pPr>
            <w:hyperlink r:id="rId234" w:history="1">
              <w:r w:rsidRPr="004D4667">
                <w:rPr>
                  <w:rStyle w:val="Hyperlink"/>
                </w:rPr>
                <w:t>Trace Ward</w:t>
              </w:r>
              <w:r w:rsidR="00A91998">
                <w:rPr>
                  <w:rStyle w:val="Hyperlink"/>
                </w:rPr>
                <w:t xml:space="preserve"> – </w:t>
              </w:r>
              <w:r w:rsidRPr="004D4667">
                <w:rPr>
                  <w:rStyle w:val="Hyperlink"/>
                </w:rPr>
                <w:t>Quail Management SAE</w:t>
              </w:r>
            </w:hyperlink>
          </w:p>
        </w:tc>
        <w:tc>
          <w:tcPr>
            <w:tcW w:w="2862" w:type="dxa"/>
            <w:shd w:val="clear" w:color="auto" w:fill="auto"/>
            <w:vAlign w:val="center"/>
          </w:tcPr>
          <w:p w14:paraId="6EF127D3" w14:textId="77777777" w:rsidR="006B776A" w:rsidRPr="00A25800" w:rsidRDefault="006B776A" w:rsidP="006B776A">
            <w:pPr>
              <w:pStyle w:val="FFABody"/>
              <w:jc w:val="center"/>
            </w:pPr>
            <w:r w:rsidRPr="00283F18">
              <w:t>Learn about Trace Ward’s SAE in hatching and raising quail. Then, learn more about one of the five most common types of quail in the United States.</w:t>
            </w:r>
          </w:p>
        </w:tc>
        <w:tc>
          <w:tcPr>
            <w:tcW w:w="4936" w:type="dxa"/>
            <w:shd w:val="clear" w:color="auto" w:fill="auto"/>
            <w:vAlign w:val="center"/>
          </w:tcPr>
          <w:p w14:paraId="3491B34D" w14:textId="77777777" w:rsidR="006B776A" w:rsidRDefault="006B776A" w:rsidP="006B776A">
            <w:pPr>
              <w:pStyle w:val="FFABody"/>
              <w:jc w:val="center"/>
              <w:rPr>
                <w:noProof/>
              </w:rPr>
            </w:pPr>
            <w:r>
              <w:rPr>
                <w:noProof/>
              </w:rPr>
              <w:drawing>
                <wp:inline distT="0" distB="0" distL="0" distR="0" wp14:anchorId="59BBB3D8" wp14:editId="10EF56FD">
                  <wp:extent cx="2280869" cy="1285312"/>
                  <wp:effectExtent l="0" t="0" r="5715" b="0"/>
                  <wp:docPr id="16793896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301146" cy="1296739"/>
                          </a:xfrm>
                          <a:prstGeom prst="rect">
                            <a:avLst/>
                          </a:prstGeom>
                          <a:noFill/>
                          <a:ln>
                            <a:noFill/>
                          </a:ln>
                        </pic:spPr>
                      </pic:pic>
                    </a:graphicData>
                  </a:graphic>
                </wp:inline>
              </w:drawing>
            </w:r>
          </w:p>
        </w:tc>
      </w:tr>
      <w:tr w:rsidR="006B776A" w14:paraId="53728C85" w14:textId="77777777" w:rsidTr="004A7D0E">
        <w:trPr>
          <w:trHeight w:val="288"/>
        </w:trPr>
        <w:tc>
          <w:tcPr>
            <w:tcW w:w="2884" w:type="dxa"/>
            <w:shd w:val="clear" w:color="auto" w:fill="auto"/>
            <w:vAlign w:val="center"/>
          </w:tcPr>
          <w:p w14:paraId="76F2F779" w14:textId="75C02C05" w:rsidR="006B776A" w:rsidRDefault="006B776A" w:rsidP="006B776A">
            <w:pPr>
              <w:pStyle w:val="FFABody"/>
              <w:jc w:val="center"/>
            </w:pPr>
            <w:hyperlink r:id="rId236" w:history="1">
              <w:r w:rsidRPr="00C73FFA">
                <w:rPr>
                  <w:rStyle w:val="Hyperlink"/>
                </w:rPr>
                <w:t xml:space="preserve">Tyler Hewitt – SAE – Turfgrass Management </w:t>
              </w:r>
              <w:r w:rsidR="00A91998">
                <w:rPr>
                  <w:rStyle w:val="Hyperlink"/>
                </w:rPr>
                <w:t>–</w:t>
              </w:r>
              <w:r w:rsidRPr="00C73FFA">
                <w:rPr>
                  <w:rStyle w:val="Hyperlink"/>
                </w:rPr>
                <w:t xml:space="preserve"> Irrigation</w:t>
              </w:r>
            </w:hyperlink>
          </w:p>
        </w:tc>
        <w:tc>
          <w:tcPr>
            <w:tcW w:w="2862" w:type="dxa"/>
            <w:shd w:val="clear" w:color="auto" w:fill="auto"/>
            <w:vAlign w:val="center"/>
          </w:tcPr>
          <w:p w14:paraId="620CCBA0" w14:textId="4418AFC1" w:rsidR="006B776A" w:rsidRPr="00283F18" w:rsidRDefault="006B776A" w:rsidP="006B776A">
            <w:pPr>
              <w:pStyle w:val="FFABody"/>
              <w:jc w:val="center"/>
            </w:pPr>
            <w:r w:rsidRPr="00C73FFA">
              <w:t xml:space="preserve">Tyler’s SAE is turfgrass management and is in the plant systems career focus area. Tyler has learned about </w:t>
            </w:r>
            <w:r w:rsidR="00A91998">
              <w:t>s</w:t>
            </w:r>
            <w:r w:rsidR="00A91998" w:rsidRPr="00C73FFA">
              <w:t xml:space="preserve">mart </w:t>
            </w:r>
            <w:r w:rsidR="00A91998">
              <w:t>i</w:t>
            </w:r>
            <w:r w:rsidR="00A91998" w:rsidRPr="00C73FFA">
              <w:t xml:space="preserve">rrigation </w:t>
            </w:r>
            <w:r w:rsidRPr="00C73FFA">
              <w:t>systems, technology and water conservation through his SAE.</w:t>
            </w:r>
          </w:p>
        </w:tc>
        <w:tc>
          <w:tcPr>
            <w:tcW w:w="4936" w:type="dxa"/>
            <w:shd w:val="clear" w:color="auto" w:fill="auto"/>
            <w:vAlign w:val="center"/>
          </w:tcPr>
          <w:p w14:paraId="1FEC9DE8" w14:textId="07F33397" w:rsidR="006B776A" w:rsidRDefault="006B776A" w:rsidP="006B776A">
            <w:pPr>
              <w:pStyle w:val="FFABody"/>
              <w:jc w:val="center"/>
              <w:rPr>
                <w:noProof/>
              </w:rPr>
            </w:pPr>
            <w:r>
              <w:rPr>
                <w:noProof/>
              </w:rPr>
              <w:drawing>
                <wp:inline distT="0" distB="0" distL="0" distR="0" wp14:anchorId="770B9E07" wp14:editId="180EE539">
                  <wp:extent cx="2171700" cy="1228725"/>
                  <wp:effectExtent l="0" t="0" r="0" b="9525"/>
                  <wp:docPr id="821761581" name="Picture 1" descr="A person sitting on the ground us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61581" name="Picture 1" descr="A person sitting on the ground using a device&#10;&#10;Description automatically generated"/>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171700" cy="1228725"/>
                          </a:xfrm>
                          <a:prstGeom prst="rect">
                            <a:avLst/>
                          </a:prstGeom>
                          <a:noFill/>
                          <a:ln>
                            <a:noFill/>
                          </a:ln>
                        </pic:spPr>
                      </pic:pic>
                    </a:graphicData>
                  </a:graphic>
                </wp:inline>
              </w:drawing>
            </w:r>
          </w:p>
        </w:tc>
      </w:tr>
      <w:tr w:rsidR="006B776A" w14:paraId="3E0B7CB3" w14:textId="77777777" w:rsidTr="004A7D0E">
        <w:trPr>
          <w:trHeight w:val="288"/>
        </w:trPr>
        <w:tc>
          <w:tcPr>
            <w:tcW w:w="2884" w:type="dxa"/>
            <w:shd w:val="clear" w:color="auto" w:fill="auto"/>
            <w:vAlign w:val="center"/>
          </w:tcPr>
          <w:p w14:paraId="6C85AFD8" w14:textId="021B5549" w:rsidR="006B776A" w:rsidRPr="00722152" w:rsidRDefault="006B776A" w:rsidP="006B776A">
            <w:pPr>
              <w:pStyle w:val="FFABody"/>
              <w:jc w:val="center"/>
            </w:pPr>
            <w:hyperlink r:id="rId238" w:history="1">
              <w:r w:rsidRPr="00722152">
                <w:rPr>
                  <w:rStyle w:val="Hyperlink"/>
                </w:rPr>
                <w:t>William Martin</w:t>
              </w:r>
              <w:r w:rsidR="00A91998">
                <w:rPr>
                  <w:rStyle w:val="Hyperlink"/>
                </w:rPr>
                <w:t xml:space="preserve"> –</w:t>
              </w:r>
              <w:r w:rsidRPr="00722152">
                <w:rPr>
                  <w:rStyle w:val="Hyperlink"/>
                </w:rPr>
                <w:t xml:space="preserve"> Fruit Production SAE</w:t>
              </w:r>
            </w:hyperlink>
          </w:p>
          <w:p w14:paraId="5FB7D007" w14:textId="77777777" w:rsidR="006B776A" w:rsidRDefault="006B776A" w:rsidP="006B776A">
            <w:pPr>
              <w:pStyle w:val="FFABody"/>
              <w:jc w:val="center"/>
            </w:pPr>
          </w:p>
        </w:tc>
        <w:tc>
          <w:tcPr>
            <w:tcW w:w="2862" w:type="dxa"/>
            <w:shd w:val="clear" w:color="auto" w:fill="auto"/>
            <w:vAlign w:val="center"/>
          </w:tcPr>
          <w:p w14:paraId="29B47F60" w14:textId="77777777" w:rsidR="006B776A" w:rsidRPr="00A25800" w:rsidRDefault="006B776A" w:rsidP="006B776A">
            <w:pPr>
              <w:pStyle w:val="FFABody"/>
              <w:jc w:val="center"/>
            </w:pPr>
            <w:r w:rsidRPr="00722152">
              <w:t>This fruit production SAE introduces students to the basics of cultivating and managing fruit crops.</w:t>
            </w:r>
          </w:p>
        </w:tc>
        <w:tc>
          <w:tcPr>
            <w:tcW w:w="4936" w:type="dxa"/>
            <w:shd w:val="clear" w:color="auto" w:fill="auto"/>
            <w:vAlign w:val="center"/>
          </w:tcPr>
          <w:p w14:paraId="0C874FC2" w14:textId="77777777" w:rsidR="006B776A" w:rsidRDefault="006B776A" w:rsidP="006B776A">
            <w:pPr>
              <w:pStyle w:val="FFABody"/>
              <w:jc w:val="center"/>
              <w:rPr>
                <w:noProof/>
              </w:rPr>
            </w:pPr>
            <w:r>
              <w:rPr>
                <w:noProof/>
              </w:rPr>
              <w:drawing>
                <wp:inline distT="0" distB="0" distL="0" distR="0" wp14:anchorId="48E8E281" wp14:editId="0E7C8C7C">
                  <wp:extent cx="2734852" cy="1439689"/>
                  <wp:effectExtent l="0" t="0" r="8890" b="8255"/>
                  <wp:docPr id="1097472554" name="Picture 18" descr="A person looking at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72554" name="Picture 18" descr="A person looking at a plant&#10;&#10;Description automatically generated"/>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742062" cy="1443485"/>
                          </a:xfrm>
                          <a:prstGeom prst="rect">
                            <a:avLst/>
                          </a:prstGeom>
                          <a:noFill/>
                          <a:ln>
                            <a:noFill/>
                          </a:ln>
                        </pic:spPr>
                      </pic:pic>
                    </a:graphicData>
                  </a:graphic>
                </wp:inline>
              </w:drawing>
            </w:r>
          </w:p>
        </w:tc>
      </w:tr>
    </w:tbl>
    <w:p w14:paraId="1001C922" w14:textId="77777777" w:rsidR="007D6983" w:rsidRDefault="007D6983" w:rsidP="00242050">
      <w:pPr>
        <w:pStyle w:val="FFASub2"/>
      </w:pPr>
    </w:p>
    <w:p w14:paraId="548D4D40" w14:textId="6F1DAA2C" w:rsidR="000762BF" w:rsidRDefault="000B2D66" w:rsidP="00242050">
      <w:pPr>
        <w:pStyle w:val="FFASub2"/>
      </w:pPr>
      <w:r>
        <w:t>Full SAE Lesson Plans</w:t>
      </w:r>
      <w:bookmarkStart w:id="3" w:name="LessonPlans"/>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828"/>
        <w:gridCol w:w="4936"/>
      </w:tblGrid>
      <w:tr w:rsidR="008A26EC" w14:paraId="0FAC6D52" w14:textId="77777777" w:rsidTr="00352F79">
        <w:trPr>
          <w:trHeight w:val="288"/>
        </w:trPr>
        <w:tc>
          <w:tcPr>
            <w:tcW w:w="2918" w:type="dxa"/>
            <w:shd w:val="clear" w:color="auto" w:fill="auto"/>
            <w:vAlign w:val="center"/>
          </w:tcPr>
          <w:p w14:paraId="289852E0" w14:textId="6DA380A6" w:rsidR="008A26EC" w:rsidRPr="002D5DAA" w:rsidRDefault="000F3560" w:rsidP="008A26EC">
            <w:pPr>
              <w:pStyle w:val="FFABody"/>
              <w:jc w:val="center"/>
            </w:pPr>
            <w:hyperlink r:id="rId240" w:history="1">
              <w:r>
                <w:rPr>
                  <w:rStyle w:val="Hyperlink"/>
                </w:rPr>
                <w:t>Four</w:t>
              </w:r>
              <w:r w:rsidRPr="002D5DAA">
                <w:rPr>
                  <w:rStyle w:val="Hyperlink"/>
                </w:rPr>
                <w:t xml:space="preserve"> Things to Consider for a Regenerative Agriculture SAE</w:t>
              </w:r>
            </w:hyperlink>
          </w:p>
          <w:p w14:paraId="25044638" w14:textId="77777777" w:rsidR="008A26EC" w:rsidRDefault="008A26EC" w:rsidP="008A26EC">
            <w:pPr>
              <w:pStyle w:val="FFABody"/>
              <w:jc w:val="center"/>
            </w:pPr>
          </w:p>
        </w:tc>
        <w:tc>
          <w:tcPr>
            <w:tcW w:w="2828" w:type="dxa"/>
            <w:shd w:val="clear" w:color="auto" w:fill="auto"/>
            <w:vAlign w:val="center"/>
          </w:tcPr>
          <w:p w14:paraId="76B0148B" w14:textId="77777777" w:rsidR="008A26EC" w:rsidRPr="00B3066D" w:rsidRDefault="008A26EC" w:rsidP="008A26EC">
            <w:pPr>
              <w:pStyle w:val="FFABody"/>
            </w:pPr>
          </w:p>
          <w:p w14:paraId="3006A238" w14:textId="348B43D0" w:rsidR="008A26EC" w:rsidRDefault="008A26EC" w:rsidP="008A26EC">
            <w:pPr>
              <w:pStyle w:val="FFABody"/>
              <w:jc w:val="center"/>
            </w:pPr>
            <w:r w:rsidRPr="00B3066D">
              <w:t>Regenerative agriculture</w:t>
            </w:r>
            <w:r w:rsidR="000F3560">
              <w:t>:</w:t>
            </w:r>
            <w:r w:rsidRPr="00B3066D">
              <w:t xml:space="preserve"> What is it? What does it mean? In this lesson, students will learn what regenerative agriculture means and tips for considering it in their SAE</w:t>
            </w:r>
            <w:r w:rsidR="000F3560">
              <w:t>s</w:t>
            </w:r>
            <w:r w:rsidRPr="00B3066D">
              <w:t>. Additionally, students will learn how one company is involved in regenerative agriculture.</w:t>
            </w:r>
          </w:p>
        </w:tc>
        <w:tc>
          <w:tcPr>
            <w:tcW w:w="4936" w:type="dxa"/>
            <w:shd w:val="clear" w:color="auto" w:fill="auto"/>
            <w:vAlign w:val="center"/>
          </w:tcPr>
          <w:p w14:paraId="098A09F3" w14:textId="149497E2" w:rsidR="008A26EC" w:rsidRDefault="008A26EC" w:rsidP="008A26EC">
            <w:pPr>
              <w:pStyle w:val="FFABody"/>
              <w:jc w:val="center"/>
              <w:rPr>
                <w:noProof/>
              </w:rPr>
            </w:pPr>
            <w:r>
              <w:rPr>
                <w:noProof/>
              </w:rPr>
              <w:drawing>
                <wp:inline distT="0" distB="0" distL="0" distR="0" wp14:anchorId="23936503" wp14:editId="6896E87F">
                  <wp:extent cx="1371467" cy="1733071"/>
                  <wp:effectExtent l="0" t="0" r="635" b="635"/>
                  <wp:docPr id="1053323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85401" cy="1750679"/>
                          </a:xfrm>
                          <a:prstGeom prst="rect">
                            <a:avLst/>
                          </a:prstGeom>
                          <a:noFill/>
                          <a:ln>
                            <a:noFill/>
                          </a:ln>
                        </pic:spPr>
                      </pic:pic>
                    </a:graphicData>
                  </a:graphic>
                </wp:inline>
              </w:drawing>
            </w:r>
          </w:p>
        </w:tc>
      </w:tr>
      <w:tr w:rsidR="008A26EC" w14:paraId="0CCC89F0" w14:textId="77777777" w:rsidTr="00352F79">
        <w:trPr>
          <w:trHeight w:val="288"/>
        </w:trPr>
        <w:tc>
          <w:tcPr>
            <w:tcW w:w="2918" w:type="dxa"/>
            <w:shd w:val="clear" w:color="auto" w:fill="auto"/>
            <w:vAlign w:val="center"/>
          </w:tcPr>
          <w:p w14:paraId="00624A20" w14:textId="5DB55582" w:rsidR="008A26EC" w:rsidRPr="00D160AC" w:rsidRDefault="008A26EC" w:rsidP="008A26EC">
            <w:pPr>
              <w:pStyle w:val="FFABody"/>
              <w:jc w:val="center"/>
            </w:pPr>
            <w:hyperlink r:id="rId242" w:history="1">
              <w:r w:rsidRPr="00D160AC">
                <w:rPr>
                  <w:rStyle w:val="Hyperlink"/>
                </w:rPr>
                <w:t xml:space="preserve">Get Started </w:t>
              </w:r>
              <w:r w:rsidR="000F3560">
                <w:rPr>
                  <w:rStyle w:val="Hyperlink"/>
                </w:rPr>
                <w:t>W</w:t>
              </w:r>
              <w:r w:rsidR="000F3560" w:rsidRPr="00D160AC">
                <w:rPr>
                  <w:rStyle w:val="Hyperlink"/>
                </w:rPr>
                <w:t>ith</w:t>
              </w:r>
              <w:r w:rsidR="000F3560">
                <w:rPr>
                  <w:rStyle w:val="Hyperlink"/>
                </w:rPr>
                <w:t xml:space="preserve"> an</w:t>
              </w:r>
              <w:r w:rsidR="000F3560" w:rsidRPr="00D160AC">
                <w:rPr>
                  <w:rStyle w:val="Hyperlink"/>
                </w:rPr>
                <w:t xml:space="preserve"> </w:t>
              </w:r>
              <w:r w:rsidRPr="00D160AC">
                <w:rPr>
                  <w:rStyle w:val="Hyperlink"/>
                </w:rPr>
                <w:t>SAE</w:t>
              </w:r>
            </w:hyperlink>
          </w:p>
          <w:p w14:paraId="47538386" w14:textId="77777777" w:rsidR="008A26EC" w:rsidRDefault="008A26EC" w:rsidP="008A26EC">
            <w:pPr>
              <w:pStyle w:val="FFABody"/>
              <w:jc w:val="center"/>
            </w:pPr>
          </w:p>
        </w:tc>
        <w:tc>
          <w:tcPr>
            <w:tcW w:w="2828" w:type="dxa"/>
            <w:shd w:val="clear" w:color="auto" w:fill="auto"/>
            <w:vAlign w:val="center"/>
          </w:tcPr>
          <w:p w14:paraId="69E996E6" w14:textId="55C25603" w:rsidR="008A26EC" w:rsidRDefault="008A26EC" w:rsidP="008A26EC">
            <w:pPr>
              <w:pStyle w:val="FFABody"/>
              <w:jc w:val="center"/>
            </w:pPr>
            <w:r w:rsidRPr="00D160AC">
              <w:t>Supervised agricultural experiences (SAEs) allow students to apply what they have learned in the classroom in a real-world setting. Before getting to that step, students will first need to determine their SAE. This lesson will help introduce SAEs to students.</w:t>
            </w:r>
          </w:p>
        </w:tc>
        <w:tc>
          <w:tcPr>
            <w:tcW w:w="4936" w:type="dxa"/>
            <w:shd w:val="clear" w:color="auto" w:fill="auto"/>
            <w:vAlign w:val="center"/>
          </w:tcPr>
          <w:p w14:paraId="414EF2FC" w14:textId="1B6A8743" w:rsidR="008A26EC" w:rsidRDefault="008A26EC" w:rsidP="008A26EC">
            <w:pPr>
              <w:pStyle w:val="FFABody"/>
              <w:jc w:val="center"/>
              <w:rPr>
                <w:noProof/>
              </w:rPr>
            </w:pPr>
            <w:r>
              <w:rPr>
                <w:noProof/>
              </w:rPr>
              <w:drawing>
                <wp:inline distT="0" distB="0" distL="0" distR="0" wp14:anchorId="60D3D2DB" wp14:editId="394CFA45">
                  <wp:extent cx="1763795" cy="2138800"/>
                  <wp:effectExtent l="0" t="0" r="8255" b="0"/>
                  <wp:docPr id="16898795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775050" cy="2152447"/>
                          </a:xfrm>
                          <a:prstGeom prst="rect">
                            <a:avLst/>
                          </a:prstGeom>
                          <a:noFill/>
                          <a:ln>
                            <a:noFill/>
                          </a:ln>
                        </pic:spPr>
                      </pic:pic>
                    </a:graphicData>
                  </a:graphic>
                </wp:inline>
              </w:drawing>
            </w:r>
          </w:p>
        </w:tc>
      </w:tr>
      <w:tr w:rsidR="008A26EC" w14:paraId="655C1303" w14:textId="77777777" w:rsidTr="00352F79">
        <w:trPr>
          <w:trHeight w:val="288"/>
        </w:trPr>
        <w:tc>
          <w:tcPr>
            <w:tcW w:w="2918" w:type="dxa"/>
            <w:shd w:val="clear" w:color="auto" w:fill="auto"/>
            <w:vAlign w:val="center"/>
          </w:tcPr>
          <w:p w14:paraId="5929F352" w14:textId="20FD16CE" w:rsidR="008A26EC" w:rsidRPr="00B44234" w:rsidRDefault="008A26EC" w:rsidP="008A26EC">
            <w:pPr>
              <w:pStyle w:val="FFABody"/>
              <w:jc w:val="center"/>
            </w:pPr>
            <w:hyperlink r:id="rId244" w:history="1">
              <w:r w:rsidRPr="00B44234">
                <w:rPr>
                  <w:rStyle w:val="Hyperlink"/>
                </w:rPr>
                <w:t xml:space="preserve">Rabo </w:t>
              </w:r>
              <w:proofErr w:type="spellStart"/>
              <w:r w:rsidRPr="00B44234">
                <w:rPr>
                  <w:rStyle w:val="Hyperlink"/>
                </w:rPr>
                <w:t>Agrifinance</w:t>
              </w:r>
              <w:proofErr w:type="spellEnd"/>
              <w:r w:rsidR="000F3560">
                <w:rPr>
                  <w:rStyle w:val="Hyperlink"/>
                </w:rPr>
                <w:t>:</w:t>
              </w:r>
              <w:r w:rsidRPr="00B44234">
                <w:rPr>
                  <w:rStyle w:val="Hyperlink"/>
                </w:rPr>
                <w:t xml:space="preserve"> </w:t>
              </w:r>
              <w:r w:rsidR="000F3560">
                <w:rPr>
                  <w:rStyle w:val="Hyperlink"/>
                </w:rPr>
                <w:t>Five</w:t>
              </w:r>
              <w:r w:rsidR="000F3560" w:rsidRPr="00B44234">
                <w:rPr>
                  <w:rStyle w:val="Hyperlink"/>
                </w:rPr>
                <w:t xml:space="preserve"> </w:t>
              </w:r>
              <w:r w:rsidRPr="00B44234">
                <w:rPr>
                  <w:rStyle w:val="Hyperlink"/>
                </w:rPr>
                <w:t>Tips and Tricks to Build SAEs</w:t>
              </w:r>
            </w:hyperlink>
          </w:p>
          <w:p w14:paraId="1EFCE1C9" w14:textId="77777777" w:rsidR="008A26EC" w:rsidRDefault="008A26EC" w:rsidP="008A26EC">
            <w:pPr>
              <w:pStyle w:val="FFABody"/>
              <w:jc w:val="center"/>
            </w:pPr>
          </w:p>
        </w:tc>
        <w:tc>
          <w:tcPr>
            <w:tcW w:w="2828" w:type="dxa"/>
            <w:shd w:val="clear" w:color="auto" w:fill="auto"/>
            <w:vAlign w:val="center"/>
          </w:tcPr>
          <w:p w14:paraId="39686ADB" w14:textId="2860AEF6" w:rsidR="008A26EC" w:rsidRPr="00B44234" w:rsidRDefault="008A26EC" w:rsidP="008A26EC">
            <w:pPr>
              <w:pStyle w:val="FFABody"/>
              <w:jc w:val="center"/>
            </w:pPr>
            <w:r w:rsidRPr="00B44234">
              <w:t xml:space="preserve">Learn about </w:t>
            </w:r>
            <w:r w:rsidR="000F3560">
              <w:t>five</w:t>
            </w:r>
            <w:r w:rsidR="000F3560" w:rsidRPr="00B44234">
              <w:t xml:space="preserve"> </w:t>
            </w:r>
            <w:r w:rsidRPr="00B44234">
              <w:t xml:space="preserve">tips and tricks to help build your SAE from Rabo </w:t>
            </w:r>
            <w:proofErr w:type="spellStart"/>
            <w:r w:rsidRPr="00B44234">
              <w:t>Agrifinance</w:t>
            </w:r>
            <w:proofErr w:type="spellEnd"/>
            <w:r w:rsidRPr="00B44234">
              <w:t>.</w:t>
            </w:r>
          </w:p>
          <w:p w14:paraId="666E9351" w14:textId="77777777" w:rsidR="008A26EC" w:rsidRDefault="008A26EC" w:rsidP="008A26EC">
            <w:pPr>
              <w:pStyle w:val="FFABody"/>
              <w:jc w:val="center"/>
            </w:pPr>
          </w:p>
        </w:tc>
        <w:tc>
          <w:tcPr>
            <w:tcW w:w="4936" w:type="dxa"/>
            <w:shd w:val="clear" w:color="auto" w:fill="auto"/>
            <w:vAlign w:val="center"/>
          </w:tcPr>
          <w:p w14:paraId="3B166637" w14:textId="75D813C5" w:rsidR="008A26EC" w:rsidRDefault="008A26EC" w:rsidP="008A26EC">
            <w:pPr>
              <w:pStyle w:val="FFABody"/>
              <w:jc w:val="center"/>
              <w:rPr>
                <w:noProof/>
              </w:rPr>
            </w:pPr>
            <w:r>
              <w:rPr>
                <w:noProof/>
              </w:rPr>
              <w:drawing>
                <wp:inline distT="0" distB="0" distL="0" distR="0" wp14:anchorId="7D7B5FF4" wp14:editId="011D095B">
                  <wp:extent cx="1613139" cy="1862559"/>
                  <wp:effectExtent l="0" t="0" r="6350" b="4445"/>
                  <wp:docPr id="1963104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650723" cy="1905954"/>
                          </a:xfrm>
                          <a:prstGeom prst="rect">
                            <a:avLst/>
                          </a:prstGeom>
                          <a:noFill/>
                          <a:ln>
                            <a:noFill/>
                          </a:ln>
                        </pic:spPr>
                      </pic:pic>
                    </a:graphicData>
                  </a:graphic>
                </wp:inline>
              </w:drawing>
            </w:r>
          </w:p>
        </w:tc>
      </w:tr>
      <w:tr w:rsidR="00DB58EB" w14:paraId="4DD45C0D" w14:textId="77777777" w:rsidTr="002A0863">
        <w:trPr>
          <w:trHeight w:val="288"/>
        </w:trPr>
        <w:tc>
          <w:tcPr>
            <w:tcW w:w="2918" w:type="dxa"/>
            <w:shd w:val="clear" w:color="auto" w:fill="auto"/>
            <w:vAlign w:val="center"/>
          </w:tcPr>
          <w:p w14:paraId="543FBEBD" w14:textId="6DAE9180" w:rsidR="00DB58EB" w:rsidRDefault="00DB58EB" w:rsidP="00DB58EB">
            <w:pPr>
              <w:pStyle w:val="FFABody"/>
              <w:jc w:val="center"/>
            </w:pPr>
            <w:hyperlink r:id="rId246" w:history="1">
              <w:r w:rsidRPr="00377BB9">
                <w:rPr>
                  <w:rStyle w:val="Hyperlink"/>
                </w:rPr>
                <w:t>SAE Monopoly</w:t>
              </w:r>
            </w:hyperlink>
          </w:p>
        </w:tc>
        <w:tc>
          <w:tcPr>
            <w:tcW w:w="2828" w:type="dxa"/>
            <w:shd w:val="clear" w:color="auto" w:fill="auto"/>
          </w:tcPr>
          <w:p w14:paraId="5D10BDE1" w14:textId="77777777" w:rsidR="00DB58EB" w:rsidRDefault="00DB58EB" w:rsidP="00DB58EB">
            <w:pPr>
              <w:pStyle w:val="FFABody"/>
              <w:jc w:val="center"/>
            </w:pPr>
          </w:p>
          <w:p w14:paraId="66514D9B" w14:textId="77777777" w:rsidR="00DB58EB" w:rsidRDefault="00DB58EB" w:rsidP="00DB58EB">
            <w:pPr>
              <w:pStyle w:val="FFABody"/>
              <w:jc w:val="center"/>
            </w:pPr>
          </w:p>
          <w:p w14:paraId="581B3096" w14:textId="77777777" w:rsidR="00DB58EB" w:rsidRDefault="00DB58EB" w:rsidP="00DB58EB">
            <w:pPr>
              <w:pStyle w:val="FFABody"/>
              <w:jc w:val="center"/>
            </w:pPr>
          </w:p>
          <w:p w14:paraId="2623DF4F" w14:textId="77777777" w:rsidR="00DB58EB" w:rsidRDefault="00DB58EB" w:rsidP="00DB58EB">
            <w:pPr>
              <w:pStyle w:val="FFABody"/>
              <w:jc w:val="center"/>
            </w:pPr>
          </w:p>
          <w:p w14:paraId="493A93FE" w14:textId="77777777" w:rsidR="00DB58EB" w:rsidRDefault="00DB58EB" w:rsidP="00DB58EB">
            <w:pPr>
              <w:pStyle w:val="FFABody"/>
              <w:jc w:val="center"/>
            </w:pPr>
          </w:p>
          <w:p w14:paraId="674C5D40" w14:textId="77777777" w:rsidR="00DB58EB" w:rsidRDefault="00DB58EB" w:rsidP="00DB58EB">
            <w:pPr>
              <w:pStyle w:val="FFABody"/>
              <w:jc w:val="center"/>
            </w:pPr>
          </w:p>
          <w:p w14:paraId="2C85411D" w14:textId="3E6018F8" w:rsidR="00DB58EB" w:rsidRPr="00B44234" w:rsidRDefault="00DB58EB" w:rsidP="00DB58EB">
            <w:pPr>
              <w:pStyle w:val="FFABody"/>
              <w:jc w:val="center"/>
            </w:pPr>
            <w:r w:rsidRPr="00377BB9">
              <w:t xml:space="preserve">Introduce students to the vast SAE opportunities available to them through playing SAE Monopoly, </w:t>
            </w:r>
            <w:r w:rsidR="000F3560">
              <w:t>allowing them to think</w:t>
            </w:r>
            <w:r w:rsidR="000F3560" w:rsidRPr="00377BB9">
              <w:t xml:space="preserve"> </w:t>
            </w:r>
            <w:r w:rsidRPr="00377BB9">
              <w:t>critically and brainstorm SAE</w:t>
            </w:r>
            <w:r w:rsidR="000F3560">
              <w:t>s</w:t>
            </w:r>
            <w:r w:rsidRPr="00377BB9">
              <w:t xml:space="preserve"> for themselves and their peers.</w:t>
            </w:r>
          </w:p>
        </w:tc>
        <w:tc>
          <w:tcPr>
            <w:tcW w:w="4936" w:type="dxa"/>
            <w:shd w:val="clear" w:color="auto" w:fill="auto"/>
            <w:vAlign w:val="center"/>
          </w:tcPr>
          <w:p w14:paraId="0F1FB0F5" w14:textId="473B3A17" w:rsidR="00DB58EB" w:rsidRDefault="0060149E" w:rsidP="00DB58EB">
            <w:pPr>
              <w:pStyle w:val="FFABody"/>
              <w:jc w:val="center"/>
              <w:rPr>
                <w:noProof/>
              </w:rPr>
            </w:pPr>
            <w:r>
              <w:pict w14:anchorId="26D4A7EF">
                <v:shape id="_x0000_i1083" type="#_x0000_t75" style="width:132pt;height:171.75pt">
                  <v:imagedata r:id="rId247" o:title=""/>
                </v:shape>
              </w:pict>
            </w:r>
          </w:p>
        </w:tc>
      </w:tr>
      <w:tr w:rsidR="00DB58EB" w14:paraId="60A6D4E9" w14:textId="77777777" w:rsidTr="00352F79">
        <w:trPr>
          <w:trHeight w:val="288"/>
        </w:trPr>
        <w:tc>
          <w:tcPr>
            <w:tcW w:w="2918" w:type="dxa"/>
            <w:shd w:val="clear" w:color="auto" w:fill="auto"/>
            <w:vAlign w:val="center"/>
          </w:tcPr>
          <w:p w14:paraId="0FEFA1A8" w14:textId="2A0DAC66" w:rsidR="00DB58EB" w:rsidRDefault="00DB58EB" w:rsidP="00DB58EB">
            <w:pPr>
              <w:pStyle w:val="FFABody"/>
              <w:jc w:val="center"/>
            </w:pPr>
            <w:hyperlink r:id="rId248" w:history="1">
              <w:r w:rsidRPr="00160B03">
                <w:rPr>
                  <w:rStyle w:val="Hyperlink"/>
                </w:rPr>
                <w:t>SAE Planning</w:t>
              </w:r>
            </w:hyperlink>
          </w:p>
        </w:tc>
        <w:tc>
          <w:tcPr>
            <w:tcW w:w="2828" w:type="dxa"/>
            <w:shd w:val="clear" w:color="auto" w:fill="auto"/>
            <w:vAlign w:val="center"/>
          </w:tcPr>
          <w:p w14:paraId="77196260" w14:textId="699B9C58" w:rsidR="00DB58EB" w:rsidRDefault="00DB58EB" w:rsidP="00DB58EB">
            <w:pPr>
              <w:pStyle w:val="FFABody"/>
              <w:jc w:val="center"/>
            </w:pPr>
            <w:r>
              <w:t>Students will plan out their SAEs.</w:t>
            </w:r>
          </w:p>
        </w:tc>
        <w:tc>
          <w:tcPr>
            <w:tcW w:w="4936" w:type="dxa"/>
            <w:shd w:val="clear" w:color="auto" w:fill="auto"/>
            <w:vAlign w:val="center"/>
          </w:tcPr>
          <w:p w14:paraId="23DFED7F" w14:textId="05D44F65" w:rsidR="00DB58EB" w:rsidRDefault="0060149E" w:rsidP="00DB58EB">
            <w:pPr>
              <w:pStyle w:val="FFABody"/>
              <w:jc w:val="center"/>
              <w:rPr>
                <w:noProof/>
              </w:rPr>
            </w:pPr>
            <w:r>
              <w:rPr>
                <w:noProof/>
              </w:rPr>
              <w:pict w14:anchorId="11C9CD43">
                <v:shape id="_x0000_i1084" type="#_x0000_t75" style="width:123.75pt;height:151.5pt;visibility:visible">
                  <v:imagedata r:id="rId249" o:title=""/>
                </v:shape>
              </w:pict>
            </w:r>
          </w:p>
        </w:tc>
      </w:tr>
      <w:tr w:rsidR="00DB58EB" w14:paraId="00502096" w14:textId="77777777" w:rsidTr="00352F79">
        <w:trPr>
          <w:trHeight w:val="288"/>
        </w:trPr>
        <w:tc>
          <w:tcPr>
            <w:tcW w:w="2918" w:type="dxa"/>
            <w:shd w:val="clear" w:color="auto" w:fill="auto"/>
            <w:vAlign w:val="center"/>
          </w:tcPr>
          <w:p w14:paraId="6270FA97" w14:textId="77777777" w:rsidR="00DB58EB" w:rsidRDefault="00DB58EB" w:rsidP="00DB58EB">
            <w:pPr>
              <w:pStyle w:val="FFABody"/>
              <w:jc w:val="center"/>
            </w:pPr>
            <w:hyperlink r:id="rId250" w:history="1">
              <w:r w:rsidRPr="00160B03">
                <w:rPr>
                  <w:rStyle w:val="Hyperlink"/>
                </w:rPr>
                <w:t>SAE</w:t>
              </w:r>
              <w:r>
                <w:rPr>
                  <w:rStyle w:val="Hyperlink"/>
                </w:rPr>
                <w:t>:</w:t>
              </w:r>
              <w:r w:rsidRPr="00160B03">
                <w:rPr>
                  <w:rStyle w:val="Hyperlink"/>
                </w:rPr>
                <w:t xml:space="preserve"> Start Small, Grow Big</w:t>
              </w:r>
            </w:hyperlink>
          </w:p>
        </w:tc>
        <w:tc>
          <w:tcPr>
            <w:tcW w:w="2828" w:type="dxa"/>
            <w:shd w:val="clear" w:color="auto" w:fill="auto"/>
            <w:vAlign w:val="center"/>
          </w:tcPr>
          <w:p w14:paraId="234A66C6" w14:textId="77777777" w:rsidR="00DB58EB" w:rsidRPr="001B50E8" w:rsidRDefault="00DB58EB" w:rsidP="00DB58EB">
            <w:pPr>
              <w:pStyle w:val="FFABody"/>
              <w:jc w:val="center"/>
            </w:pPr>
            <w:r>
              <w:t>Students explore how to grow their SAEs.</w:t>
            </w:r>
          </w:p>
        </w:tc>
        <w:tc>
          <w:tcPr>
            <w:tcW w:w="4936" w:type="dxa"/>
            <w:shd w:val="clear" w:color="auto" w:fill="auto"/>
            <w:vAlign w:val="center"/>
          </w:tcPr>
          <w:p w14:paraId="78556D54" w14:textId="50B68BB2" w:rsidR="00DB58EB" w:rsidRDefault="00DB58EB" w:rsidP="00DB58EB">
            <w:pPr>
              <w:pStyle w:val="FFABody"/>
              <w:jc w:val="center"/>
              <w:rPr>
                <w:noProof/>
              </w:rPr>
            </w:pPr>
            <w:r>
              <w:rPr>
                <w:noProof/>
              </w:rPr>
              <w:drawing>
                <wp:inline distT="0" distB="0" distL="0" distR="0" wp14:anchorId="63E1F559" wp14:editId="061A1385">
                  <wp:extent cx="1200150" cy="1524000"/>
                  <wp:effectExtent l="0" t="0" r="0" b="0"/>
                  <wp:docPr id="356929521" name="Picture 2" descr="A paper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29521" name="Picture 2" descr="A paper with text and images&#10;&#10;Description automatically generated with medium confidence"/>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200150" cy="1524000"/>
                          </a:xfrm>
                          <a:prstGeom prst="rect">
                            <a:avLst/>
                          </a:prstGeom>
                          <a:noFill/>
                          <a:ln>
                            <a:noFill/>
                          </a:ln>
                        </pic:spPr>
                      </pic:pic>
                    </a:graphicData>
                  </a:graphic>
                </wp:inline>
              </w:drawing>
            </w:r>
          </w:p>
        </w:tc>
      </w:tr>
      <w:tr w:rsidR="00DB58EB" w14:paraId="028892D5" w14:textId="77777777" w:rsidTr="00352F79">
        <w:trPr>
          <w:trHeight w:val="288"/>
        </w:trPr>
        <w:tc>
          <w:tcPr>
            <w:tcW w:w="2918" w:type="dxa"/>
            <w:shd w:val="clear" w:color="auto" w:fill="auto"/>
            <w:vAlign w:val="center"/>
          </w:tcPr>
          <w:p w14:paraId="1CFED1B8" w14:textId="77777777" w:rsidR="00DB58EB" w:rsidRDefault="00DB58EB" w:rsidP="00DB58EB">
            <w:pPr>
              <w:pStyle w:val="FFABody"/>
              <w:jc w:val="center"/>
            </w:pPr>
            <w:hyperlink r:id="rId252" w:history="1">
              <w:r w:rsidRPr="00160B03">
                <w:rPr>
                  <w:rStyle w:val="Hyperlink"/>
                </w:rPr>
                <w:t>SAE</w:t>
              </w:r>
              <w:r>
                <w:rPr>
                  <w:rStyle w:val="Hyperlink"/>
                </w:rPr>
                <w:t>:</w:t>
              </w:r>
              <w:r w:rsidRPr="00160B03">
                <w:rPr>
                  <w:rStyle w:val="Hyperlink"/>
                </w:rPr>
                <w:t xml:space="preserve"> What Should I Do</w:t>
              </w:r>
            </w:hyperlink>
            <w:r>
              <w:rPr>
                <w:rStyle w:val="Hyperlink"/>
              </w:rPr>
              <w:t>?</w:t>
            </w:r>
          </w:p>
        </w:tc>
        <w:tc>
          <w:tcPr>
            <w:tcW w:w="2828" w:type="dxa"/>
            <w:shd w:val="clear" w:color="auto" w:fill="auto"/>
            <w:vAlign w:val="center"/>
          </w:tcPr>
          <w:p w14:paraId="76C02E4C" w14:textId="77777777" w:rsidR="00DB58EB" w:rsidRPr="00A25800" w:rsidRDefault="00DB58EB" w:rsidP="00DB58EB">
            <w:pPr>
              <w:pStyle w:val="FFABody"/>
              <w:jc w:val="center"/>
            </w:pPr>
            <w:r>
              <w:t>Students will learn about different SAEs and then develop SMART goals.</w:t>
            </w:r>
          </w:p>
        </w:tc>
        <w:tc>
          <w:tcPr>
            <w:tcW w:w="4936" w:type="dxa"/>
            <w:shd w:val="clear" w:color="auto" w:fill="auto"/>
            <w:vAlign w:val="center"/>
          </w:tcPr>
          <w:p w14:paraId="45BD1983" w14:textId="0A7EBB57" w:rsidR="00DB58EB" w:rsidRDefault="00DB58EB" w:rsidP="00DB58EB">
            <w:pPr>
              <w:pStyle w:val="FFABody"/>
              <w:jc w:val="center"/>
              <w:rPr>
                <w:noProof/>
              </w:rPr>
            </w:pPr>
            <w:r>
              <w:rPr>
                <w:noProof/>
              </w:rPr>
              <w:drawing>
                <wp:inline distT="0" distB="0" distL="0" distR="0" wp14:anchorId="6E8E416E" wp14:editId="316B7F5A">
                  <wp:extent cx="1133475" cy="1466850"/>
                  <wp:effectExtent l="0" t="0" r="9525" b="0"/>
                  <wp:docPr id="1071814300" name="Picture 1" descr="A blank sheet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14300" name="Picture 1" descr="A blank sheet of paper&#10;&#10;Description automatically generated with medium confidence"/>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133475" cy="1466850"/>
                          </a:xfrm>
                          <a:prstGeom prst="rect">
                            <a:avLst/>
                          </a:prstGeom>
                          <a:noFill/>
                          <a:ln>
                            <a:noFill/>
                          </a:ln>
                        </pic:spPr>
                      </pic:pic>
                    </a:graphicData>
                  </a:graphic>
                </wp:inline>
              </w:drawing>
            </w:r>
          </w:p>
        </w:tc>
      </w:tr>
      <w:tr w:rsidR="00DB58EB" w14:paraId="103BDE9C" w14:textId="77777777" w:rsidTr="00352F79">
        <w:trPr>
          <w:trHeight w:val="288"/>
        </w:trPr>
        <w:tc>
          <w:tcPr>
            <w:tcW w:w="2918" w:type="dxa"/>
            <w:shd w:val="clear" w:color="auto" w:fill="auto"/>
            <w:vAlign w:val="center"/>
          </w:tcPr>
          <w:p w14:paraId="4C75997E" w14:textId="77777777" w:rsidR="00DB58EB" w:rsidRDefault="00DB58EB" w:rsidP="00DB58EB">
            <w:pPr>
              <w:pStyle w:val="FFABody"/>
              <w:jc w:val="center"/>
            </w:pPr>
            <w:hyperlink r:id="rId254" w:history="1">
              <w:r w:rsidRPr="00282462">
                <w:rPr>
                  <w:rStyle w:val="Hyperlink"/>
                </w:rPr>
                <w:t>Teacher Created SAE Resources</w:t>
              </w:r>
            </w:hyperlink>
          </w:p>
        </w:tc>
        <w:tc>
          <w:tcPr>
            <w:tcW w:w="2828" w:type="dxa"/>
            <w:shd w:val="clear" w:color="auto" w:fill="auto"/>
            <w:vAlign w:val="center"/>
          </w:tcPr>
          <w:p w14:paraId="568E65BE" w14:textId="77777777" w:rsidR="00DB58EB" w:rsidRPr="00C73FFA" w:rsidRDefault="00DB58EB" w:rsidP="00DB58EB">
            <w:pPr>
              <w:pStyle w:val="FFABody"/>
              <w:jc w:val="center"/>
              <w:rPr>
                <w:color w:val="auto"/>
                <w:shd w:val="clear" w:color="auto" w:fill="FFFFFF"/>
              </w:rPr>
            </w:pPr>
            <w:r>
              <w:rPr>
                <w:color w:val="auto"/>
                <w:shd w:val="clear" w:color="auto" w:fill="FFFFFF"/>
              </w:rPr>
              <w:t xml:space="preserve">These SAE resources were created by teachers across the country. </w:t>
            </w:r>
          </w:p>
        </w:tc>
        <w:tc>
          <w:tcPr>
            <w:tcW w:w="4936" w:type="dxa"/>
            <w:shd w:val="clear" w:color="auto" w:fill="auto"/>
            <w:vAlign w:val="center"/>
          </w:tcPr>
          <w:p w14:paraId="2FE21B3E" w14:textId="77777777" w:rsidR="00DB58EB" w:rsidRDefault="00DB58EB" w:rsidP="00DB58EB">
            <w:pPr>
              <w:pStyle w:val="FFABody"/>
              <w:jc w:val="center"/>
              <w:rPr>
                <w:noProof/>
              </w:rPr>
            </w:pPr>
            <w:r>
              <w:rPr>
                <w:noProof/>
              </w:rPr>
              <w:drawing>
                <wp:inline distT="0" distB="0" distL="0" distR="0" wp14:anchorId="63D7CC47" wp14:editId="040175B8">
                  <wp:extent cx="2618376" cy="1603998"/>
                  <wp:effectExtent l="0" t="0" r="0" b="0"/>
                  <wp:docPr id="2080131947"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31947" name="Picture 20" descr="A screenshot of a computer&#10;&#10;Description automatically generated"/>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644016" cy="1619705"/>
                          </a:xfrm>
                          <a:prstGeom prst="rect">
                            <a:avLst/>
                          </a:prstGeom>
                          <a:noFill/>
                          <a:ln>
                            <a:noFill/>
                          </a:ln>
                        </pic:spPr>
                      </pic:pic>
                    </a:graphicData>
                  </a:graphic>
                </wp:inline>
              </w:drawing>
            </w:r>
          </w:p>
        </w:tc>
      </w:tr>
    </w:tbl>
    <w:p w14:paraId="604CE709" w14:textId="77777777" w:rsidR="003E2343" w:rsidRDefault="003E2343" w:rsidP="00A9352A">
      <w:pPr>
        <w:pStyle w:val="FFABody"/>
      </w:pPr>
    </w:p>
    <w:sectPr w:rsidR="003E2343" w:rsidSect="008C1F98">
      <w:footerReference w:type="default" r:id="rId256"/>
      <w:headerReference w:type="first" r:id="rId257"/>
      <w:footerReference w:type="first" r:id="rId258"/>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E44D0" w14:textId="77777777" w:rsidR="00ED1750" w:rsidRDefault="00ED1750" w:rsidP="008D333D">
      <w:r>
        <w:separator/>
      </w:r>
    </w:p>
  </w:endnote>
  <w:endnote w:type="continuationSeparator" w:id="0">
    <w:p w14:paraId="5FB339E9" w14:textId="77777777" w:rsidR="00ED1750" w:rsidRDefault="00ED175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770FA" w14:textId="77777777" w:rsidR="00985C8D" w:rsidRDefault="00985C8D" w:rsidP="00D77246"/>
  <w:p w14:paraId="1D95C9F7" w14:textId="619BCAE7" w:rsidR="00985C8D" w:rsidRDefault="00367DE7" w:rsidP="008D333D">
    <w:pPr>
      <w:tabs>
        <w:tab w:val="left" w:pos="4770"/>
      </w:tabs>
    </w:pPr>
    <w:r>
      <w:rPr>
        <w:noProof/>
      </w:rPr>
      <w:drawing>
        <wp:anchor distT="0" distB="0" distL="114300" distR="114300" simplePos="0" relativeHeight="251657216" behindDoc="0" locked="0" layoutInCell="1" allowOverlap="1" wp14:anchorId="6C3F4867" wp14:editId="0E0B467C">
          <wp:simplePos x="0" y="0"/>
          <wp:positionH relativeFrom="page">
            <wp:posOffset>0</wp:posOffset>
          </wp:positionH>
          <wp:positionV relativeFrom="paragraph">
            <wp:posOffset>-4445</wp:posOffset>
          </wp:positionV>
          <wp:extent cx="7794625" cy="713105"/>
          <wp:effectExtent l="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8B44D" w14:textId="33005600" w:rsidR="00985C8D" w:rsidRDefault="00367DE7">
    <w:r>
      <w:rPr>
        <w:noProof/>
      </w:rPr>
      <w:drawing>
        <wp:anchor distT="0" distB="0" distL="114300" distR="114300" simplePos="0" relativeHeight="251656192" behindDoc="0" locked="0" layoutInCell="1" allowOverlap="1" wp14:anchorId="2945E053" wp14:editId="55157397">
          <wp:simplePos x="0" y="0"/>
          <wp:positionH relativeFrom="page">
            <wp:posOffset>-19050</wp:posOffset>
          </wp:positionH>
          <wp:positionV relativeFrom="paragraph">
            <wp:posOffset>-13970</wp:posOffset>
          </wp:positionV>
          <wp:extent cx="7794625" cy="713105"/>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FAFF7" w14:textId="77777777" w:rsidR="00ED1750" w:rsidRDefault="00ED1750" w:rsidP="008D333D">
      <w:r>
        <w:separator/>
      </w:r>
    </w:p>
  </w:footnote>
  <w:footnote w:type="continuationSeparator" w:id="0">
    <w:p w14:paraId="0557C618" w14:textId="77777777" w:rsidR="00ED1750" w:rsidRDefault="00ED175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4E262" w14:textId="452B2B40" w:rsidR="00985C8D" w:rsidRDefault="00367DE7">
    <w:r>
      <w:rPr>
        <w:noProof/>
      </w:rPr>
      <w:drawing>
        <wp:anchor distT="0" distB="0" distL="114300" distR="114300" simplePos="0" relativeHeight="251658240" behindDoc="0" locked="0" layoutInCell="1" allowOverlap="1" wp14:anchorId="52C97E72" wp14:editId="6C138D93">
          <wp:simplePos x="0" y="0"/>
          <wp:positionH relativeFrom="column">
            <wp:posOffset>-476250</wp:posOffset>
          </wp:positionH>
          <wp:positionV relativeFrom="paragraph">
            <wp:posOffset>-1143000</wp:posOffset>
          </wp:positionV>
          <wp:extent cx="3414395" cy="20910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299" distR="114299" simplePos="0" relativeHeight="251659264" behindDoc="0" locked="0" layoutInCell="1" allowOverlap="1" wp14:anchorId="1704ABF7" wp14:editId="217C8C05">
              <wp:simplePos x="0" y="0"/>
              <wp:positionH relativeFrom="column">
                <wp:posOffset>4571999</wp:posOffset>
              </wp:positionH>
              <wp:positionV relativeFrom="paragraph">
                <wp:posOffset>-566420</wp:posOffset>
              </wp:positionV>
              <wp:extent cx="0" cy="1005840"/>
              <wp:effectExtent l="0" t="0" r="19050" b="381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C3C6D9" id="Line 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11AEF"/>
    <w:multiLevelType w:val="hybridMultilevel"/>
    <w:tmpl w:val="2A9645C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143D25F1"/>
    <w:multiLevelType w:val="hybridMultilevel"/>
    <w:tmpl w:val="2C66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DDF7D05"/>
    <w:multiLevelType w:val="hybridMultilevel"/>
    <w:tmpl w:val="E6D634E0"/>
    <w:lvl w:ilvl="0" w:tplc="914EF886">
      <w:start w:val="1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070F03"/>
    <w:multiLevelType w:val="hybridMultilevel"/>
    <w:tmpl w:val="5264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60766"/>
    <w:multiLevelType w:val="hybridMultilevel"/>
    <w:tmpl w:val="29B4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43E5A"/>
    <w:multiLevelType w:val="hybridMultilevel"/>
    <w:tmpl w:val="7DB6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5E1AD5"/>
    <w:multiLevelType w:val="hybridMultilevel"/>
    <w:tmpl w:val="E23EF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F83279"/>
    <w:multiLevelType w:val="hybridMultilevel"/>
    <w:tmpl w:val="395E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877B6C"/>
    <w:multiLevelType w:val="hybridMultilevel"/>
    <w:tmpl w:val="EBA22936"/>
    <w:lvl w:ilvl="0" w:tplc="7E1A22FE">
      <w:start w:val="1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9399540">
    <w:abstractNumId w:val="2"/>
  </w:num>
  <w:num w:numId="2" w16cid:durableId="1662271725">
    <w:abstractNumId w:val="4"/>
  </w:num>
  <w:num w:numId="3" w16cid:durableId="228880353">
    <w:abstractNumId w:val="0"/>
  </w:num>
  <w:num w:numId="4" w16cid:durableId="1724984143">
    <w:abstractNumId w:val="8"/>
  </w:num>
  <w:num w:numId="5" w16cid:durableId="792331658">
    <w:abstractNumId w:val="9"/>
  </w:num>
  <w:num w:numId="6" w16cid:durableId="950168800">
    <w:abstractNumId w:val="3"/>
  </w:num>
  <w:num w:numId="7" w16cid:durableId="287317501">
    <w:abstractNumId w:val="5"/>
  </w:num>
  <w:num w:numId="8" w16cid:durableId="639186802">
    <w:abstractNumId w:val="7"/>
  </w:num>
  <w:num w:numId="9" w16cid:durableId="1452433736">
    <w:abstractNumId w:val="1"/>
  </w:num>
  <w:num w:numId="10" w16cid:durableId="1609652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9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0AC6"/>
    <w:rsid w:val="000041CF"/>
    <w:rsid w:val="00012BBE"/>
    <w:rsid w:val="00020160"/>
    <w:rsid w:val="000209B9"/>
    <w:rsid w:val="00020F83"/>
    <w:rsid w:val="00021B57"/>
    <w:rsid w:val="000245C7"/>
    <w:rsid w:val="000268B4"/>
    <w:rsid w:val="000315AB"/>
    <w:rsid w:val="00037052"/>
    <w:rsid w:val="000467EA"/>
    <w:rsid w:val="000468FC"/>
    <w:rsid w:val="00054A83"/>
    <w:rsid w:val="00072AC5"/>
    <w:rsid w:val="000762B1"/>
    <w:rsid w:val="000762BF"/>
    <w:rsid w:val="00082ECB"/>
    <w:rsid w:val="000833BF"/>
    <w:rsid w:val="000851C3"/>
    <w:rsid w:val="000919C9"/>
    <w:rsid w:val="000A16EE"/>
    <w:rsid w:val="000B1FDB"/>
    <w:rsid w:val="000B2D66"/>
    <w:rsid w:val="000D76EC"/>
    <w:rsid w:val="000F3560"/>
    <w:rsid w:val="000F3750"/>
    <w:rsid w:val="000F62E2"/>
    <w:rsid w:val="0010111B"/>
    <w:rsid w:val="00105315"/>
    <w:rsid w:val="00112801"/>
    <w:rsid w:val="001158DA"/>
    <w:rsid w:val="001170A3"/>
    <w:rsid w:val="0012168B"/>
    <w:rsid w:val="00123E2A"/>
    <w:rsid w:val="001255A1"/>
    <w:rsid w:val="00125ED3"/>
    <w:rsid w:val="00131E75"/>
    <w:rsid w:val="001360BA"/>
    <w:rsid w:val="00137897"/>
    <w:rsid w:val="00137DCE"/>
    <w:rsid w:val="001436DF"/>
    <w:rsid w:val="00146A29"/>
    <w:rsid w:val="00147C74"/>
    <w:rsid w:val="00152110"/>
    <w:rsid w:val="0016284B"/>
    <w:rsid w:val="00162F1A"/>
    <w:rsid w:val="00167F2C"/>
    <w:rsid w:val="00170521"/>
    <w:rsid w:val="00170921"/>
    <w:rsid w:val="00183921"/>
    <w:rsid w:val="00191A29"/>
    <w:rsid w:val="00195929"/>
    <w:rsid w:val="001A3BAF"/>
    <w:rsid w:val="001A452A"/>
    <w:rsid w:val="001A5063"/>
    <w:rsid w:val="001A583F"/>
    <w:rsid w:val="001A7C45"/>
    <w:rsid w:val="001B50E8"/>
    <w:rsid w:val="001B5A01"/>
    <w:rsid w:val="001C0DC8"/>
    <w:rsid w:val="001C3789"/>
    <w:rsid w:val="001D2DA4"/>
    <w:rsid w:val="001D4425"/>
    <w:rsid w:val="001D4F94"/>
    <w:rsid w:val="001E094B"/>
    <w:rsid w:val="001E1D45"/>
    <w:rsid w:val="001F3684"/>
    <w:rsid w:val="001F385A"/>
    <w:rsid w:val="00200FB0"/>
    <w:rsid w:val="0020129E"/>
    <w:rsid w:val="002051FE"/>
    <w:rsid w:val="00210D86"/>
    <w:rsid w:val="00214C97"/>
    <w:rsid w:val="00217898"/>
    <w:rsid w:val="00220E17"/>
    <w:rsid w:val="00223ECD"/>
    <w:rsid w:val="00224DAF"/>
    <w:rsid w:val="0022539D"/>
    <w:rsid w:val="00234B42"/>
    <w:rsid w:val="00235FB1"/>
    <w:rsid w:val="00242050"/>
    <w:rsid w:val="00245565"/>
    <w:rsid w:val="00252382"/>
    <w:rsid w:val="002548B3"/>
    <w:rsid w:val="00256E1C"/>
    <w:rsid w:val="0025710D"/>
    <w:rsid w:val="00260509"/>
    <w:rsid w:val="002630DC"/>
    <w:rsid w:val="002639AE"/>
    <w:rsid w:val="00263C1D"/>
    <w:rsid w:val="002673CB"/>
    <w:rsid w:val="00271C58"/>
    <w:rsid w:val="002823BE"/>
    <w:rsid w:val="00282462"/>
    <w:rsid w:val="00283F18"/>
    <w:rsid w:val="00293646"/>
    <w:rsid w:val="00294A4F"/>
    <w:rsid w:val="00294EF7"/>
    <w:rsid w:val="00296639"/>
    <w:rsid w:val="002A336D"/>
    <w:rsid w:val="002A796D"/>
    <w:rsid w:val="002B644E"/>
    <w:rsid w:val="002C2D0B"/>
    <w:rsid w:val="002C3ABD"/>
    <w:rsid w:val="002C4D53"/>
    <w:rsid w:val="002C7221"/>
    <w:rsid w:val="002D5DAA"/>
    <w:rsid w:val="002E1696"/>
    <w:rsid w:val="002E23EC"/>
    <w:rsid w:val="002E2B8E"/>
    <w:rsid w:val="002E3402"/>
    <w:rsid w:val="002E6DAD"/>
    <w:rsid w:val="002F3F0F"/>
    <w:rsid w:val="00304991"/>
    <w:rsid w:val="0030517D"/>
    <w:rsid w:val="00305402"/>
    <w:rsid w:val="003063BF"/>
    <w:rsid w:val="003169C4"/>
    <w:rsid w:val="00316E08"/>
    <w:rsid w:val="00321ED6"/>
    <w:rsid w:val="003312D7"/>
    <w:rsid w:val="0033151C"/>
    <w:rsid w:val="00333651"/>
    <w:rsid w:val="00337545"/>
    <w:rsid w:val="0034045A"/>
    <w:rsid w:val="00354E75"/>
    <w:rsid w:val="00357390"/>
    <w:rsid w:val="0036710B"/>
    <w:rsid w:val="00367DE7"/>
    <w:rsid w:val="003735CD"/>
    <w:rsid w:val="003828D3"/>
    <w:rsid w:val="00386B1A"/>
    <w:rsid w:val="00387ABB"/>
    <w:rsid w:val="00393D19"/>
    <w:rsid w:val="003973F8"/>
    <w:rsid w:val="003A2293"/>
    <w:rsid w:val="003B0D60"/>
    <w:rsid w:val="003B17B2"/>
    <w:rsid w:val="003D32D6"/>
    <w:rsid w:val="003E2343"/>
    <w:rsid w:val="003E4BD5"/>
    <w:rsid w:val="003E6C29"/>
    <w:rsid w:val="003E6D8C"/>
    <w:rsid w:val="003F26E1"/>
    <w:rsid w:val="003F67D3"/>
    <w:rsid w:val="003F715A"/>
    <w:rsid w:val="004044BD"/>
    <w:rsid w:val="004054D7"/>
    <w:rsid w:val="00407315"/>
    <w:rsid w:val="004106B6"/>
    <w:rsid w:val="00412D64"/>
    <w:rsid w:val="004164D0"/>
    <w:rsid w:val="00417D0B"/>
    <w:rsid w:val="0042680A"/>
    <w:rsid w:val="0042767D"/>
    <w:rsid w:val="00430967"/>
    <w:rsid w:val="00430C67"/>
    <w:rsid w:val="00431221"/>
    <w:rsid w:val="00432FAD"/>
    <w:rsid w:val="004457A0"/>
    <w:rsid w:val="00446DDE"/>
    <w:rsid w:val="00453DBA"/>
    <w:rsid w:val="00460981"/>
    <w:rsid w:val="00460AC6"/>
    <w:rsid w:val="00463F2D"/>
    <w:rsid w:val="00465C5A"/>
    <w:rsid w:val="004672BA"/>
    <w:rsid w:val="0047224C"/>
    <w:rsid w:val="004742C6"/>
    <w:rsid w:val="004776D8"/>
    <w:rsid w:val="00481FAF"/>
    <w:rsid w:val="004832B4"/>
    <w:rsid w:val="004A39B7"/>
    <w:rsid w:val="004A7D0E"/>
    <w:rsid w:val="004B2DE3"/>
    <w:rsid w:val="004B2E0C"/>
    <w:rsid w:val="004C4075"/>
    <w:rsid w:val="004C4733"/>
    <w:rsid w:val="004D2766"/>
    <w:rsid w:val="004D3995"/>
    <w:rsid w:val="004D4667"/>
    <w:rsid w:val="004D6602"/>
    <w:rsid w:val="004F310B"/>
    <w:rsid w:val="004F34A6"/>
    <w:rsid w:val="004F45DF"/>
    <w:rsid w:val="00501A17"/>
    <w:rsid w:val="00505F87"/>
    <w:rsid w:val="005068BE"/>
    <w:rsid w:val="00512784"/>
    <w:rsid w:val="0052660B"/>
    <w:rsid w:val="005277B1"/>
    <w:rsid w:val="005315FC"/>
    <w:rsid w:val="00534547"/>
    <w:rsid w:val="005353C6"/>
    <w:rsid w:val="00541CB8"/>
    <w:rsid w:val="005467BB"/>
    <w:rsid w:val="00547C4C"/>
    <w:rsid w:val="0055322C"/>
    <w:rsid w:val="0055337D"/>
    <w:rsid w:val="00584B01"/>
    <w:rsid w:val="00586757"/>
    <w:rsid w:val="0059067B"/>
    <w:rsid w:val="005921BC"/>
    <w:rsid w:val="005921F4"/>
    <w:rsid w:val="005A4722"/>
    <w:rsid w:val="005A5442"/>
    <w:rsid w:val="005B05A9"/>
    <w:rsid w:val="005D77F6"/>
    <w:rsid w:val="005E1D6D"/>
    <w:rsid w:val="005E75FE"/>
    <w:rsid w:val="005F1DC9"/>
    <w:rsid w:val="005F2B51"/>
    <w:rsid w:val="005F70FE"/>
    <w:rsid w:val="00601031"/>
    <w:rsid w:val="0060149E"/>
    <w:rsid w:val="0060238A"/>
    <w:rsid w:val="0060498C"/>
    <w:rsid w:val="00611327"/>
    <w:rsid w:val="006129F6"/>
    <w:rsid w:val="00613E5F"/>
    <w:rsid w:val="00620B16"/>
    <w:rsid w:val="00623948"/>
    <w:rsid w:val="00632422"/>
    <w:rsid w:val="00633DA2"/>
    <w:rsid w:val="00635181"/>
    <w:rsid w:val="00637C39"/>
    <w:rsid w:val="00640749"/>
    <w:rsid w:val="00642C4B"/>
    <w:rsid w:val="00643116"/>
    <w:rsid w:val="0064568F"/>
    <w:rsid w:val="00652371"/>
    <w:rsid w:val="006612C2"/>
    <w:rsid w:val="006645DB"/>
    <w:rsid w:val="00664AFE"/>
    <w:rsid w:val="00666CD4"/>
    <w:rsid w:val="006763F0"/>
    <w:rsid w:val="00681B15"/>
    <w:rsid w:val="00694CAD"/>
    <w:rsid w:val="006A1E30"/>
    <w:rsid w:val="006A5BFC"/>
    <w:rsid w:val="006A6D67"/>
    <w:rsid w:val="006B776A"/>
    <w:rsid w:val="006C0AD4"/>
    <w:rsid w:val="006C1650"/>
    <w:rsid w:val="006D159E"/>
    <w:rsid w:val="006D638A"/>
    <w:rsid w:val="006D655F"/>
    <w:rsid w:val="006D7F13"/>
    <w:rsid w:val="006E48AD"/>
    <w:rsid w:val="006E523D"/>
    <w:rsid w:val="006F1240"/>
    <w:rsid w:val="006F75CF"/>
    <w:rsid w:val="0070014B"/>
    <w:rsid w:val="0070087D"/>
    <w:rsid w:val="0071740A"/>
    <w:rsid w:val="00721901"/>
    <w:rsid w:val="00722152"/>
    <w:rsid w:val="00730C9B"/>
    <w:rsid w:val="00756E91"/>
    <w:rsid w:val="00760FEF"/>
    <w:rsid w:val="00761A4B"/>
    <w:rsid w:val="0076222A"/>
    <w:rsid w:val="00770F22"/>
    <w:rsid w:val="007758F0"/>
    <w:rsid w:val="00777184"/>
    <w:rsid w:val="00777648"/>
    <w:rsid w:val="0078215E"/>
    <w:rsid w:val="00786D7B"/>
    <w:rsid w:val="00796772"/>
    <w:rsid w:val="007A1318"/>
    <w:rsid w:val="007A7B97"/>
    <w:rsid w:val="007B1EF9"/>
    <w:rsid w:val="007C25D2"/>
    <w:rsid w:val="007C4717"/>
    <w:rsid w:val="007D5D38"/>
    <w:rsid w:val="007D6983"/>
    <w:rsid w:val="007D6E06"/>
    <w:rsid w:val="007D7A45"/>
    <w:rsid w:val="007E2A96"/>
    <w:rsid w:val="007E4F7D"/>
    <w:rsid w:val="007F14A4"/>
    <w:rsid w:val="007F175E"/>
    <w:rsid w:val="007F6FA3"/>
    <w:rsid w:val="007F760B"/>
    <w:rsid w:val="00800A93"/>
    <w:rsid w:val="00801B9C"/>
    <w:rsid w:val="00806CE0"/>
    <w:rsid w:val="00827D20"/>
    <w:rsid w:val="008414B7"/>
    <w:rsid w:val="008415BB"/>
    <w:rsid w:val="00842428"/>
    <w:rsid w:val="008447B8"/>
    <w:rsid w:val="0085728F"/>
    <w:rsid w:val="00861C0A"/>
    <w:rsid w:val="00873AC5"/>
    <w:rsid w:val="00881D47"/>
    <w:rsid w:val="008821CF"/>
    <w:rsid w:val="008907BA"/>
    <w:rsid w:val="00897470"/>
    <w:rsid w:val="008A26EC"/>
    <w:rsid w:val="008A2B42"/>
    <w:rsid w:val="008B029E"/>
    <w:rsid w:val="008C00DE"/>
    <w:rsid w:val="008C1F98"/>
    <w:rsid w:val="008C5B44"/>
    <w:rsid w:val="008C65E6"/>
    <w:rsid w:val="008D333D"/>
    <w:rsid w:val="008D4B0A"/>
    <w:rsid w:val="008E5D92"/>
    <w:rsid w:val="008F1316"/>
    <w:rsid w:val="008F4393"/>
    <w:rsid w:val="00907C6D"/>
    <w:rsid w:val="00912DC2"/>
    <w:rsid w:val="0092268B"/>
    <w:rsid w:val="009238F4"/>
    <w:rsid w:val="00927B47"/>
    <w:rsid w:val="00930708"/>
    <w:rsid w:val="009346F9"/>
    <w:rsid w:val="009374F3"/>
    <w:rsid w:val="00940C4F"/>
    <w:rsid w:val="00943875"/>
    <w:rsid w:val="00947D81"/>
    <w:rsid w:val="00961FFE"/>
    <w:rsid w:val="0096677C"/>
    <w:rsid w:val="00977BB6"/>
    <w:rsid w:val="009806F3"/>
    <w:rsid w:val="00983D92"/>
    <w:rsid w:val="00985C8D"/>
    <w:rsid w:val="009865FA"/>
    <w:rsid w:val="00987CD1"/>
    <w:rsid w:val="00990B5D"/>
    <w:rsid w:val="00992D37"/>
    <w:rsid w:val="009A16B2"/>
    <w:rsid w:val="009A64FB"/>
    <w:rsid w:val="009B0058"/>
    <w:rsid w:val="009B0C9D"/>
    <w:rsid w:val="009B1460"/>
    <w:rsid w:val="009B71A2"/>
    <w:rsid w:val="009C4553"/>
    <w:rsid w:val="009C6D47"/>
    <w:rsid w:val="009D3544"/>
    <w:rsid w:val="009D61B4"/>
    <w:rsid w:val="009F0399"/>
    <w:rsid w:val="009F11C5"/>
    <w:rsid w:val="009F3D53"/>
    <w:rsid w:val="009F5FD6"/>
    <w:rsid w:val="009F7E4A"/>
    <w:rsid w:val="00A02BE3"/>
    <w:rsid w:val="00A07BAC"/>
    <w:rsid w:val="00A11303"/>
    <w:rsid w:val="00A12228"/>
    <w:rsid w:val="00A15704"/>
    <w:rsid w:val="00A174D4"/>
    <w:rsid w:val="00A374C0"/>
    <w:rsid w:val="00A44FCD"/>
    <w:rsid w:val="00A46515"/>
    <w:rsid w:val="00A50F4C"/>
    <w:rsid w:val="00A52C49"/>
    <w:rsid w:val="00A53CB4"/>
    <w:rsid w:val="00A545F9"/>
    <w:rsid w:val="00A546E6"/>
    <w:rsid w:val="00A564D4"/>
    <w:rsid w:val="00A73169"/>
    <w:rsid w:val="00A83F88"/>
    <w:rsid w:val="00A87F38"/>
    <w:rsid w:val="00A91998"/>
    <w:rsid w:val="00A9294D"/>
    <w:rsid w:val="00A9352A"/>
    <w:rsid w:val="00A938F0"/>
    <w:rsid w:val="00AA0151"/>
    <w:rsid w:val="00AA3748"/>
    <w:rsid w:val="00AA7C16"/>
    <w:rsid w:val="00AB1DD6"/>
    <w:rsid w:val="00AB213E"/>
    <w:rsid w:val="00AB2B77"/>
    <w:rsid w:val="00AB65C2"/>
    <w:rsid w:val="00AC0781"/>
    <w:rsid w:val="00AD5F70"/>
    <w:rsid w:val="00AE12EC"/>
    <w:rsid w:val="00AF348D"/>
    <w:rsid w:val="00B0139B"/>
    <w:rsid w:val="00B0614B"/>
    <w:rsid w:val="00B06E72"/>
    <w:rsid w:val="00B0777C"/>
    <w:rsid w:val="00B07D1D"/>
    <w:rsid w:val="00B15199"/>
    <w:rsid w:val="00B17C79"/>
    <w:rsid w:val="00B2103C"/>
    <w:rsid w:val="00B3066D"/>
    <w:rsid w:val="00B32836"/>
    <w:rsid w:val="00B343AD"/>
    <w:rsid w:val="00B42E57"/>
    <w:rsid w:val="00B42F3E"/>
    <w:rsid w:val="00B44234"/>
    <w:rsid w:val="00B46021"/>
    <w:rsid w:val="00B47267"/>
    <w:rsid w:val="00B50C77"/>
    <w:rsid w:val="00B5582B"/>
    <w:rsid w:val="00B6309A"/>
    <w:rsid w:val="00B6619C"/>
    <w:rsid w:val="00B732D4"/>
    <w:rsid w:val="00B84681"/>
    <w:rsid w:val="00B855E7"/>
    <w:rsid w:val="00B9174C"/>
    <w:rsid w:val="00B935D3"/>
    <w:rsid w:val="00B97CB2"/>
    <w:rsid w:val="00BB0AB1"/>
    <w:rsid w:val="00BB3B60"/>
    <w:rsid w:val="00BC266E"/>
    <w:rsid w:val="00BC38F8"/>
    <w:rsid w:val="00BD26B1"/>
    <w:rsid w:val="00BD3AE6"/>
    <w:rsid w:val="00BD3AEB"/>
    <w:rsid w:val="00BE3D2B"/>
    <w:rsid w:val="00BE7B9E"/>
    <w:rsid w:val="00BE7C48"/>
    <w:rsid w:val="00C05E30"/>
    <w:rsid w:val="00C13CE1"/>
    <w:rsid w:val="00C15A10"/>
    <w:rsid w:val="00C16123"/>
    <w:rsid w:val="00C16BF8"/>
    <w:rsid w:val="00C25507"/>
    <w:rsid w:val="00C26A41"/>
    <w:rsid w:val="00C31F47"/>
    <w:rsid w:val="00C351F8"/>
    <w:rsid w:val="00C40D49"/>
    <w:rsid w:val="00C41FD5"/>
    <w:rsid w:val="00C46EEC"/>
    <w:rsid w:val="00C46F64"/>
    <w:rsid w:val="00C503F7"/>
    <w:rsid w:val="00C528EC"/>
    <w:rsid w:val="00C535A5"/>
    <w:rsid w:val="00C56AE8"/>
    <w:rsid w:val="00C64EF2"/>
    <w:rsid w:val="00C70102"/>
    <w:rsid w:val="00C70EDC"/>
    <w:rsid w:val="00C73FFA"/>
    <w:rsid w:val="00C77CDC"/>
    <w:rsid w:val="00C8035E"/>
    <w:rsid w:val="00C84D96"/>
    <w:rsid w:val="00C85D23"/>
    <w:rsid w:val="00C875B8"/>
    <w:rsid w:val="00C87956"/>
    <w:rsid w:val="00C90B49"/>
    <w:rsid w:val="00C90C41"/>
    <w:rsid w:val="00C93799"/>
    <w:rsid w:val="00C97204"/>
    <w:rsid w:val="00CA3F31"/>
    <w:rsid w:val="00CB1C13"/>
    <w:rsid w:val="00CC4581"/>
    <w:rsid w:val="00CD0180"/>
    <w:rsid w:val="00CD10AF"/>
    <w:rsid w:val="00CD4DCE"/>
    <w:rsid w:val="00CD7550"/>
    <w:rsid w:val="00CE1DFD"/>
    <w:rsid w:val="00CE5946"/>
    <w:rsid w:val="00CF0619"/>
    <w:rsid w:val="00CF3F0D"/>
    <w:rsid w:val="00CF702E"/>
    <w:rsid w:val="00D01364"/>
    <w:rsid w:val="00D04172"/>
    <w:rsid w:val="00D04CB4"/>
    <w:rsid w:val="00D061BF"/>
    <w:rsid w:val="00D160AC"/>
    <w:rsid w:val="00D24D3D"/>
    <w:rsid w:val="00D26FD4"/>
    <w:rsid w:val="00D30C3C"/>
    <w:rsid w:val="00D30DEA"/>
    <w:rsid w:val="00D31C8E"/>
    <w:rsid w:val="00D348ED"/>
    <w:rsid w:val="00D5229F"/>
    <w:rsid w:val="00D60B4C"/>
    <w:rsid w:val="00D6399E"/>
    <w:rsid w:val="00D63CC6"/>
    <w:rsid w:val="00D66665"/>
    <w:rsid w:val="00D67BD7"/>
    <w:rsid w:val="00D71A6E"/>
    <w:rsid w:val="00D76CBE"/>
    <w:rsid w:val="00D77246"/>
    <w:rsid w:val="00D92B14"/>
    <w:rsid w:val="00D9642C"/>
    <w:rsid w:val="00DA3DB5"/>
    <w:rsid w:val="00DB58EB"/>
    <w:rsid w:val="00DC2C4C"/>
    <w:rsid w:val="00DC55D3"/>
    <w:rsid w:val="00DC75BE"/>
    <w:rsid w:val="00DD5898"/>
    <w:rsid w:val="00DE2DA9"/>
    <w:rsid w:val="00DE5717"/>
    <w:rsid w:val="00DE6343"/>
    <w:rsid w:val="00DF0055"/>
    <w:rsid w:val="00DF0CF3"/>
    <w:rsid w:val="00DF491C"/>
    <w:rsid w:val="00DF4B0C"/>
    <w:rsid w:val="00E1264D"/>
    <w:rsid w:val="00E16138"/>
    <w:rsid w:val="00E166DC"/>
    <w:rsid w:val="00E33C2C"/>
    <w:rsid w:val="00E40C46"/>
    <w:rsid w:val="00E41E8C"/>
    <w:rsid w:val="00E42197"/>
    <w:rsid w:val="00E57AC1"/>
    <w:rsid w:val="00E607CA"/>
    <w:rsid w:val="00E613BE"/>
    <w:rsid w:val="00E615F7"/>
    <w:rsid w:val="00E70A16"/>
    <w:rsid w:val="00E7251F"/>
    <w:rsid w:val="00E81047"/>
    <w:rsid w:val="00E817B8"/>
    <w:rsid w:val="00E85BF7"/>
    <w:rsid w:val="00E86B1E"/>
    <w:rsid w:val="00E8774C"/>
    <w:rsid w:val="00E9138F"/>
    <w:rsid w:val="00E92087"/>
    <w:rsid w:val="00E970D1"/>
    <w:rsid w:val="00EA0BF5"/>
    <w:rsid w:val="00EA3281"/>
    <w:rsid w:val="00EB0F16"/>
    <w:rsid w:val="00EB24E0"/>
    <w:rsid w:val="00EB6151"/>
    <w:rsid w:val="00EC6A02"/>
    <w:rsid w:val="00EC6E14"/>
    <w:rsid w:val="00ED1750"/>
    <w:rsid w:val="00ED6C89"/>
    <w:rsid w:val="00EE0593"/>
    <w:rsid w:val="00EF456B"/>
    <w:rsid w:val="00EF6193"/>
    <w:rsid w:val="00F04A66"/>
    <w:rsid w:val="00F1285F"/>
    <w:rsid w:val="00F24737"/>
    <w:rsid w:val="00F32AF1"/>
    <w:rsid w:val="00F32EF5"/>
    <w:rsid w:val="00F37E26"/>
    <w:rsid w:val="00F457F8"/>
    <w:rsid w:val="00F45E65"/>
    <w:rsid w:val="00F472AE"/>
    <w:rsid w:val="00F53E45"/>
    <w:rsid w:val="00F62D26"/>
    <w:rsid w:val="00F7267F"/>
    <w:rsid w:val="00F753DC"/>
    <w:rsid w:val="00F76ACD"/>
    <w:rsid w:val="00F777DF"/>
    <w:rsid w:val="00FA14D4"/>
    <w:rsid w:val="00FB17E4"/>
    <w:rsid w:val="00FC031B"/>
    <w:rsid w:val="00FD77F5"/>
    <w:rsid w:val="00FE009D"/>
    <w:rsid w:val="26D18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03"/>
    <o:shapelayout v:ext="edit">
      <o:idmap v:ext="edit" data="2"/>
    </o:shapelayout>
  </w:shapeDefaults>
  <w:decimalSymbol w:val="."/>
  <w:listSeparator w:val=","/>
  <w14:docId w14:val="4E7BB4BA"/>
  <w15:docId w15:val="{3B81C38A-6C0A-4B1C-94C9-6BEE4792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2">
    <w:name w:val="heading 2"/>
    <w:basedOn w:val="Normal"/>
    <w:link w:val="Heading2Char"/>
    <w:uiPriority w:val="9"/>
    <w:qFormat/>
    <w:rsid w:val="008F4393"/>
    <w:pPr>
      <w:spacing w:before="100" w:beforeAutospacing="1" w:after="100" w:afterAutospacing="1"/>
      <w:outlineLvl w:val="1"/>
    </w:pPr>
    <w:rPr>
      <w:rFonts w:ascii="Times New Roman" w:eastAsia="Times New Roman" w:hAnsi="Times New Roman"/>
      <w:b/>
      <w:bCs/>
      <w:sz w:val="36"/>
      <w:szCs w:val="36"/>
      <w:lang w:eastAsia="en-US"/>
    </w:rPr>
  </w:style>
  <w:style w:type="paragraph" w:styleId="Heading4">
    <w:name w:val="heading 4"/>
    <w:basedOn w:val="Normal"/>
    <w:next w:val="Normal"/>
    <w:link w:val="Heading4Char"/>
    <w:uiPriority w:val="9"/>
    <w:semiHidden/>
    <w:unhideWhenUsed/>
    <w:qFormat/>
    <w:rsid w:val="000315AB"/>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12784"/>
    <w:pPr>
      <w:widowControl w:val="0"/>
      <w:suppressAutoHyphens/>
      <w:autoSpaceDE w:val="0"/>
      <w:autoSpaceDN w:val="0"/>
      <w:adjustRightInd w:val="0"/>
      <w:spacing w:before="1400"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character" w:styleId="Hyperlink">
    <w:name w:val="Hyperlink"/>
    <w:uiPriority w:val="99"/>
    <w:unhideWhenUsed/>
    <w:rsid w:val="00271C58"/>
    <w:rPr>
      <w:color w:val="0563C1"/>
      <w:u w:val="single"/>
    </w:rPr>
  </w:style>
  <w:style w:type="character" w:styleId="FollowedHyperlink">
    <w:name w:val="FollowedHyperlink"/>
    <w:uiPriority w:val="99"/>
    <w:semiHidden/>
    <w:unhideWhenUsed/>
    <w:rsid w:val="00271C58"/>
    <w:rPr>
      <w:color w:val="954F72"/>
      <w:u w:val="single"/>
    </w:rPr>
  </w:style>
  <w:style w:type="paragraph" w:styleId="ListParagraph">
    <w:name w:val="List Paragraph"/>
    <w:basedOn w:val="Normal"/>
    <w:uiPriority w:val="34"/>
    <w:qFormat/>
    <w:rsid w:val="00501A17"/>
    <w:pPr>
      <w:spacing w:after="160" w:line="259" w:lineRule="auto"/>
      <w:ind w:left="720"/>
      <w:contextualSpacing/>
    </w:pPr>
    <w:rPr>
      <w:rFonts w:eastAsia="Calibri"/>
      <w:sz w:val="22"/>
      <w:szCs w:val="22"/>
      <w:lang w:eastAsia="en-US"/>
    </w:rPr>
  </w:style>
  <w:style w:type="character" w:styleId="UnresolvedMention">
    <w:name w:val="Unresolved Mention"/>
    <w:uiPriority w:val="99"/>
    <w:semiHidden/>
    <w:unhideWhenUsed/>
    <w:rsid w:val="001C3789"/>
    <w:rPr>
      <w:color w:val="605E5C"/>
      <w:shd w:val="clear" w:color="auto" w:fill="E1DFDD"/>
    </w:rPr>
  </w:style>
  <w:style w:type="character" w:styleId="CommentReference">
    <w:name w:val="annotation reference"/>
    <w:uiPriority w:val="99"/>
    <w:semiHidden/>
    <w:unhideWhenUsed/>
    <w:rsid w:val="000A16EE"/>
    <w:rPr>
      <w:sz w:val="16"/>
      <w:szCs w:val="16"/>
    </w:rPr>
  </w:style>
  <w:style w:type="paragraph" w:styleId="CommentText">
    <w:name w:val="annotation text"/>
    <w:basedOn w:val="Normal"/>
    <w:link w:val="CommentTextChar"/>
    <w:uiPriority w:val="99"/>
    <w:unhideWhenUsed/>
    <w:rsid w:val="000A16EE"/>
    <w:rPr>
      <w:sz w:val="20"/>
      <w:szCs w:val="20"/>
    </w:rPr>
  </w:style>
  <w:style w:type="character" w:customStyle="1" w:styleId="CommentTextChar">
    <w:name w:val="Comment Text Char"/>
    <w:link w:val="CommentText"/>
    <w:uiPriority w:val="99"/>
    <w:rsid w:val="000A16EE"/>
    <w:rPr>
      <w:rFonts w:eastAsia="MS Mincho"/>
      <w:lang w:eastAsia="ja-JP"/>
    </w:rPr>
  </w:style>
  <w:style w:type="paragraph" w:styleId="CommentSubject">
    <w:name w:val="annotation subject"/>
    <w:basedOn w:val="CommentText"/>
    <w:next w:val="CommentText"/>
    <w:link w:val="CommentSubjectChar"/>
    <w:uiPriority w:val="99"/>
    <w:semiHidden/>
    <w:unhideWhenUsed/>
    <w:rsid w:val="000A16EE"/>
    <w:rPr>
      <w:b/>
      <w:bCs/>
    </w:rPr>
  </w:style>
  <w:style w:type="character" w:customStyle="1" w:styleId="CommentSubjectChar">
    <w:name w:val="Comment Subject Char"/>
    <w:link w:val="CommentSubject"/>
    <w:uiPriority w:val="99"/>
    <w:semiHidden/>
    <w:rsid w:val="000A16EE"/>
    <w:rPr>
      <w:rFonts w:eastAsia="MS Mincho"/>
      <w:b/>
      <w:bCs/>
      <w:lang w:eastAsia="ja-JP"/>
    </w:rPr>
  </w:style>
  <w:style w:type="character" w:customStyle="1" w:styleId="Heading2Char">
    <w:name w:val="Heading 2 Char"/>
    <w:link w:val="Heading2"/>
    <w:uiPriority w:val="9"/>
    <w:rsid w:val="008F4393"/>
    <w:rPr>
      <w:rFonts w:ascii="Times New Roman" w:eastAsia="Times New Roman" w:hAnsi="Times New Roman"/>
      <w:b/>
      <w:bCs/>
      <w:sz w:val="36"/>
      <w:szCs w:val="36"/>
    </w:rPr>
  </w:style>
  <w:style w:type="character" w:customStyle="1" w:styleId="Heading4Char">
    <w:name w:val="Heading 4 Char"/>
    <w:basedOn w:val="DefaultParagraphFont"/>
    <w:link w:val="Heading4"/>
    <w:uiPriority w:val="9"/>
    <w:semiHidden/>
    <w:rsid w:val="000315AB"/>
    <w:rPr>
      <w:rFonts w:asciiTheme="majorHAnsi" w:eastAsiaTheme="majorEastAsia" w:hAnsiTheme="majorHAnsi" w:cstheme="majorBidi"/>
      <w:i/>
      <w:iCs/>
      <w:color w:val="0F4761" w:themeColor="accent1" w:themeShade="BF"/>
      <w:sz w:val="24"/>
      <w:szCs w:val="24"/>
      <w:lang w:eastAsia="ja-JP"/>
    </w:rPr>
  </w:style>
  <w:style w:type="paragraph" w:styleId="Revision">
    <w:name w:val="Revision"/>
    <w:hidden/>
    <w:uiPriority w:val="99"/>
    <w:semiHidden/>
    <w:rsid w:val="00304991"/>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4331">
      <w:bodyDiv w:val="1"/>
      <w:marLeft w:val="0"/>
      <w:marRight w:val="0"/>
      <w:marTop w:val="0"/>
      <w:marBottom w:val="0"/>
      <w:divBdr>
        <w:top w:val="none" w:sz="0" w:space="0" w:color="auto"/>
        <w:left w:val="none" w:sz="0" w:space="0" w:color="auto"/>
        <w:bottom w:val="none" w:sz="0" w:space="0" w:color="auto"/>
        <w:right w:val="none" w:sz="0" w:space="0" w:color="auto"/>
      </w:divBdr>
    </w:div>
    <w:div w:id="81881230">
      <w:bodyDiv w:val="1"/>
      <w:marLeft w:val="0"/>
      <w:marRight w:val="0"/>
      <w:marTop w:val="0"/>
      <w:marBottom w:val="0"/>
      <w:divBdr>
        <w:top w:val="none" w:sz="0" w:space="0" w:color="auto"/>
        <w:left w:val="none" w:sz="0" w:space="0" w:color="auto"/>
        <w:bottom w:val="none" w:sz="0" w:space="0" w:color="auto"/>
        <w:right w:val="none" w:sz="0" w:space="0" w:color="auto"/>
      </w:divBdr>
    </w:div>
    <w:div w:id="108625613">
      <w:bodyDiv w:val="1"/>
      <w:marLeft w:val="0"/>
      <w:marRight w:val="0"/>
      <w:marTop w:val="0"/>
      <w:marBottom w:val="0"/>
      <w:divBdr>
        <w:top w:val="none" w:sz="0" w:space="0" w:color="auto"/>
        <w:left w:val="none" w:sz="0" w:space="0" w:color="auto"/>
        <w:bottom w:val="none" w:sz="0" w:space="0" w:color="auto"/>
        <w:right w:val="none" w:sz="0" w:space="0" w:color="auto"/>
      </w:divBdr>
    </w:div>
    <w:div w:id="170266359">
      <w:bodyDiv w:val="1"/>
      <w:marLeft w:val="0"/>
      <w:marRight w:val="0"/>
      <w:marTop w:val="0"/>
      <w:marBottom w:val="0"/>
      <w:divBdr>
        <w:top w:val="none" w:sz="0" w:space="0" w:color="auto"/>
        <w:left w:val="none" w:sz="0" w:space="0" w:color="auto"/>
        <w:bottom w:val="none" w:sz="0" w:space="0" w:color="auto"/>
        <w:right w:val="none" w:sz="0" w:space="0" w:color="auto"/>
      </w:divBdr>
    </w:div>
    <w:div w:id="209459537">
      <w:bodyDiv w:val="1"/>
      <w:marLeft w:val="0"/>
      <w:marRight w:val="0"/>
      <w:marTop w:val="0"/>
      <w:marBottom w:val="0"/>
      <w:divBdr>
        <w:top w:val="none" w:sz="0" w:space="0" w:color="auto"/>
        <w:left w:val="none" w:sz="0" w:space="0" w:color="auto"/>
        <w:bottom w:val="none" w:sz="0" w:space="0" w:color="auto"/>
        <w:right w:val="none" w:sz="0" w:space="0" w:color="auto"/>
      </w:divBdr>
    </w:div>
    <w:div w:id="212543301">
      <w:bodyDiv w:val="1"/>
      <w:marLeft w:val="0"/>
      <w:marRight w:val="0"/>
      <w:marTop w:val="0"/>
      <w:marBottom w:val="0"/>
      <w:divBdr>
        <w:top w:val="none" w:sz="0" w:space="0" w:color="auto"/>
        <w:left w:val="none" w:sz="0" w:space="0" w:color="auto"/>
        <w:bottom w:val="none" w:sz="0" w:space="0" w:color="auto"/>
        <w:right w:val="none" w:sz="0" w:space="0" w:color="auto"/>
      </w:divBdr>
    </w:div>
    <w:div w:id="226116287">
      <w:bodyDiv w:val="1"/>
      <w:marLeft w:val="0"/>
      <w:marRight w:val="0"/>
      <w:marTop w:val="0"/>
      <w:marBottom w:val="0"/>
      <w:divBdr>
        <w:top w:val="none" w:sz="0" w:space="0" w:color="auto"/>
        <w:left w:val="none" w:sz="0" w:space="0" w:color="auto"/>
        <w:bottom w:val="none" w:sz="0" w:space="0" w:color="auto"/>
        <w:right w:val="none" w:sz="0" w:space="0" w:color="auto"/>
      </w:divBdr>
    </w:div>
    <w:div w:id="235748207">
      <w:bodyDiv w:val="1"/>
      <w:marLeft w:val="0"/>
      <w:marRight w:val="0"/>
      <w:marTop w:val="0"/>
      <w:marBottom w:val="0"/>
      <w:divBdr>
        <w:top w:val="none" w:sz="0" w:space="0" w:color="auto"/>
        <w:left w:val="none" w:sz="0" w:space="0" w:color="auto"/>
        <w:bottom w:val="none" w:sz="0" w:space="0" w:color="auto"/>
        <w:right w:val="none" w:sz="0" w:space="0" w:color="auto"/>
      </w:divBdr>
    </w:div>
    <w:div w:id="268783166">
      <w:bodyDiv w:val="1"/>
      <w:marLeft w:val="0"/>
      <w:marRight w:val="0"/>
      <w:marTop w:val="0"/>
      <w:marBottom w:val="0"/>
      <w:divBdr>
        <w:top w:val="none" w:sz="0" w:space="0" w:color="auto"/>
        <w:left w:val="none" w:sz="0" w:space="0" w:color="auto"/>
        <w:bottom w:val="none" w:sz="0" w:space="0" w:color="auto"/>
        <w:right w:val="none" w:sz="0" w:space="0" w:color="auto"/>
      </w:divBdr>
    </w:div>
    <w:div w:id="290601898">
      <w:bodyDiv w:val="1"/>
      <w:marLeft w:val="0"/>
      <w:marRight w:val="0"/>
      <w:marTop w:val="0"/>
      <w:marBottom w:val="0"/>
      <w:divBdr>
        <w:top w:val="none" w:sz="0" w:space="0" w:color="auto"/>
        <w:left w:val="none" w:sz="0" w:space="0" w:color="auto"/>
        <w:bottom w:val="none" w:sz="0" w:space="0" w:color="auto"/>
        <w:right w:val="none" w:sz="0" w:space="0" w:color="auto"/>
      </w:divBdr>
    </w:div>
    <w:div w:id="399138813">
      <w:bodyDiv w:val="1"/>
      <w:marLeft w:val="0"/>
      <w:marRight w:val="0"/>
      <w:marTop w:val="0"/>
      <w:marBottom w:val="0"/>
      <w:divBdr>
        <w:top w:val="none" w:sz="0" w:space="0" w:color="auto"/>
        <w:left w:val="none" w:sz="0" w:space="0" w:color="auto"/>
        <w:bottom w:val="none" w:sz="0" w:space="0" w:color="auto"/>
        <w:right w:val="none" w:sz="0" w:space="0" w:color="auto"/>
      </w:divBdr>
    </w:div>
    <w:div w:id="411052482">
      <w:bodyDiv w:val="1"/>
      <w:marLeft w:val="0"/>
      <w:marRight w:val="0"/>
      <w:marTop w:val="0"/>
      <w:marBottom w:val="0"/>
      <w:divBdr>
        <w:top w:val="none" w:sz="0" w:space="0" w:color="auto"/>
        <w:left w:val="none" w:sz="0" w:space="0" w:color="auto"/>
        <w:bottom w:val="none" w:sz="0" w:space="0" w:color="auto"/>
        <w:right w:val="none" w:sz="0" w:space="0" w:color="auto"/>
      </w:divBdr>
    </w:div>
    <w:div w:id="412557510">
      <w:bodyDiv w:val="1"/>
      <w:marLeft w:val="0"/>
      <w:marRight w:val="0"/>
      <w:marTop w:val="0"/>
      <w:marBottom w:val="0"/>
      <w:divBdr>
        <w:top w:val="none" w:sz="0" w:space="0" w:color="auto"/>
        <w:left w:val="none" w:sz="0" w:space="0" w:color="auto"/>
        <w:bottom w:val="none" w:sz="0" w:space="0" w:color="auto"/>
        <w:right w:val="none" w:sz="0" w:space="0" w:color="auto"/>
      </w:divBdr>
    </w:div>
    <w:div w:id="450632417">
      <w:bodyDiv w:val="1"/>
      <w:marLeft w:val="0"/>
      <w:marRight w:val="0"/>
      <w:marTop w:val="0"/>
      <w:marBottom w:val="0"/>
      <w:divBdr>
        <w:top w:val="none" w:sz="0" w:space="0" w:color="auto"/>
        <w:left w:val="none" w:sz="0" w:space="0" w:color="auto"/>
        <w:bottom w:val="none" w:sz="0" w:space="0" w:color="auto"/>
        <w:right w:val="none" w:sz="0" w:space="0" w:color="auto"/>
      </w:divBdr>
    </w:div>
    <w:div w:id="517892591">
      <w:bodyDiv w:val="1"/>
      <w:marLeft w:val="0"/>
      <w:marRight w:val="0"/>
      <w:marTop w:val="0"/>
      <w:marBottom w:val="0"/>
      <w:divBdr>
        <w:top w:val="none" w:sz="0" w:space="0" w:color="auto"/>
        <w:left w:val="none" w:sz="0" w:space="0" w:color="auto"/>
        <w:bottom w:val="none" w:sz="0" w:space="0" w:color="auto"/>
        <w:right w:val="none" w:sz="0" w:space="0" w:color="auto"/>
      </w:divBdr>
    </w:div>
    <w:div w:id="680855865">
      <w:bodyDiv w:val="1"/>
      <w:marLeft w:val="0"/>
      <w:marRight w:val="0"/>
      <w:marTop w:val="0"/>
      <w:marBottom w:val="0"/>
      <w:divBdr>
        <w:top w:val="none" w:sz="0" w:space="0" w:color="auto"/>
        <w:left w:val="none" w:sz="0" w:space="0" w:color="auto"/>
        <w:bottom w:val="none" w:sz="0" w:space="0" w:color="auto"/>
        <w:right w:val="none" w:sz="0" w:space="0" w:color="auto"/>
      </w:divBdr>
    </w:div>
    <w:div w:id="742795894">
      <w:bodyDiv w:val="1"/>
      <w:marLeft w:val="0"/>
      <w:marRight w:val="0"/>
      <w:marTop w:val="0"/>
      <w:marBottom w:val="0"/>
      <w:divBdr>
        <w:top w:val="none" w:sz="0" w:space="0" w:color="auto"/>
        <w:left w:val="none" w:sz="0" w:space="0" w:color="auto"/>
        <w:bottom w:val="none" w:sz="0" w:space="0" w:color="auto"/>
        <w:right w:val="none" w:sz="0" w:space="0" w:color="auto"/>
      </w:divBdr>
    </w:div>
    <w:div w:id="868106148">
      <w:bodyDiv w:val="1"/>
      <w:marLeft w:val="0"/>
      <w:marRight w:val="0"/>
      <w:marTop w:val="0"/>
      <w:marBottom w:val="0"/>
      <w:divBdr>
        <w:top w:val="none" w:sz="0" w:space="0" w:color="auto"/>
        <w:left w:val="none" w:sz="0" w:space="0" w:color="auto"/>
        <w:bottom w:val="none" w:sz="0" w:space="0" w:color="auto"/>
        <w:right w:val="none" w:sz="0" w:space="0" w:color="auto"/>
      </w:divBdr>
    </w:div>
    <w:div w:id="975531364">
      <w:bodyDiv w:val="1"/>
      <w:marLeft w:val="0"/>
      <w:marRight w:val="0"/>
      <w:marTop w:val="0"/>
      <w:marBottom w:val="0"/>
      <w:divBdr>
        <w:top w:val="none" w:sz="0" w:space="0" w:color="auto"/>
        <w:left w:val="none" w:sz="0" w:space="0" w:color="auto"/>
        <w:bottom w:val="none" w:sz="0" w:space="0" w:color="auto"/>
        <w:right w:val="none" w:sz="0" w:space="0" w:color="auto"/>
      </w:divBdr>
    </w:div>
    <w:div w:id="988902122">
      <w:bodyDiv w:val="1"/>
      <w:marLeft w:val="0"/>
      <w:marRight w:val="0"/>
      <w:marTop w:val="0"/>
      <w:marBottom w:val="0"/>
      <w:divBdr>
        <w:top w:val="none" w:sz="0" w:space="0" w:color="auto"/>
        <w:left w:val="none" w:sz="0" w:space="0" w:color="auto"/>
        <w:bottom w:val="none" w:sz="0" w:space="0" w:color="auto"/>
        <w:right w:val="none" w:sz="0" w:space="0" w:color="auto"/>
      </w:divBdr>
    </w:div>
    <w:div w:id="1019238677">
      <w:bodyDiv w:val="1"/>
      <w:marLeft w:val="0"/>
      <w:marRight w:val="0"/>
      <w:marTop w:val="0"/>
      <w:marBottom w:val="0"/>
      <w:divBdr>
        <w:top w:val="none" w:sz="0" w:space="0" w:color="auto"/>
        <w:left w:val="none" w:sz="0" w:space="0" w:color="auto"/>
        <w:bottom w:val="none" w:sz="0" w:space="0" w:color="auto"/>
        <w:right w:val="none" w:sz="0" w:space="0" w:color="auto"/>
      </w:divBdr>
    </w:div>
    <w:div w:id="1044669973">
      <w:bodyDiv w:val="1"/>
      <w:marLeft w:val="0"/>
      <w:marRight w:val="0"/>
      <w:marTop w:val="0"/>
      <w:marBottom w:val="0"/>
      <w:divBdr>
        <w:top w:val="none" w:sz="0" w:space="0" w:color="auto"/>
        <w:left w:val="none" w:sz="0" w:space="0" w:color="auto"/>
        <w:bottom w:val="none" w:sz="0" w:space="0" w:color="auto"/>
        <w:right w:val="none" w:sz="0" w:space="0" w:color="auto"/>
      </w:divBdr>
    </w:div>
    <w:div w:id="1077939606">
      <w:bodyDiv w:val="1"/>
      <w:marLeft w:val="0"/>
      <w:marRight w:val="0"/>
      <w:marTop w:val="0"/>
      <w:marBottom w:val="0"/>
      <w:divBdr>
        <w:top w:val="none" w:sz="0" w:space="0" w:color="auto"/>
        <w:left w:val="none" w:sz="0" w:space="0" w:color="auto"/>
        <w:bottom w:val="none" w:sz="0" w:space="0" w:color="auto"/>
        <w:right w:val="none" w:sz="0" w:space="0" w:color="auto"/>
      </w:divBdr>
    </w:div>
    <w:div w:id="1081754306">
      <w:bodyDiv w:val="1"/>
      <w:marLeft w:val="0"/>
      <w:marRight w:val="0"/>
      <w:marTop w:val="0"/>
      <w:marBottom w:val="0"/>
      <w:divBdr>
        <w:top w:val="none" w:sz="0" w:space="0" w:color="auto"/>
        <w:left w:val="none" w:sz="0" w:space="0" w:color="auto"/>
        <w:bottom w:val="none" w:sz="0" w:space="0" w:color="auto"/>
        <w:right w:val="none" w:sz="0" w:space="0" w:color="auto"/>
      </w:divBdr>
    </w:div>
    <w:div w:id="1101990994">
      <w:bodyDiv w:val="1"/>
      <w:marLeft w:val="0"/>
      <w:marRight w:val="0"/>
      <w:marTop w:val="0"/>
      <w:marBottom w:val="0"/>
      <w:divBdr>
        <w:top w:val="none" w:sz="0" w:space="0" w:color="auto"/>
        <w:left w:val="none" w:sz="0" w:space="0" w:color="auto"/>
        <w:bottom w:val="none" w:sz="0" w:space="0" w:color="auto"/>
        <w:right w:val="none" w:sz="0" w:space="0" w:color="auto"/>
      </w:divBdr>
    </w:div>
    <w:div w:id="1119224426">
      <w:bodyDiv w:val="1"/>
      <w:marLeft w:val="0"/>
      <w:marRight w:val="0"/>
      <w:marTop w:val="0"/>
      <w:marBottom w:val="0"/>
      <w:divBdr>
        <w:top w:val="none" w:sz="0" w:space="0" w:color="auto"/>
        <w:left w:val="none" w:sz="0" w:space="0" w:color="auto"/>
        <w:bottom w:val="none" w:sz="0" w:space="0" w:color="auto"/>
        <w:right w:val="none" w:sz="0" w:space="0" w:color="auto"/>
      </w:divBdr>
    </w:div>
    <w:div w:id="1162043067">
      <w:bodyDiv w:val="1"/>
      <w:marLeft w:val="0"/>
      <w:marRight w:val="0"/>
      <w:marTop w:val="0"/>
      <w:marBottom w:val="0"/>
      <w:divBdr>
        <w:top w:val="none" w:sz="0" w:space="0" w:color="auto"/>
        <w:left w:val="none" w:sz="0" w:space="0" w:color="auto"/>
        <w:bottom w:val="none" w:sz="0" w:space="0" w:color="auto"/>
        <w:right w:val="none" w:sz="0" w:space="0" w:color="auto"/>
      </w:divBdr>
    </w:div>
    <w:div w:id="1184631594">
      <w:bodyDiv w:val="1"/>
      <w:marLeft w:val="0"/>
      <w:marRight w:val="0"/>
      <w:marTop w:val="0"/>
      <w:marBottom w:val="0"/>
      <w:divBdr>
        <w:top w:val="none" w:sz="0" w:space="0" w:color="auto"/>
        <w:left w:val="none" w:sz="0" w:space="0" w:color="auto"/>
        <w:bottom w:val="none" w:sz="0" w:space="0" w:color="auto"/>
        <w:right w:val="none" w:sz="0" w:space="0" w:color="auto"/>
      </w:divBdr>
    </w:div>
    <w:div w:id="1221672342">
      <w:bodyDiv w:val="1"/>
      <w:marLeft w:val="0"/>
      <w:marRight w:val="0"/>
      <w:marTop w:val="0"/>
      <w:marBottom w:val="0"/>
      <w:divBdr>
        <w:top w:val="none" w:sz="0" w:space="0" w:color="auto"/>
        <w:left w:val="none" w:sz="0" w:space="0" w:color="auto"/>
        <w:bottom w:val="none" w:sz="0" w:space="0" w:color="auto"/>
        <w:right w:val="none" w:sz="0" w:space="0" w:color="auto"/>
      </w:divBdr>
    </w:div>
    <w:div w:id="1222323335">
      <w:bodyDiv w:val="1"/>
      <w:marLeft w:val="0"/>
      <w:marRight w:val="0"/>
      <w:marTop w:val="0"/>
      <w:marBottom w:val="0"/>
      <w:divBdr>
        <w:top w:val="none" w:sz="0" w:space="0" w:color="auto"/>
        <w:left w:val="none" w:sz="0" w:space="0" w:color="auto"/>
        <w:bottom w:val="none" w:sz="0" w:space="0" w:color="auto"/>
        <w:right w:val="none" w:sz="0" w:space="0" w:color="auto"/>
      </w:divBdr>
    </w:div>
    <w:div w:id="1235622662">
      <w:bodyDiv w:val="1"/>
      <w:marLeft w:val="0"/>
      <w:marRight w:val="0"/>
      <w:marTop w:val="0"/>
      <w:marBottom w:val="0"/>
      <w:divBdr>
        <w:top w:val="none" w:sz="0" w:space="0" w:color="auto"/>
        <w:left w:val="none" w:sz="0" w:space="0" w:color="auto"/>
        <w:bottom w:val="none" w:sz="0" w:space="0" w:color="auto"/>
        <w:right w:val="none" w:sz="0" w:space="0" w:color="auto"/>
      </w:divBdr>
    </w:div>
    <w:div w:id="1236014733">
      <w:bodyDiv w:val="1"/>
      <w:marLeft w:val="0"/>
      <w:marRight w:val="0"/>
      <w:marTop w:val="0"/>
      <w:marBottom w:val="0"/>
      <w:divBdr>
        <w:top w:val="none" w:sz="0" w:space="0" w:color="auto"/>
        <w:left w:val="none" w:sz="0" w:space="0" w:color="auto"/>
        <w:bottom w:val="none" w:sz="0" w:space="0" w:color="auto"/>
        <w:right w:val="none" w:sz="0" w:space="0" w:color="auto"/>
      </w:divBdr>
    </w:div>
    <w:div w:id="1249384566">
      <w:bodyDiv w:val="1"/>
      <w:marLeft w:val="0"/>
      <w:marRight w:val="0"/>
      <w:marTop w:val="0"/>
      <w:marBottom w:val="0"/>
      <w:divBdr>
        <w:top w:val="none" w:sz="0" w:space="0" w:color="auto"/>
        <w:left w:val="none" w:sz="0" w:space="0" w:color="auto"/>
        <w:bottom w:val="none" w:sz="0" w:space="0" w:color="auto"/>
        <w:right w:val="none" w:sz="0" w:space="0" w:color="auto"/>
      </w:divBdr>
    </w:div>
    <w:div w:id="1276870457">
      <w:bodyDiv w:val="1"/>
      <w:marLeft w:val="0"/>
      <w:marRight w:val="0"/>
      <w:marTop w:val="0"/>
      <w:marBottom w:val="0"/>
      <w:divBdr>
        <w:top w:val="none" w:sz="0" w:space="0" w:color="auto"/>
        <w:left w:val="none" w:sz="0" w:space="0" w:color="auto"/>
        <w:bottom w:val="none" w:sz="0" w:space="0" w:color="auto"/>
        <w:right w:val="none" w:sz="0" w:space="0" w:color="auto"/>
      </w:divBdr>
    </w:div>
    <w:div w:id="1330252365">
      <w:bodyDiv w:val="1"/>
      <w:marLeft w:val="0"/>
      <w:marRight w:val="0"/>
      <w:marTop w:val="0"/>
      <w:marBottom w:val="0"/>
      <w:divBdr>
        <w:top w:val="none" w:sz="0" w:space="0" w:color="auto"/>
        <w:left w:val="none" w:sz="0" w:space="0" w:color="auto"/>
        <w:bottom w:val="none" w:sz="0" w:space="0" w:color="auto"/>
        <w:right w:val="none" w:sz="0" w:space="0" w:color="auto"/>
      </w:divBdr>
    </w:div>
    <w:div w:id="1351031491">
      <w:bodyDiv w:val="1"/>
      <w:marLeft w:val="0"/>
      <w:marRight w:val="0"/>
      <w:marTop w:val="0"/>
      <w:marBottom w:val="0"/>
      <w:divBdr>
        <w:top w:val="none" w:sz="0" w:space="0" w:color="auto"/>
        <w:left w:val="none" w:sz="0" w:space="0" w:color="auto"/>
        <w:bottom w:val="none" w:sz="0" w:space="0" w:color="auto"/>
        <w:right w:val="none" w:sz="0" w:space="0" w:color="auto"/>
      </w:divBdr>
    </w:div>
    <w:div w:id="1365786833">
      <w:bodyDiv w:val="1"/>
      <w:marLeft w:val="0"/>
      <w:marRight w:val="0"/>
      <w:marTop w:val="0"/>
      <w:marBottom w:val="0"/>
      <w:divBdr>
        <w:top w:val="none" w:sz="0" w:space="0" w:color="auto"/>
        <w:left w:val="none" w:sz="0" w:space="0" w:color="auto"/>
        <w:bottom w:val="none" w:sz="0" w:space="0" w:color="auto"/>
        <w:right w:val="none" w:sz="0" w:space="0" w:color="auto"/>
      </w:divBdr>
    </w:div>
    <w:div w:id="1374842670">
      <w:bodyDiv w:val="1"/>
      <w:marLeft w:val="0"/>
      <w:marRight w:val="0"/>
      <w:marTop w:val="0"/>
      <w:marBottom w:val="0"/>
      <w:divBdr>
        <w:top w:val="none" w:sz="0" w:space="0" w:color="auto"/>
        <w:left w:val="none" w:sz="0" w:space="0" w:color="auto"/>
        <w:bottom w:val="none" w:sz="0" w:space="0" w:color="auto"/>
        <w:right w:val="none" w:sz="0" w:space="0" w:color="auto"/>
      </w:divBdr>
    </w:div>
    <w:div w:id="1387484447">
      <w:bodyDiv w:val="1"/>
      <w:marLeft w:val="0"/>
      <w:marRight w:val="0"/>
      <w:marTop w:val="0"/>
      <w:marBottom w:val="0"/>
      <w:divBdr>
        <w:top w:val="none" w:sz="0" w:space="0" w:color="auto"/>
        <w:left w:val="none" w:sz="0" w:space="0" w:color="auto"/>
        <w:bottom w:val="none" w:sz="0" w:space="0" w:color="auto"/>
        <w:right w:val="none" w:sz="0" w:space="0" w:color="auto"/>
      </w:divBdr>
    </w:div>
    <w:div w:id="1405953252">
      <w:bodyDiv w:val="1"/>
      <w:marLeft w:val="0"/>
      <w:marRight w:val="0"/>
      <w:marTop w:val="0"/>
      <w:marBottom w:val="0"/>
      <w:divBdr>
        <w:top w:val="none" w:sz="0" w:space="0" w:color="auto"/>
        <w:left w:val="none" w:sz="0" w:space="0" w:color="auto"/>
        <w:bottom w:val="none" w:sz="0" w:space="0" w:color="auto"/>
        <w:right w:val="none" w:sz="0" w:space="0" w:color="auto"/>
      </w:divBdr>
    </w:div>
    <w:div w:id="1452166467">
      <w:bodyDiv w:val="1"/>
      <w:marLeft w:val="0"/>
      <w:marRight w:val="0"/>
      <w:marTop w:val="0"/>
      <w:marBottom w:val="0"/>
      <w:divBdr>
        <w:top w:val="none" w:sz="0" w:space="0" w:color="auto"/>
        <w:left w:val="none" w:sz="0" w:space="0" w:color="auto"/>
        <w:bottom w:val="none" w:sz="0" w:space="0" w:color="auto"/>
        <w:right w:val="none" w:sz="0" w:space="0" w:color="auto"/>
      </w:divBdr>
    </w:div>
    <w:div w:id="1506245533">
      <w:bodyDiv w:val="1"/>
      <w:marLeft w:val="0"/>
      <w:marRight w:val="0"/>
      <w:marTop w:val="0"/>
      <w:marBottom w:val="0"/>
      <w:divBdr>
        <w:top w:val="none" w:sz="0" w:space="0" w:color="auto"/>
        <w:left w:val="none" w:sz="0" w:space="0" w:color="auto"/>
        <w:bottom w:val="none" w:sz="0" w:space="0" w:color="auto"/>
        <w:right w:val="none" w:sz="0" w:space="0" w:color="auto"/>
      </w:divBdr>
    </w:div>
    <w:div w:id="1524515869">
      <w:bodyDiv w:val="1"/>
      <w:marLeft w:val="0"/>
      <w:marRight w:val="0"/>
      <w:marTop w:val="0"/>
      <w:marBottom w:val="0"/>
      <w:divBdr>
        <w:top w:val="none" w:sz="0" w:space="0" w:color="auto"/>
        <w:left w:val="none" w:sz="0" w:space="0" w:color="auto"/>
        <w:bottom w:val="none" w:sz="0" w:space="0" w:color="auto"/>
        <w:right w:val="none" w:sz="0" w:space="0" w:color="auto"/>
      </w:divBdr>
    </w:div>
    <w:div w:id="1533031547">
      <w:bodyDiv w:val="1"/>
      <w:marLeft w:val="0"/>
      <w:marRight w:val="0"/>
      <w:marTop w:val="0"/>
      <w:marBottom w:val="0"/>
      <w:divBdr>
        <w:top w:val="none" w:sz="0" w:space="0" w:color="auto"/>
        <w:left w:val="none" w:sz="0" w:space="0" w:color="auto"/>
        <w:bottom w:val="none" w:sz="0" w:space="0" w:color="auto"/>
        <w:right w:val="none" w:sz="0" w:space="0" w:color="auto"/>
      </w:divBdr>
    </w:div>
    <w:div w:id="1546134503">
      <w:bodyDiv w:val="1"/>
      <w:marLeft w:val="0"/>
      <w:marRight w:val="0"/>
      <w:marTop w:val="0"/>
      <w:marBottom w:val="0"/>
      <w:divBdr>
        <w:top w:val="none" w:sz="0" w:space="0" w:color="auto"/>
        <w:left w:val="none" w:sz="0" w:space="0" w:color="auto"/>
        <w:bottom w:val="none" w:sz="0" w:space="0" w:color="auto"/>
        <w:right w:val="none" w:sz="0" w:space="0" w:color="auto"/>
      </w:divBdr>
    </w:div>
    <w:div w:id="1546406394">
      <w:bodyDiv w:val="1"/>
      <w:marLeft w:val="0"/>
      <w:marRight w:val="0"/>
      <w:marTop w:val="0"/>
      <w:marBottom w:val="0"/>
      <w:divBdr>
        <w:top w:val="none" w:sz="0" w:space="0" w:color="auto"/>
        <w:left w:val="none" w:sz="0" w:space="0" w:color="auto"/>
        <w:bottom w:val="none" w:sz="0" w:space="0" w:color="auto"/>
        <w:right w:val="none" w:sz="0" w:space="0" w:color="auto"/>
      </w:divBdr>
    </w:div>
    <w:div w:id="1556428565">
      <w:bodyDiv w:val="1"/>
      <w:marLeft w:val="0"/>
      <w:marRight w:val="0"/>
      <w:marTop w:val="0"/>
      <w:marBottom w:val="0"/>
      <w:divBdr>
        <w:top w:val="none" w:sz="0" w:space="0" w:color="auto"/>
        <w:left w:val="none" w:sz="0" w:space="0" w:color="auto"/>
        <w:bottom w:val="none" w:sz="0" w:space="0" w:color="auto"/>
        <w:right w:val="none" w:sz="0" w:space="0" w:color="auto"/>
      </w:divBdr>
    </w:div>
    <w:div w:id="1590312936">
      <w:bodyDiv w:val="1"/>
      <w:marLeft w:val="0"/>
      <w:marRight w:val="0"/>
      <w:marTop w:val="0"/>
      <w:marBottom w:val="0"/>
      <w:divBdr>
        <w:top w:val="none" w:sz="0" w:space="0" w:color="auto"/>
        <w:left w:val="none" w:sz="0" w:space="0" w:color="auto"/>
        <w:bottom w:val="none" w:sz="0" w:space="0" w:color="auto"/>
        <w:right w:val="none" w:sz="0" w:space="0" w:color="auto"/>
      </w:divBdr>
    </w:div>
    <w:div w:id="1595279673">
      <w:bodyDiv w:val="1"/>
      <w:marLeft w:val="0"/>
      <w:marRight w:val="0"/>
      <w:marTop w:val="0"/>
      <w:marBottom w:val="0"/>
      <w:divBdr>
        <w:top w:val="none" w:sz="0" w:space="0" w:color="auto"/>
        <w:left w:val="none" w:sz="0" w:space="0" w:color="auto"/>
        <w:bottom w:val="none" w:sz="0" w:space="0" w:color="auto"/>
        <w:right w:val="none" w:sz="0" w:space="0" w:color="auto"/>
      </w:divBdr>
    </w:div>
    <w:div w:id="1605187274">
      <w:bodyDiv w:val="1"/>
      <w:marLeft w:val="0"/>
      <w:marRight w:val="0"/>
      <w:marTop w:val="0"/>
      <w:marBottom w:val="0"/>
      <w:divBdr>
        <w:top w:val="none" w:sz="0" w:space="0" w:color="auto"/>
        <w:left w:val="none" w:sz="0" w:space="0" w:color="auto"/>
        <w:bottom w:val="none" w:sz="0" w:space="0" w:color="auto"/>
        <w:right w:val="none" w:sz="0" w:space="0" w:color="auto"/>
      </w:divBdr>
    </w:div>
    <w:div w:id="1627198969">
      <w:bodyDiv w:val="1"/>
      <w:marLeft w:val="0"/>
      <w:marRight w:val="0"/>
      <w:marTop w:val="0"/>
      <w:marBottom w:val="0"/>
      <w:divBdr>
        <w:top w:val="none" w:sz="0" w:space="0" w:color="auto"/>
        <w:left w:val="none" w:sz="0" w:space="0" w:color="auto"/>
        <w:bottom w:val="none" w:sz="0" w:space="0" w:color="auto"/>
        <w:right w:val="none" w:sz="0" w:space="0" w:color="auto"/>
      </w:divBdr>
    </w:div>
    <w:div w:id="1662930730">
      <w:bodyDiv w:val="1"/>
      <w:marLeft w:val="0"/>
      <w:marRight w:val="0"/>
      <w:marTop w:val="0"/>
      <w:marBottom w:val="0"/>
      <w:divBdr>
        <w:top w:val="none" w:sz="0" w:space="0" w:color="auto"/>
        <w:left w:val="none" w:sz="0" w:space="0" w:color="auto"/>
        <w:bottom w:val="none" w:sz="0" w:space="0" w:color="auto"/>
        <w:right w:val="none" w:sz="0" w:space="0" w:color="auto"/>
      </w:divBdr>
    </w:div>
    <w:div w:id="1733430448">
      <w:bodyDiv w:val="1"/>
      <w:marLeft w:val="0"/>
      <w:marRight w:val="0"/>
      <w:marTop w:val="0"/>
      <w:marBottom w:val="0"/>
      <w:divBdr>
        <w:top w:val="none" w:sz="0" w:space="0" w:color="auto"/>
        <w:left w:val="none" w:sz="0" w:space="0" w:color="auto"/>
        <w:bottom w:val="none" w:sz="0" w:space="0" w:color="auto"/>
        <w:right w:val="none" w:sz="0" w:space="0" w:color="auto"/>
      </w:divBdr>
    </w:div>
    <w:div w:id="1745377446">
      <w:bodyDiv w:val="1"/>
      <w:marLeft w:val="0"/>
      <w:marRight w:val="0"/>
      <w:marTop w:val="0"/>
      <w:marBottom w:val="0"/>
      <w:divBdr>
        <w:top w:val="none" w:sz="0" w:space="0" w:color="auto"/>
        <w:left w:val="none" w:sz="0" w:space="0" w:color="auto"/>
        <w:bottom w:val="none" w:sz="0" w:space="0" w:color="auto"/>
        <w:right w:val="none" w:sz="0" w:space="0" w:color="auto"/>
      </w:divBdr>
    </w:div>
    <w:div w:id="1778941377">
      <w:bodyDiv w:val="1"/>
      <w:marLeft w:val="0"/>
      <w:marRight w:val="0"/>
      <w:marTop w:val="0"/>
      <w:marBottom w:val="0"/>
      <w:divBdr>
        <w:top w:val="none" w:sz="0" w:space="0" w:color="auto"/>
        <w:left w:val="none" w:sz="0" w:space="0" w:color="auto"/>
        <w:bottom w:val="none" w:sz="0" w:space="0" w:color="auto"/>
        <w:right w:val="none" w:sz="0" w:space="0" w:color="auto"/>
      </w:divBdr>
    </w:div>
    <w:div w:id="1785421617">
      <w:bodyDiv w:val="1"/>
      <w:marLeft w:val="0"/>
      <w:marRight w:val="0"/>
      <w:marTop w:val="0"/>
      <w:marBottom w:val="0"/>
      <w:divBdr>
        <w:top w:val="none" w:sz="0" w:space="0" w:color="auto"/>
        <w:left w:val="none" w:sz="0" w:space="0" w:color="auto"/>
        <w:bottom w:val="none" w:sz="0" w:space="0" w:color="auto"/>
        <w:right w:val="none" w:sz="0" w:space="0" w:color="auto"/>
      </w:divBdr>
    </w:div>
    <w:div w:id="1954627512">
      <w:bodyDiv w:val="1"/>
      <w:marLeft w:val="0"/>
      <w:marRight w:val="0"/>
      <w:marTop w:val="0"/>
      <w:marBottom w:val="0"/>
      <w:divBdr>
        <w:top w:val="none" w:sz="0" w:space="0" w:color="auto"/>
        <w:left w:val="none" w:sz="0" w:space="0" w:color="auto"/>
        <w:bottom w:val="none" w:sz="0" w:space="0" w:color="auto"/>
        <w:right w:val="none" w:sz="0" w:space="0" w:color="auto"/>
      </w:divBdr>
    </w:div>
    <w:div w:id="1973630680">
      <w:bodyDiv w:val="1"/>
      <w:marLeft w:val="0"/>
      <w:marRight w:val="0"/>
      <w:marTop w:val="0"/>
      <w:marBottom w:val="0"/>
      <w:divBdr>
        <w:top w:val="none" w:sz="0" w:space="0" w:color="auto"/>
        <w:left w:val="none" w:sz="0" w:space="0" w:color="auto"/>
        <w:bottom w:val="none" w:sz="0" w:space="0" w:color="auto"/>
        <w:right w:val="none" w:sz="0" w:space="0" w:color="auto"/>
      </w:divBdr>
    </w:div>
    <w:div w:id="1979991098">
      <w:bodyDiv w:val="1"/>
      <w:marLeft w:val="0"/>
      <w:marRight w:val="0"/>
      <w:marTop w:val="0"/>
      <w:marBottom w:val="0"/>
      <w:divBdr>
        <w:top w:val="none" w:sz="0" w:space="0" w:color="auto"/>
        <w:left w:val="none" w:sz="0" w:space="0" w:color="auto"/>
        <w:bottom w:val="none" w:sz="0" w:space="0" w:color="auto"/>
        <w:right w:val="none" w:sz="0" w:space="0" w:color="auto"/>
      </w:divBdr>
    </w:div>
    <w:div w:id="1980258923">
      <w:bodyDiv w:val="1"/>
      <w:marLeft w:val="0"/>
      <w:marRight w:val="0"/>
      <w:marTop w:val="0"/>
      <w:marBottom w:val="0"/>
      <w:divBdr>
        <w:top w:val="none" w:sz="0" w:space="0" w:color="auto"/>
        <w:left w:val="none" w:sz="0" w:space="0" w:color="auto"/>
        <w:bottom w:val="none" w:sz="0" w:space="0" w:color="auto"/>
        <w:right w:val="none" w:sz="0" w:space="0" w:color="auto"/>
      </w:divBdr>
    </w:div>
    <w:div w:id="1981376873">
      <w:bodyDiv w:val="1"/>
      <w:marLeft w:val="0"/>
      <w:marRight w:val="0"/>
      <w:marTop w:val="0"/>
      <w:marBottom w:val="0"/>
      <w:divBdr>
        <w:top w:val="none" w:sz="0" w:space="0" w:color="auto"/>
        <w:left w:val="none" w:sz="0" w:space="0" w:color="auto"/>
        <w:bottom w:val="none" w:sz="0" w:space="0" w:color="auto"/>
        <w:right w:val="none" w:sz="0" w:space="0" w:color="auto"/>
      </w:divBdr>
    </w:div>
    <w:div w:id="1997219665">
      <w:bodyDiv w:val="1"/>
      <w:marLeft w:val="0"/>
      <w:marRight w:val="0"/>
      <w:marTop w:val="0"/>
      <w:marBottom w:val="0"/>
      <w:divBdr>
        <w:top w:val="none" w:sz="0" w:space="0" w:color="auto"/>
        <w:left w:val="none" w:sz="0" w:space="0" w:color="auto"/>
        <w:bottom w:val="none" w:sz="0" w:space="0" w:color="auto"/>
        <w:right w:val="none" w:sz="0" w:space="0" w:color="auto"/>
      </w:divBdr>
    </w:div>
    <w:div w:id="2013219155">
      <w:bodyDiv w:val="1"/>
      <w:marLeft w:val="0"/>
      <w:marRight w:val="0"/>
      <w:marTop w:val="0"/>
      <w:marBottom w:val="0"/>
      <w:divBdr>
        <w:top w:val="none" w:sz="0" w:space="0" w:color="auto"/>
        <w:left w:val="none" w:sz="0" w:space="0" w:color="auto"/>
        <w:bottom w:val="none" w:sz="0" w:space="0" w:color="auto"/>
        <w:right w:val="none" w:sz="0" w:space="0" w:color="auto"/>
      </w:divBdr>
    </w:div>
    <w:div w:id="2068913166">
      <w:bodyDiv w:val="1"/>
      <w:marLeft w:val="0"/>
      <w:marRight w:val="0"/>
      <w:marTop w:val="0"/>
      <w:marBottom w:val="0"/>
      <w:divBdr>
        <w:top w:val="none" w:sz="0" w:space="0" w:color="auto"/>
        <w:left w:val="none" w:sz="0" w:space="0" w:color="auto"/>
        <w:bottom w:val="none" w:sz="0" w:space="0" w:color="auto"/>
        <w:right w:val="none" w:sz="0" w:space="0" w:color="auto"/>
      </w:divBdr>
    </w:div>
    <w:div w:id="210175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png"/><Relationship Id="rId21" Type="http://schemas.openxmlformats.org/officeDocument/2006/relationships/image" Target="media/image7.png"/><Relationship Id="rId42" Type="http://schemas.openxmlformats.org/officeDocument/2006/relationships/image" Target="media/image18.png"/><Relationship Id="rId63" Type="http://schemas.openxmlformats.org/officeDocument/2006/relationships/hyperlink" Target="https://ffa.box.com/s/exollg1x7q2lntun3su2mdufw07wiklf" TargetMode="External"/><Relationship Id="rId84" Type="http://schemas.openxmlformats.org/officeDocument/2006/relationships/image" Target="media/image41.png"/><Relationship Id="rId138" Type="http://schemas.openxmlformats.org/officeDocument/2006/relationships/image" Target="media/image74.jpeg"/><Relationship Id="rId159" Type="http://schemas.openxmlformats.org/officeDocument/2006/relationships/image" Target="media/image86.png"/><Relationship Id="rId170" Type="http://schemas.openxmlformats.org/officeDocument/2006/relationships/image" Target="media/image92.png"/><Relationship Id="rId191" Type="http://schemas.openxmlformats.org/officeDocument/2006/relationships/image" Target="media/image105.png"/><Relationship Id="rId205" Type="http://schemas.openxmlformats.org/officeDocument/2006/relationships/image" Target="media/image113.png"/><Relationship Id="rId226" Type="http://schemas.openxmlformats.org/officeDocument/2006/relationships/image" Target="media/image126.png"/><Relationship Id="rId247" Type="http://schemas.openxmlformats.org/officeDocument/2006/relationships/image" Target="media/image137.png"/><Relationship Id="rId107" Type="http://schemas.openxmlformats.org/officeDocument/2006/relationships/image" Target="media/image55.png"/><Relationship Id="rId11" Type="http://schemas.openxmlformats.org/officeDocument/2006/relationships/image" Target="media/image2.png"/><Relationship Id="rId32" Type="http://schemas.openxmlformats.org/officeDocument/2006/relationships/image" Target="media/image13.png"/><Relationship Id="rId53" Type="http://schemas.openxmlformats.org/officeDocument/2006/relationships/hyperlink" Target="https://ffa.box.com/s/nue8jqenzgboo03qvkeuu96kog46l9ih" TargetMode="External"/><Relationship Id="rId74" Type="http://schemas.openxmlformats.org/officeDocument/2006/relationships/image" Target="media/image35.png"/><Relationship Id="rId128" Type="http://schemas.openxmlformats.org/officeDocument/2006/relationships/hyperlink" Target="https://ffa.box.com/s/v9bcx7h4jn3eam3sqzsv3j3s7k1j0fxs" TargetMode="External"/><Relationship Id="rId149" Type="http://schemas.openxmlformats.org/officeDocument/2006/relationships/hyperlink" Target="https://ffa.box.com/s/tsdi8xa4dw0yag9ndz89mnknkc0nd65g" TargetMode="External"/><Relationship Id="rId5" Type="http://schemas.openxmlformats.org/officeDocument/2006/relationships/webSettings" Target="webSettings.xml"/><Relationship Id="rId95" Type="http://schemas.openxmlformats.org/officeDocument/2006/relationships/image" Target="media/image47.png"/><Relationship Id="rId160" Type="http://schemas.openxmlformats.org/officeDocument/2006/relationships/hyperlink" Target="https://ffa.box.com/s/qvj3tzj547d0w60p1paltcaktpqvurld" TargetMode="External"/><Relationship Id="rId181" Type="http://schemas.openxmlformats.org/officeDocument/2006/relationships/image" Target="media/image99.png"/><Relationship Id="rId216" Type="http://schemas.openxmlformats.org/officeDocument/2006/relationships/image" Target="media/image120.png"/><Relationship Id="rId237" Type="http://schemas.openxmlformats.org/officeDocument/2006/relationships/image" Target="media/image132.jpeg"/><Relationship Id="rId258" Type="http://schemas.openxmlformats.org/officeDocument/2006/relationships/footer" Target="footer2.xml"/><Relationship Id="rId22" Type="http://schemas.openxmlformats.org/officeDocument/2006/relationships/image" Target="media/image8.png"/><Relationship Id="rId43" Type="http://schemas.openxmlformats.org/officeDocument/2006/relationships/hyperlink" Target="https://ffa.box.com/s/8rakx8qhxic40n1sqwa1xzbdu9wr913z" TargetMode="External"/><Relationship Id="rId64" Type="http://schemas.openxmlformats.org/officeDocument/2006/relationships/image" Target="media/image29.png"/><Relationship Id="rId118" Type="http://schemas.openxmlformats.org/officeDocument/2006/relationships/image" Target="media/image62.png"/><Relationship Id="rId139" Type="http://schemas.openxmlformats.org/officeDocument/2006/relationships/hyperlink" Target="https://ffa.box.com/s/4gf6uy3y1ihdk5gufz3z9il71ye7bb7y" TargetMode="External"/><Relationship Id="rId85" Type="http://schemas.openxmlformats.org/officeDocument/2006/relationships/hyperlink" Target="https://ffa.box.com/s/ta90hvurz1y0hhtkfgldl6vf8r9vzsqx" TargetMode="External"/><Relationship Id="rId150" Type="http://schemas.openxmlformats.org/officeDocument/2006/relationships/image" Target="media/image81.png"/><Relationship Id="rId171" Type="http://schemas.openxmlformats.org/officeDocument/2006/relationships/image" Target="media/image93.png"/><Relationship Id="rId192" Type="http://schemas.openxmlformats.org/officeDocument/2006/relationships/hyperlink" Target="https://ffa.box.com/s/33uzduu7aj6qn1ib175q6c80e7aradrn" TargetMode="External"/><Relationship Id="rId206" Type="http://schemas.openxmlformats.org/officeDocument/2006/relationships/hyperlink" Target="https://ffa.box.com/s/t0uga2vy5oobkpdqfo071wq10ac8ncyc" TargetMode="External"/><Relationship Id="rId227" Type="http://schemas.openxmlformats.org/officeDocument/2006/relationships/hyperlink" Target="https://ffa.box.com/s/vc07zrd7vlnvdrf9s72t5aabpy1y47hz" TargetMode="External"/><Relationship Id="rId248" Type="http://schemas.openxmlformats.org/officeDocument/2006/relationships/hyperlink" Target="https://ffa.box.com/s/hiyvrc7q824oxp4wb052f7z4amp7weuk" TargetMode="External"/><Relationship Id="rId12" Type="http://schemas.openxmlformats.org/officeDocument/2006/relationships/hyperlink" Target="https://ffa.box.com/s/zfcmepugiofyir1ortnkfz8fx7x5beyu" TargetMode="External"/><Relationship Id="rId33" Type="http://schemas.openxmlformats.org/officeDocument/2006/relationships/hyperlink" Target="https://ffa.box.com/s/baf7k4ryakj53oxd45ik2qw3k3i8vhh6" TargetMode="External"/><Relationship Id="rId108" Type="http://schemas.openxmlformats.org/officeDocument/2006/relationships/hyperlink" Target="https://ffa.box.com/v/SAEvideoactivitysheet" TargetMode="External"/><Relationship Id="rId129" Type="http://schemas.openxmlformats.org/officeDocument/2006/relationships/image" Target="media/image68.png"/><Relationship Id="rId54" Type="http://schemas.openxmlformats.org/officeDocument/2006/relationships/image" Target="media/image24.png"/><Relationship Id="rId75" Type="http://schemas.openxmlformats.org/officeDocument/2006/relationships/image" Target="media/image36.png"/><Relationship Id="rId96" Type="http://schemas.openxmlformats.org/officeDocument/2006/relationships/image" Target="media/image48.png"/><Relationship Id="rId140" Type="http://schemas.openxmlformats.org/officeDocument/2006/relationships/image" Target="media/image75.png"/><Relationship Id="rId161" Type="http://schemas.openxmlformats.org/officeDocument/2006/relationships/image" Target="media/image87.png"/><Relationship Id="rId182" Type="http://schemas.openxmlformats.org/officeDocument/2006/relationships/hyperlink" Target="https://ffa.box.com/s/gohm67ims9a8lel71m9dg2v5tthntem6" TargetMode="External"/><Relationship Id="rId217" Type="http://schemas.openxmlformats.org/officeDocument/2006/relationships/hyperlink" Target="https://www.ffa.org/ffa-video-center/saes-inspiring-careers/" TargetMode="External"/><Relationship Id="rId6" Type="http://schemas.openxmlformats.org/officeDocument/2006/relationships/footnotes" Target="footnotes.xml"/><Relationship Id="rId238" Type="http://schemas.openxmlformats.org/officeDocument/2006/relationships/hyperlink" Target="https://ffa.box.com/s/bi5qxgz4rhq1tvfu8o418zluqs472260" TargetMode="External"/><Relationship Id="rId259" Type="http://schemas.openxmlformats.org/officeDocument/2006/relationships/fontTable" Target="fontTable.xml"/><Relationship Id="rId23" Type="http://schemas.openxmlformats.org/officeDocument/2006/relationships/hyperlink" Target="https://ffa.box.com/s/zdse0cm2jrrrw5i1pjnprxqb6ux3xbki" TargetMode="External"/><Relationship Id="rId119" Type="http://schemas.openxmlformats.org/officeDocument/2006/relationships/hyperlink" Target="https://ffa.box.com/s/s5vagfrdpjyqb5tbdzboynangyt20yti" TargetMode="External"/><Relationship Id="rId44" Type="http://schemas.openxmlformats.org/officeDocument/2006/relationships/image" Target="media/image19.png"/><Relationship Id="rId65" Type="http://schemas.openxmlformats.org/officeDocument/2006/relationships/hyperlink" Target="https://ffa.app.box.com/file/668409823930?s=27szl302cgrtz3njfb1ti36jrhzmeyki" TargetMode="External"/><Relationship Id="rId86" Type="http://schemas.openxmlformats.org/officeDocument/2006/relationships/image" Target="media/image42.jpeg"/><Relationship Id="rId130" Type="http://schemas.openxmlformats.org/officeDocument/2006/relationships/image" Target="media/image69.png"/><Relationship Id="rId151" Type="http://schemas.openxmlformats.org/officeDocument/2006/relationships/image" Target="media/image82.png"/><Relationship Id="rId172" Type="http://schemas.openxmlformats.org/officeDocument/2006/relationships/hyperlink" Target="https://ffa.box.com/s/flzc3lb2kqb2v28cbkw9a6g8k3x44osw" TargetMode="External"/><Relationship Id="rId193" Type="http://schemas.openxmlformats.org/officeDocument/2006/relationships/image" Target="media/image106.png"/><Relationship Id="rId207" Type="http://schemas.openxmlformats.org/officeDocument/2006/relationships/image" Target="media/image114.png"/><Relationship Id="rId228" Type="http://schemas.openxmlformats.org/officeDocument/2006/relationships/image" Target="media/image127.jpeg"/><Relationship Id="rId249" Type="http://schemas.openxmlformats.org/officeDocument/2006/relationships/image" Target="media/image138.png"/><Relationship Id="rId13" Type="http://schemas.openxmlformats.org/officeDocument/2006/relationships/image" Target="media/image3.png"/><Relationship Id="rId109" Type="http://schemas.openxmlformats.org/officeDocument/2006/relationships/image" Target="media/image56.png"/><Relationship Id="rId260" Type="http://schemas.openxmlformats.org/officeDocument/2006/relationships/theme" Target="theme/theme1.xml"/><Relationship Id="rId34" Type="http://schemas.openxmlformats.org/officeDocument/2006/relationships/image" Target="media/image14.png"/><Relationship Id="rId55" Type="http://schemas.openxmlformats.org/officeDocument/2006/relationships/hyperlink" Target="https://ffa.box.com/s/0taq2he93i34vcehaqwgk4425kqly97p" TargetMode="External"/><Relationship Id="rId76" Type="http://schemas.openxmlformats.org/officeDocument/2006/relationships/hyperlink" Target="https://ffa.box.com/s/1df965emgobf08y54k2ilasnpk5a8rrl" TargetMode="External"/><Relationship Id="rId97" Type="http://schemas.openxmlformats.org/officeDocument/2006/relationships/hyperlink" Target="https://ffa.box.com/s/93zy8owhwkzojiiq7ttmx50vsc1vc2by" TargetMode="External"/><Relationship Id="rId120" Type="http://schemas.openxmlformats.org/officeDocument/2006/relationships/image" Target="media/image63.png"/><Relationship Id="rId141" Type="http://schemas.openxmlformats.org/officeDocument/2006/relationships/image" Target="media/image76.png"/><Relationship Id="rId7" Type="http://schemas.openxmlformats.org/officeDocument/2006/relationships/endnotes" Target="endnotes.xml"/><Relationship Id="rId162" Type="http://schemas.openxmlformats.org/officeDocument/2006/relationships/hyperlink" Target="https://ffa.box.com/s/g6ovasr5dgmwl4x2klep7j9vzfwxkohp" TargetMode="External"/><Relationship Id="rId183" Type="http://schemas.openxmlformats.org/officeDocument/2006/relationships/image" Target="media/image100.png"/><Relationship Id="rId218" Type="http://schemas.openxmlformats.org/officeDocument/2006/relationships/image" Target="media/image121.png"/><Relationship Id="rId239" Type="http://schemas.openxmlformats.org/officeDocument/2006/relationships/image" Target="media/image133.png"/><Relationship Id="rId250" Type="http://schemas.openxmlformats.org/officeDocument/2006/relationships/hyperlink" Target="https://ffa.box.com/s/bkhwwdoh3ybavz8h6gbmx0ptw3abgkwm" TargetMode="External"/><Relationship Id="rId24" Type="http://schemas.openxmlformats.org/officeDocument/2006/relationships/image" Target="media/image9.png"/><Relationship Id="rId45" Type="http://schemas.openxmlformats.org/officeDocument/2006/relationships/hyperlink" Target="https://ffa.box.com/s/9jkgnm4pm6kv53rw49yr6uj9pzm7jia1" TargetMode="External"/><Relationship Id="rId66" Type="http://schemas.openxmlformats.org/officeDocument/2006/relationships/image" Target="media/image30.png"/><Relationship Id="rId87" Type="http://schemas.openxmlformats.org/officeDocument/2006/relationships/hyperlink" Target="https://ffa.box.com/s/wg4a5v25kv5kxmlzpk1a87hlct0xx0ct" TargetMode="External"/><Relationship Id="rId110" Type="http://schemas.openxmlformats.org/officeDocument/2006/relationships/hyperlink" Target="https://ffa.box.com/s/yomlmzknjlumddo1annyhu9a7b9ak505" TargetMode="External"/><Relationship Id="rId131" Type="http://schemas.openxmlformats.org/officeDocument/2006/relationships/image" Target="media/image70.png"/><Relationship Id="rId152" Type="http://schemas.openxmlformats.org/officeDocument/2006/relationships/hyperlink" Target="https://ffa.box.com/s/by4sbweizv81y0w04hb9550oevwn1yms" TargetMode="External"/><Relationship Id="rId173" Type="http://schemas.openxmlformats.org/officeDocument/2006/relationships/image" Target="media/image94.png"/><Relationship Id="rId194" Type="http://schemas.openxmlformats.org/officeDocument/2006/relationships/image" Target="media/image107.png"/><Relationship Id="rId208" Type="http://schemas.openxmlformats.org/officeDocument/2006/relationships/image" Target="media/image115.png"/><Relationship Id="rId229" Type="http://schemas.openxmlformats.org/officeDocument/2006/relationships/hyperlink" Target="https://ffa.box.com/s/heqjhqpjf35yq7qtrv9cyarlp42687ma" TargetMode="External"/><Relationship Id="rId240" Type="http://schemas.openxmlformats.org/officeDocument/2006/relationships/hyperlink" Target="https://ffa.box.com/s/jqz8us41yyy44qq4z9uep2hrpr2uog16" TargetMode="External"/><Relationship Id="rId14" Type="http://schemas.openxmlformats.org/officeDocument/2006/relationships/hyperlink" Target="https://saeforall.org/" TargetMode="External"/><Relationship Id="rId35" Type="http://schemas.openxmlformats.org/officeDocument/2006/relationships/hyperlink" Target="https://ffa.box.com/s/724w8fh9emxvxq5g4t5ogli89blpw75c" TargetMode="External"/><Relationship Id="rId56" Type="http://schemas.openxmlformats.org/officeDocument/2006/relationships/image" Target="media/image25.png"/><Relationship Id="rId77" Type="http://schemas.openxmlformats.org/officeDocument/2006/relationships/image" Target="media/image37.png"/><Relationship Id="rId100" Type="http://schemas.openxmlformats.org/officeDocument/2006/relationships/hyperlink" Target="https://ffa.box.com/s/evqbkovlzgggxzet613en84xw7fpqolw" TargetMode="External"/><Relationship Id="rId8" Type="http://schemas.openxmlformats.org/officeDocument/2006/relationships/hyperlink" Target="https://ffa.box.com/s/m3ky1vq21d8ijm2k0kgyzh2tjcjgpfca" TargetMode="External"/><Relationship Id="rId98" Type="http://schemas.openxmlformats.org/officeDocument/2006/relationships/image" Target="media/image49.png"/><Relationship Id="rId121" Type="http://schemas.openxmlformats.org/officeDocument/2006/relationships/hyperlink" Target="https://ffa.box.com/s/k0ohkqllhvk8qfs5ldmdhnx6y1jpkfn4" TargetMode="External"/><Relationship Id="rId142" Type="http://schemas.openxmlformats.org/officeDocument/2006/relationships/hyperlink" Target="https://ffa.box.com/s/rod0n6r6gmrmsdxn4eybbcy3mp6e3k5w" TargetMode="External"/><Relationship Id="rId163" Type="http://schemas.openxmlformats.org/officeDocument/2006/relationships/image" Target="media/image88.png"/><Relationship Id="rId184" Type="http://schemas.openxmlformats.org/officeDocument/2006/relationships/image" Target="media/image101.png"/><Relationship Id="rId219" Type="http://schemas.openxmlformats.org/officeDocument/2006/relationships/hyperlink" Target="https://ffa.box.com/s/k6war4k59ma6fxtuamlc74ekz1l5x80n" TargetMode="External"/><Relationship Id="rId230" Type="http://schemas.openxmlformats.org/officeDocument/2006/relationships/image" Target="media/image128.jpeg"/><Relationship Id="rId251" Type="http://schemas.openxmlformats.org/officeDocument/2006/relationships/image" Target="media/image139.png"/><Relationship Id="rId25" Type="http://schemas.openxmlformats.org/officeDocument/2006/relationships/hyperlink" Target="https://ffa.box.com/s/w2rff7fmhrsof43chj7n0nz4xki7jbol" TargetMode="External"/><Relationship Id="rId46" Type="http://schemas.openxmlformats.org/officeDocument/2006/relationships/image" Target="media/image20.png"/><Relationship Id="rId67" Type="http://schemas.openxmlformats.org/officeDocument/2006/relationships/hyperlink" Target="https://ffa.box.com/s/6cafxbj3eyay8nm5vitebw22ghufpn12" TargetMode="External"/><Relationship Id="rId88" Type="http://schemas.openxmlformats.org/officeDocument/2006/relationships/image" Target="media/image43.png"/><Relationship Id="rId111" Type="http://schemas.openxmlformats.org/officeDocument/2006/relationships/image" Target="media/image57.png"/><Relationship Id="rId132" Type="http://schemas.openxmlformats.org/officeDocument/2006/relationships/hyperlink" Target="https://ffa.box.com/s/3wwedai6kms4vcc5ahkdyjh95i1s0woz" TargetMode="External"/><Relationship Id="rId153" Type="http://schemas.openxmlformats.org/officeDocument/2006/relationships/image" Target="media/image83.jpeg"/><Relationship Id="rId174" Type="http://schemas.openxmlformats.org/officeDocument/2006/relationships/image" Target="media/image95.png"/><Relationship Id="rId195" Type="http://schemas.openxmlformats.org/officeDocument/2006/relationships/hyperlink" Target="https://ffa.box.com/s/imeudyb02twmm6yy7kqlwvvw6ws7aggn" TargetMode="External"/><Relationship Id="rId209" Type="http://schemas.openxmlformats.org/officeDocument/2006/relationships/hyperlink" Target="https://ffa.box.com/s/es2dpal203aozgsop54fwdzflogbyi13" TargetMode="External"/><Relationship Id="rId220" Type="http://schemas.openxmlformats.org/officeDocument/2006/relationships/image" Target="media/image122.png"/><Relationship Id="rId241" Type="http://schemas.openxmlformats.org/officeDocument/2006/relationships/image" Target="media/image134.png"/><Relationship Id="rId15" Type="http://schemas.openxmlformats.org/officeDocument/2006/relationships/image" Target="media/image4.png"/><Relationship Id="rId36" Type="http://schemas.openxmlformats.org/officeDocument/2006/relationships/image" Target="media/image15.png"/><Relationship Id="rId57" Type="http://schemas.openxmlformats.org/officeDocument/2006/relationships/hyperlink" Target="https://ffa.box.com/s/0ewysij79qrbvzxkd55wih7w0km9waox" TargetMode="External"/><Relationship Id="rId78" Type="http://schemas.openxmlformats.org/officeDocument/2006/relationships/image" Target="media/image38.png"/><Relationship Id="rId99" Type="http://schemas.openxmlformats.org/officeDocument/2006/relationships/image" Target="media/image50.png"/><Relationship Id="rId101" Type="http://schemas.openxmlformats.org/officeDocument/2006/relationships/image" Target="media/image51.png"/><Relationship Id="rId122" Type="http://schemas.openxmlformats.org/officeDocument/2006/relationships/image" Target="media/image64.jpeg"/><Relationship Id="rId143" Type="http://schemas.openxmlformats.org/officeDocument/2006/relationships/image" Target="media/image77.jpeg"/><Relationship Id="rId164" Type="http://schemas.openxmlformats.org/officeDocument/2006/relationships/hyperlink" Target="https://ffa.box.com/s/kmrkiuoxt1kxxyknzcsma02a16dea0eo" TargetMode="External"/><Relationship Id="rId185" Type="http://schemas.openxmlformats.org/officeDocument/2006/relationships/hyperlink" Target="https://ffa.box.com/s/sl8zt3emmvi05h6k7w00d9sevjjytpqd" TargetMode="External"/><Relationship Id="rId9" Type="http://schemas.openxmlformats.org/officeDocument/2006/relationships/image" Target="media/image1.png"/><Relationship Id="rId210" Type="http://schemas.openxmlformats.org/officeDocument/2006/relationships/image" Target="media/image116.png"/><Relationship Id="rId26" Type="http://schemas.openxmlformats.org/officeDocument/2006/relationships/image" Target="media/image10.png"/><Relationship Id="rId231" Type="http://schemas.openxmlformats.org/officeDocument/2006/relationships/hyperlink" Target="https://ffa.box.com/s/afxxmupc8i1675076gykycq2ecmxe0ao" TargetMode="External"/><Relationship Id="rId252" Type="http://schemas.openxmlformats.org/officeDocument/2006/relationships/hyperlink" Target="https://ffa.box.com/s/fst89tsepu9m7syno3un3boxa3driy67" TargetMode="External"/><Relationship Id="rId47" Type="http://schemas.openxmlformats.org/officeDocument/2006/relationships/hyperlink" Target="https://ffa.box.com/s/7dmjpa6ana9h12e7g3c6210s0ycwd2nm" TargetMode="External"/><Relationship Id="rId68" Type="http://schemas.openxmlformats.org/officeDocument/2006/relationships/image" Target="media/image31.png"/><Relationship Id="rId89" Type="http://schemas.openxmlformats.org/officeDocument/2006/relationships/image" Target="media/image44.png"/><Relationship Id="rId112" Type="http://schemas.openxmlformats.org/officeDocument/2006/relationships/image" Target="media/image58.png"/><Relationship Id="rId133" Type="http://schemas.openxmlformats.org/officeDocument/2006/relationships/image" Target="media/image71.png"/><Relationship Id="rId154" Type="http://schemas.openxmlformats.org/officeDocument/2006/relationships/hyperlink" Target="https://ffa.box.com/s/7i2j4qn98oi3r1qeo7tdeelusetmq5lm" TargetMode="External"/><Relationship Id="rId175" Type="http://schemas.openxmlformats.org/officeDocument/2006/relationships/hyperlink" Target="https://ffa.box.com/s/t2f8hkonqxx9d95us1ey8kyj2jya82xo" TargetMode="External"/><Relationship Id="rId196" Type="http://schemas.openxmlformats.org/officeDocument/2006/relationships/image" Target="media/image108.jpeg"/><Relationship Id="rId200" Type="http://schemas.openxmlformats.org/officeDocument/2006/relationships/image" Target="media/image110.png"/><Relationship Id="rId16" Type="http://schemas.openxmlformats.org/officeDocument/2006/relationships/hyperlink" Target="https://ffa.box.com/s/co91qdygt4te5ffmtxcpzs1wczb38wys" TargetMode="External"/><Relationship Id="rId221" Type="http://schemas.openxmlformats.org/officeDocument/2006/relationships/hyperlink" Target="https://ffa.box.com/s/mcnf1dp4v1n0x2ee7bx5ns2li4iok0xt" TargetMode="External"/><Relationship Id="rId242" Type="http://schemas.openxmlformats.org/officeDocument/2006/relationships/hyperlink" Target="https://ffa.box.com/s/090au5cbikz3d4k9ae5lprvwvxc4xbak" TargetMode="External"/><Relationship Id="rId37" Type="http://schemas.openxmlformats.org/officeDocument/2006/relationships/hyperlink" Target="https://ffa.box.com/s/pohkxu0xswbx9rd85ld2sojkgi8ukgqw" TargetMode="External"/><Relationship Id="rId58" Type="http://schemas.openxmlformats.org/officeDocument/2006/relationships/image" Target="media/image26.png"/><Relationship Id="rId79" Type="http://schemas.openxmlformats.org/officeDocument/2006/relationships/hyperlink" Target="https://ffa.box.com/s/kpm4ltetxq4xayz30x98pfbf2q3wh4fh" TargetMode="External"/><Relationship Id="rId102" Type="http://schemas.openxmlformats.org/officeDocument/2006/relationships/hyperlink" Target="https://ffa.box.com/s/xfix1xkvjua7oa8ubgr8e4ph4hmkbr4o" TargetMode="External"/><Relationship Id="rId123" Type="http://schemas.openxmlformats.org/officeDocument/2006/relationships/hyperlink" Target="https://ffa.box.com/s/x6uh43shndczugvi5g2zx97qkc1yrzvh" TargetMode="External"/><Relationship Id="rId144" Type="http://schemas.openxmlformats.org/officeDocument/2006/relationships/hyperlink" Target="https://ffa.box.com/s/khf6uykao39ir0wbfbkkdlol3shsb4q5" TargetMode="External"/><Relationship Id="rId90" Type="http://schemas.openxmlformats.org/officeDocument/2006/relationships/hyperlink" Target="https://ffa.box.com/s/yu34qr0ljec4fx5039wxrtnh3c7gi19a" TargetMode="External"/><Relationship Id="rId165" Type="http://schemas.openxmlformats.org/officeDocument/2006/relationships/image" Target="media/image89.png"/><Relationship Id="rId186" Type="http://schemas.openxmlformats.org/officeDocument/2006/relationships/image" Target="media/image102.jpeg"/><Relationship Id="rId211" Type="http://schemas.openxmlformats.org/officeDocument/2006/relationships/image" Target="media/image117.png"/><Relationship Id="rId232" Type="http://schemas.openxmlformats.org/officeDocument/2006/relationships/image" Target="media/image129.png"/><Relationship Id="rId253" Type="http://schemas.openxmlformats.org/officeDocument/2006/relationships/image" Target="media/image140.png"/><Relationship Id="rId27" Type="http://schemas.openxmlformats.org/officeDocument/2006/relationships/hyperlink" Target="https://ffa.box.com/s/sejttkx0mk1s5maaitlid66f1vkzkwai" TargetMode="External"/><Relationship Id="rId48" Type="http://schemas.openxmlformats.org/officeDocument/2006/relationships/image" Target="media/image21.png"/><Relationship Id="rId69" Type="http://schemas.openxmlformats.org/officeDocument/2006/relationships/image" Target="media/image32.png"/><Relationship Id="rId113" Type="http://schemas.openxmlformats.org/officeDocument/2006/relationships/hyperlink" Target="https://ffa.box.com/s/yh1cevtwje0x790cv5dej6jfo7yavusu" TargetMode="External"/><Relationship Id="rId134" Type="http://schemas.openxmlformats.org/officeDocument/2006/relationships/hyperlink" Target="https://ffa.box.com/s/1gcxmvv6clqs2r6oqsn1syuo0vpmevj8" TargetMode="External"/><Relationship Id="rId80" Type="http://schemas.openxmlformats.org/officeDocument/2006/relationships/image" Target="media/image39.jpeg"/><Relationship Id="rId155" Type="http://schemas.openxmlformats.org/officeDocument/2006/relationships/image" Target="media/image84.png"/><Relationship Id="rId176" Type="http://schemas.openxmlformats.org/officeDocument/2006/relationships/image" Target="media/image96.png"/><Relationship Id="rId197" Type="http://schemas.openxmlformats.org/officeDocument/2006/relationships/hyperlink" Target="https://ffa.box.com/s/wp04y45yjxnc6y5ay5wie8x4rsm6c4pe" TargetMode="External"/><Relationship Id="rId201" Type="http://schemas.openxmlformats.org/officeDocument/2006/relationships/hyperlink" Target="https://ffa.box.com/s/9aqjwm0b40cy9763jlh0g6cfc2sybu0f" TargetMode="External"/><Relationship Id="rId222" Type="http://schemas.openxmlformats.org/officeDocument/2006/relationships/image" Target="media/image123.png"/><Relationship Id="rId243" Type="http://schemas.openxmlformats.org/officeDocument/2006/relationships/image" Target="media/image135.png"/><Relationship Id="rId17" Type="http://schemas.openxmlformats.org/officeDocument/2006/relationships/image" Target="media/image5.png"/><Relationship Id="rId38" Type="http://schemas.openxmlformats.org/officeDocument/2006/relationships/image" Target="media/image16.png"/><Relationship Id="rId59" Type="http://schemas.openxmlformats.org/officeDocument/2006/relationships/hyperlink" Target="https://ffa.box.com/s/5p3uxab85er6ll136mu8fuxb0626egdc" TargetMode="External"/><Relationship Id="rId103" Type="http://schemas.openxmlformats.org/officeDocument/2006/relationships/image" Target="media/image52.png"/><Relationship Id="rId124" Type="http://schemas.openxmlformats.org/officeDocument/2006/relationships/image" Target="media/image65.jpeg"/><Relationship Id="rId70" Type="http://schemas.openxmlformats.org/officeDocument/2006/relationships/hyperlink" Target="https://ffa.box.com/s/qrbrg1opwqvgz3rvk8n1oqh6olgulsyz" TargetMode="External"/><Relationship Id="rId91" Type="http://schemas.openxmlformats.org/officeDocument/2006/relationships/image" Target="media/image45.jpeg"/><Relationship Id="rId145" Type="http://schemas.openxmlformats.org/officeDocument/2006/relationships/image" Target="media/image78.png"/><Relationship Id="rId166" Type="http://schemas.openxmlformats.org/officeDocument/2006/relationships/hyperlink" Target="https://ffa.box.com/s/eyj8ku88wqvm5ey0hhvw4ujwk80wjgzs" TargetMode="External"/><Relationship Id="rId187" Type="http://schemas.openxmlformats.org/officeDocument/2006/relationships/hyperlink" Target="https://ffa.box.com/s/brltb41nzcydrexkaoclnhdq8pa4cerw" TargetMode="External"/><Relationship Id="rId1" Type="http://schemas.openxmlformats.org/officeDocument/2006/relationships/customXml" Target="../customXml/item1.xml"/><Relationship Id="rId212" Type="http://schemas.openxmlformats.org/officeDocument/2006/relationships/hyperlink" Target="https://ffa.box.com/s/8zikxcjc4ar3ol5wytui56p64p5aodn5" TargetMode="External"/><Relationship Id="rId233" Type="http://schemas.openxmlformats.org/officeDocument/2006/relationships/image" Target="media/image130.png"/><Relationship Id="rId254" Type="http://schemas.openxmlformats.org/officeDocument/2006/relationships/hyperlink" Target="https://ffa.box.com/s/n99b9behm9f1311rqfu3n7ydlpknx0ry" TargetMode="External"/><Relationship Id="rId28" Type="http://schemas.openxmlformats.org/officeDocument/2006/relationships/image" Target="media/image11.png"/><Relationship Id="rId49" Type="http://schemas.openxmlformats.org/officeDocument/2006/relationships/hyperlink" Target="https://ffa.box.com/s/fj9uxsi4nr1x2dltzdume9z83i1p8ist" TargetMode="External"/><Relationship Id="rId114" Type="http://schemas.openxmlformats.org/officeDocument/2006/relationships/image" Target="media/image59.png"/><Relationship Id="rId60" Type="http://schemas.openxmlformats.org/officeDocument/2006/relationships/image" Target="media/image27.png"/><Relationship Id="rId81" Type="http://schemas.openxmlformats.org/officeDocument/2006/relationships/hyperlink" Target="https://ffa.box.com/s/aepjlmdy6xlpcklylmqykvz0isufvvau" TargetMode="External"/><Relationship Id="rId135" Type="http://schemas.openxmlformats.org/officeDocument/2006/relationships/image" Target="media/image72.png"/><Relationship Id="rId156" Type="http://schemas.openxmlformats.org/officeDocument/2006/relationships/hyperlink" Target="https://ffa.box.com/s/cu6hmjrbkqt4a5uf8om9iugrzaxtjw3w" TargetMode="External"/><Relationship Id="rId177" Type="http://schemas.openxmlformats.org/officeDocument/2006/relationships/hyperlink" Target="https://ffa.box.com/s/ol4chc70fdwn05uqu1bv23iwb6cdakzi" TargetMode="External"/><Relationship Id="rId198" Type="http://schemas.openxmlformats.org/officeDocument/2006/relationships/image" Target="media/image109.png"/><Relationship Id="rId202" Type="http://schemas.openxmlformats.org/officeDocument/2006/relationships/image" Target="media/image111.png"/><Relationship Id="rId223" Type="http://schemas.openxmlformats.org/officeDocument/2006/relationships/image" Target="media/image124.jpeg"/><Relationship Id="rId244" Type="http://schemas.openxmlformats.org/officeDocument/2006/relationships/hyperlink" Target="https://ffa.box.com/s/rpcb6xu02eaxjsvpm6ku4a5cwsyw4hve" TargetMode="External"/><Relationship Id="rId18" Type="http://schemas.openxmlformats.org/officeDocument/2006/relationships/hyperlink" Target="https://ffa.box.com/s/vmdugudzu0mn5f7jkaikceqjvfe58mzj" TargetMode="External"/><Relationship Id="rId39" Type="http://schemas.openxmlformats.org/officeDocument/2006/relationships/hyperlink" Target="https://ffa.box.com/s/5mqgq95rg9wqz97vv1qvvszujd3gvjn0" TargetMode="External"/><Relationship Id="rId50" Type="http://schemas.openxmlformats.org/officeDocument/2006/relationships/image" Target="media/image22.png"/><Relationship Id="rId104" Type="http://schemas.openxmlformats.org/officeDocument/2006/relationships/image" Target="media/image53.png"/><Relationship Id="rId125" Type="http://schemas.openxmlformats.org/officeDocument/2006/relationships/hyperlink" Target="https://ffa.box.com/s/ih8rijtvtuufpjdx4o06kmx9z4vgu5rt" TargetMode="External"/><Relationship Id="rId146" Type="http://schemas.openxmlformats.org/officeDocument/2006/relationships/image" Target="media/image79.png"/><Relationship Id="rId167" Type="http://schemas.openxmlformats.org/officeDocument/2006/relationships/image" Target="media/image90.png"/><Relationship Id="rId188" Type="http://schemas.openxmlformats.org/officeDocument/2006/relationships/image" Target="media/image103.png"/><Relationship Id="rId71" Type="http://schemas.openxmlformats.org/officeDocument/2006/relationships/image" Target="media/image33.png"/><Relationship Id="rId92" Type="http://schemas.openxmlformats.org/officeDocument/2006/relationships/hyperlink" Target="https://ffa.box.com/s/avcrmvb3xq49kt4252w113e842epc7a8" TargetMode="External"/><Relationship Id="rId213" Type="http://schemas.openxmlformats.org/officeDocument/2006/relationships/image" Target="media/image118.png"/><Relationship Id="rId234" Type="http://schemas.openxmlformats.org/officeDocument/2006/relationships/hyperlink" Target="https://ffa.box.com/s/k84498q2cz4a3gpjgttebse0msmrltmy" TargetMode="External"/><Relationship Id="rId2" Type="http://schemas.openxmlformats.org/officeDocument/2006/relationships/numbering" Target="numbering.xml"/><Relationship Id="rId29" Type="http://schemas.openxmlformats.org/officeDocument/2006/relationships/hyperlink" Target="https://ffa.box.com/s/k9ayd5n8332z6xrk9qurtsjlzopfr830" TargetMode="External"/><Relationship Id="rId255" Type="http://schemas.openxmlformats.org/officeDocument/2006/relationships/image" Target="media/image141.png"/><Relationship Id="rId40" Type="http://schemas.openxmlformats.org/officeDocument/2006/relationships/image" Target="media/image17.png"/><Relationship Id="rId115" Type="http://schemas.openxmlformats.org/officeDocument/2006/relationships/image" Target="media/image60.png"/><Relationship Id="rId136" Type="http://schemas.openxmlformats.org/officeDocument/2006/relationships/image" Target="media/image73.png"/><Relationship Id="rId157" Type="http://schemas.openxmlformats.org/officeDocument/2006/relationships/image" Target="media/image85.png"/><Relationship Id="rId178" Type="http://schemas.openxmlformats.org/officeDocument/2006/relationships/image" Target="media/image97.png"/><Relationship Id="rId61" Type="http://schemas.openxmlformats.org/officeDocument/2006/relationships/hyperlink" Target="https://ffa.box.com/s/m572qkpzzbdb9ew04haovv434k33pb9o" TargetMode="External"/><Relationship Id="rId82" Type="http://schemas.openxmlformats.org/officeDocument/2006/relationships/image" Target="media/image40.png"/><Relationship Id="rId199" Type="http://schemas.openxmlformats.org/officeDocument/2006/relationships/hyperlink" Target="https://ffa.box.com/s/nsvavb7vqe2aahbbdchexkxtcvaumd8e" TargetMode="External"/><Relationship Id="rId203" Type="http://schemas.openxmlformats.org/officeDocument/2006/relationships/image" Target="media/image112.png"/><Relationship Id="rId19" Type="http://schemas.openxmlformats.org/officeDocument/2006/relationships/image" Target="media/image6.jpeg"/><Relationship Id="rId224" Type="http://schemas.openxmlformats.org/officeDocument/2006/relationships/hyperlink" Target="https://ffa.box.com/s/7cvuec6hru76czsm5jxawqkqlk2csf3t" TargetMode="External"/><Relationship Id="rId245" Type="http://schemas.openxmlformats.org/officeDocument/2006/relationships/image" Target="media/image136.png"/><Relationship Id="rId30" Type="http://schemas.openxmlformats.org/officeDocument/2006/relationships/image" Target="media/image12.png"/><Relationship Id="rId105" Type="http://schemas.openxmlformats.org/officeDocument/2006/relationships/hyperlink" Target="https://ffa.box.com/s/271jz97saxtcuiaoqwu4zs01xkarzuwv" TargetMode="External"/><Relationship Id="rId126" Type="http://schemas.openxmlformats.org/officeDocument/2006/relationships/image" Target="media/image66.png"/><Relationship Id="rId147" Type="http://schemas.openxmlformats.org/officeDocument/2006/relationships/hyperlink" Target="https://ffa.box.com/s/qh2sswo2fc11nwtnkwyx1m8lf7llt701" TargetMode="External"/><Relationship Id="rId168" Type="http://schemas.openxmlformats.org/officeDocument/2006/relationships/image" Target="media/image91.png"/><Relationship Id="rId51" Type="http://schemas.openxmlformats.org/officeDocument/2006/relationships/hyperlink" Target="https://ffa.box.com/s/ehmsurh060k4xe7c7jwyhgkdhrg1orw0" TargetMode="External"/><Relationship Id="rId72" Type="http://schemas.openxmlformats.org/officeDocument/2006/relationships/image" Target="media/image34.png"/><Relationship Id="rId93" Type="http://schemas.openxmlformats.org/officeDocument/2006/relationships/image" Target="media/image46.jpeg"/><Relationship Id="rId189" Type="http://schemas.openxmlformats.org/officeDocument/2006/relationships/hyperlink" Target="https://ffa.box.com/s/koh61ub82w3afztsqernidk5xsx7m0mk" TargetMode="External"/><Relationship Id="rId3" Type="http://schemas.openxmlformats.org/officeDocument/2006/relationships/styles" Target="styles.xml"/><Relationship Id="rId214" Type="http://schemas.openxmlformats.org/officeDocument/2006/relationships/image" Target="media/image119.png"/><Relationship Id="rId235" Type="http://schemas.openxmlformats.org/officeDocument/2006/relationships/image" Target="media/image131.png"/><Relationship Id="rId256" Type="http://schemas.openxmlformats.org/officeDocument/2006/relationships/footer" Target="footer1.xml"/><Relationship Id="rId116" Type="http://schemas.openxmlformats.org/officeDocument/2006/relationships/hyperlink" Target="https://ffa.box.com/s/9p4k6ggd3tl0qorvjd967j7nz67eqs12" TargetMode="External"/><Relationship Id="rId137" Type="http://schemas.openxmlformats.org/officeDocument/2006/relationships/hyperlink" Target="https://ffa.box.com/s/s3kecup8v8ocqmffxdthsyaxdp6uwnsg" TargetMode="External"/><Relationship Id="rId158" Type="http://schemas.openxmlformats.org/officeDocument/2006/relationships/hyperlink" Target="https://ffa.box.com/s/1i78ol0a3pp2mu1qnpjpviwj78n84mow" TargetMode="External"/><Relationship Id="rId20" Type="http://schemas.openxmlformats.org/officeDocument/2006/relationships/hyperlink" Target="https://ffa.box.com/s/q9ioya82uvvu4m0c61vwc21t2h4tspq5" TargetMode="External"/><Relationship Id="rId41" Type="http://schemas.openxmlformats.org/officeDocument/2006/relationships/hyperlink" Target="https://ffa.box.com/s/6zfsilyo2dlt72bnmtc3rwcvcyqt0spv" TargetMode="External"/><Relationship Id="rId62" Type="http://schemas.openxmlformats.org/officeDocument/2006/relationships/image" Target="media/image28.png"/><Relationship Id="rId83" Type="http://schemas.openxmlformats.org/officeDocument/2006/relationships/hyperlink" Target="https://ffa.box.com/s/gn06w5w98os5camq2ocrbnzyy5h822uu" TargetMode="External"/><Relationship Id="rId179" Type="http://schemas.openxmlformats.org/officeDocument/2006/relationships/hyperlink" Target="https://ffa.box.com/s/myfcd5g0jlkfvjkk80zb9oo7thm8kcja" TargetMode="External"/><Relationship Id="rId190" Type="http://schemas.openxmlformats.org/officeDocument/2006/relationships/image" Target="media/image104.png"/><Relationship Id="rId204" Type="http://schemas.openxmlformats.org/officeDocument/2006/relationships/hyperlink" Target="https://ffa.box.com/s/vajkn77guo6ev1c0hlahq5q6xrfkscwo" TargetMode="External"/><Relationship Id="rId225" Type="http://schemas.openxmlformats.org/officeDocument/2006/relationships/image" Target="media/image125.png"/><Relationship Id="rId246" Type="http://schemas.openxmlformats.org/officeDocument/2006/relationships/hyperlink" Target="https://ffa.box.com/s/ck247158ax2lldzisla3bmidclaugzcr" TargetMode="External"/><Relationship Id="rId106" Type="http://schemas.openxmlformats.org/officeDocument/2006/relationships/image" Target="media/image54.png"/><Relationship Id="rId127" Type="http://schemas.openxmlformats.org/officeDocument/2006/relationships/image" Target="media/image67.png"/><Relationship Id="rId10" Type="http://schemas.openxmlformats.org/officeDocument/2006/relationships/hyperlink" Target="https://ffa.box.com/s/vk0ykmkrqbgd6mpnrvoxt526wmlub73n" TargetMode="External"/><Relationship Id="rId31" Type="http://schemas.openxmlformats.org/officeDocument/2006/relationships/hyperlink" Target="https://ffa.box.com/s/79wkc5zjhy5x7qs1feg773r3lqqsuhuz" TargetMode="External"/><Relationship Id="rId52" Type="http://schemas.openxmlformats.org/officeDocument/2006/relationships/image" Target="media/image23.png"/><Relationship Id="rId73" Type="http://schemas.openxmlformats.org/officeDocument/2006/relationships/hyperlink" Target="https://ffa.box.com/s/3cwo81pwe63xw4s2pza8medfk22btpca" TargetMode="External"/><Relationship Id="rId94" Type="http://schemas.openxmlformats.org/officeDocument/2006/relationships/hyperlink" Target="https://ffa.box.com/s/kbmjwgpuc2m4wxwps6l7rnv54hbzeyj6" TargetMode="External"/><Relationship Id="rId148" Type="http://schemas.openxmlformats.org/officeDocument/2006/relationships/image" Target="media/image80.jpeg"/><Relationship Id="rId169" Type="http://schemas.openxmlformats.org/officeDocument/2006/relationships/hyperlink" Target="https://ffa.box.com/s/amxpao2qzuakzrj6ep8keztcw5um5yxi" TargetMode="External"/><Relationship Id="rId4" Type="http://schemas.openxmlformats.org/officeDocument/2006/relationships/settings" Target="settings.xml"/><Relationship Id="rId180" Type="http://schemas.openxmlformats.org/officeDocument/2006/relationships/image" Target="media/image98.png"/><Relationship Id="rId215" Type="http://schemas.openxmlformats.org/officeDocument/2006/relationships/hyperlink" Target="https://ffa.box.com/s/ffcyhhy8suoma2nza9yrsgktz55ki1do" TargetMode="External"/><Relationship Id="rId236" Type="http://schemas.openxmlformats.org/officeDocument/2006/relationships/hyperlink" Target="https://ffa.box.com/s/4igh2jo6s3b93q00ncsnq7iptl2w50uu" TargetMode="External"/><Relationship Id="rId257"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42.emf"/></Relationships>
</file>

<file path=word/_rels/footer2.xml.rels><?xml version="1.0" encoding="UTF-8" standalone="yes"?>
<Relationships xmlns="http://schemas.openxmlformats.org/package/2006/relationships"><Relationship Id="rId1" Type="http://schemas.openxmlformats.org/officeDocument/2006/relationships/image" Target="media/image142.emf"/></Relationships>
</file>

<file path=word/_rels/header1.xml.rels><?xml version="1.0" encoding="UTF-8" standalone="yes"?>
<Relationships xmlns="http://schemas.openxmlformats.org/package/2006/relationships"><Relationship Id="rId1" Type="http://schemas.openxmlformats.org/officeDocument/2006/relationships/image" Target="media/image1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30D01-07C5-4BC6-80A3-8FE0B760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11357</TotalTime>
  <Pages>24</Pages>
  <Words>5124</Words>
  <Characters>29209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Pastir, Breanna</cp:lastModifiedBy>
  <cp:revision>33</cp:revision>
  <dcterms:created xsi:type="dcterms:W3CDTF">2024-11-04T17:10:00Z</dcterms:created>
  <dcterms:modified xsi:type="dcterms:W3CDTF">2025-01-06T16:23:00Z</dcterms:modified>
</cp:coreProperties>
</file>