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73A4" w14:textId="77777777" w:rsidR="004679F5" w:rsidRDefault="004679F5" w:rsidP="004679F5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D3D4FD" wp14:editId="569EB2C5">
            <wp:simplePos x="0" y="0"/>
            <wp:positionH relativeFrom="column">
              <wp:posOffset>4238625</wp:posOffset>
            </wp:positionH>
            <wp:positionV relativeFrom="paragraph">
              <wp:posOffset>0</wp:posOffset>
            </wp:positionV>
            <wp:extent cx="28098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527" y="21032"/>
                <wp:lineTo x="21527" y="0"/>
                <wp:lineTo x="0" y="0"/>
              </wp:wrapPolygon>
            </wp:wrapTight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Intern</w:t>
      </w:r>
      <w:bookmarkStart w:id="0" w:name="Internships"/>
      <w:bookmarkEnd w:id="0"/>
      <w:r>
        <w:t>ships: What’s in It for You?</w:t>
      </w:r>
      <w:r>
        <w:tab/>
      </w:r>
    </w:p>
    <w:p w14:paraId="49F26605" w14:textId="77777777" w:rsidR="004679F5" w:rsidRDefault="004679F5" w:rsidP="004679F5">
      <w:pPr>
        <w:pStyle w:val="LPSectionTitles"/>
      </w:pPr>
      <w:r>
        <w:t>Directions:</w:t>
      </w:r>
    </w:p>
    <w:p w14:paraId="7340A900" w14:textId="77777777" w:rsidR="004679F5" w:rsidRDefault="004679F5" w:rsidP="004679F5">
      <w:pPr>
        <w:pStyle w:val="FFABody"/>
      </w:pPr>
      <w:r>
        <w:t>Utilize the article “How to Choose the Right Internship” (</w:t>
      </w:r>
      <w:hyperlink r:id="rId7" w:anchor="18" w:history="1">
        <w:r>
          <w:rPr>
            <w:rStyle w:val="Hyperlink"/>
          </w:rPr>
          <w:t>https://www.agcareers.com/career-guide/2022/US/#18</w:t>
        </w:r>
      </w:hyperlink>
      <w:r>
        <w:t>) to learn more about future opportunities and complete the activities below.</w:t>
      </w:r>
    </w:p>
    <w:p w14:paraId="12A06761" w14:textId="77777777" w:rsidR="004679F5" w:rsidRPr="004679F5" w:rsidRDefault="004679F5" w:rsidP="004679F5">
      <w:pPr>
        <w:pStyle w:val="FFABody"/>
        <w:rPr>
          <w:sz w:val="12"/>
          <w:szCs w:val="16"/>
        </w:rPr>
      </w:pPr>
    </w:p>
    <w:p w14:paraId="2EAAA9D0" w14:textId="77777777" w:rsidR="004679F5" w:rsidRDefault="004679F5" w:rsidP="004679F5">
      <w:pPr>
        <w:pStyle w:val="FFABody"/>
      </w:pPr>
      <w:r>
        <w:t>1. Identify two benefits of completing an internship.</w:t>
      </w: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5390"/>
        <w:gridCol w:w="5390"/>
      </w:tblGrid>
      <w:tr w:rsidR="004679F5" w14:paraId="4514EECE" w14:textId="77777777" w:rsidTr="00E614D5">
        <w:tc>
          <w:tcPr>
            <w:tcW w:w="5395" w:type="dxa"/>
          </w:tcPr>
          <w:p w14:paraId="64416587" w14:textId="77777777" w:rsidR="004679F5" w:rsidRDefault="004679F5" w:rsidP="00E614D5">
            <w:pPr>
              <w:pStyle w:val="FFABody"/>
            </w:pPr>
          </w:p>
          <w:p w14:paraId="3BE0EB7F" w14:textId="77777777" w:rsidR="004679F5" w:rsidRDefault="004679F5" w:rsidP="00E614D5">
            <w:pPr>
              <w:pStyle w:val="FFABody"/>
            </w:pPr>
          </w:p>
          <w:p w14:paraId="3EB73FDA" w14:textId="77777777" w:rsidR="004679F5" w:rsidRDefault="004679F5" w:rsidP="00E614D5">
            <w:pPr>
              <w:pStyle w:val="FFABody"/>
            </w:pPr>
          </w:p>
        </w:tc>
        <w:tc>
          <w:tcPr>
            <w:tcW w:w="5395" w:type="dxa"/>
          </w:tcPr>
          <w:p w14:paraId="17196A6F" w14:textId="77777777" w:rsidR="004679F5" w:rsidRDefault="004679F5" w:rsidP="00E614D5">
            <w:pPr>
              <w:pStyle w:val="FFABody"/>
            </w:pPr>
          </w:p>
        </w:tc>
      </w:tr>
    </w:tbl>
    <w:p w14:paraId="4F1A1D71" w14:textId="77777777" w:rsidR="004679F5" w:rsidRPr="004679F5" w:rsidRDefault="004679F5" w:rsidP="004679F5">
      <w:pPr>
        <w:pStyle w:val="FFABody"/>
        <w:rPr>
          <w:sz w:val="12"/>
          <w:szCs w:val="16"/>
        </w:rPr>
      </w:pPr>
    </w:p>
    <w:p w14:paraId="37E85244" w14:textId="77777777" w:rsidR="004679F5" w:rsidRDefault="004679F5" w:rsidP="004679F5">
      <w:pPr>
        <w:pStyle w:val="FFABody"/>
      </w:pPr>
      <w:r>
        <w:t>2. Why is it suggested you start looking for internships early in your freshman year?</w:t>
      </w:r>
    </w:p>
    <w:tbl>
      <w:tblPr>
        <w:tblStyle w:val="TableGrid"/>
        <w:tblW w:w="0" w:type="auto"/>
        <w:tblBorders>
          <w:bottom w:val="single" w:sz="8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679F5" w14:paraId="6D961AC2" w14:textId="77777777" w:rsidTr="00E614D5">
        <w:tc>
          <w:tcPr>
            <w:tcW w:w="10790" w:type="dxa"/>
          </w:tcPr>
          <w:p w14:paraId="66A8C8DA" w14:textId="77777777" w:rsidR="004679F5" w:rsidRDefault="004679F5" w:rsidP="00E614D5">
            <w:pPr>
              <w:pStyle w:val="FFABody"/>
            </w:pPr>
          </w:p>
          <w:p w14:paraId="742E3E57" w14:textId="77777777" w:rsidR="004679F5" w:rsidRDefault="004679F5" w:rsidP="00E614D5">
            <w:pPr>
              <w:pStyle w:val="FFABody"/>
            </w:pPr>
          </w:p>
          <w:p w14:paraId="2D1A8612" w14:textId="77777777" w:rsidR="004679F5" w:rsidRDefault="004679F5" w:rsidP="00E614D5">
            <w:pPr>
              <w:pStyle w:val="FFABody"/>
            </w:pPr>
          </w:p>
        </w:tc>
      </w:tr>
    </w:tbl>
    <w:p w14:paraId="328D637D" w14:textId="77777777" w:rsidR="004679F5" w:rsidRDefault="004679F5" w:rsidP="004679F5">
      <w:pPr>
        <w:pStyle w:val="FFABody"/>
      </w:pPr>
    </w:p>
    <w:p w14:paraId="752E722C" w14:textId="77777777" w:rsidR="004679F5" w:rsidRDefault="004679F5" w:rsidP="004679F5">
      <w:pPr>
        <w:pStyle w:val="FFABody"/>
      </w:pPr>
      <w:r>
        <w:t>3. What are recruiters looking for when it comes to club involvement of potential interns and employees?</w:t>
      </w: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780"/>
      </w:tblGrid>
      <w:tr w:rsidR="004679F5" w14:paraId="37887938" w14:textId="77777777" w:rsidTr="00E614D5">
        <w:tc>
          <w:tcPr>
            <w:tcW w:w="10790" w:type="dxa"/>
          </w:tcPr>
          <w:p w14:paraId="11DEF1EE" w14:textId="77777777" w:rsidR="004679F5" w:rsidRDefault="004679F5" w:rsidP="00E614D5">
            <w:pPr>
              <w:pStyle w:val="FFABody"/>
            </w:pPr>
          </w:p>
          <w:p w14:paraId="30F3F953" w14:textId="77777777" w:rsidR="004679F5" w:rsidRDefault="004679F5" w:rsidP="00E614D5">
            <w:pPr>
              <w:pStyle w:val="FFABody"/>
            </w:pPr>
          </w:p>
          <w:p w14:paraId="1AB0B208" w14:textId="77777777" w:rsidR="004679F5" w:rsidRDefault="004679F5" w:rsidP="00E614D5">
            <w:pPr>
              <w:pStyle w:val="FFABody"/>
            </w:pPr>
          </w:p>
          <w:p w14:paraId="07AA9E53" w14:textId="77777777" w:rsidR="004679F5" w:rsidRDefault="004679F5" w:rsidP="00E614D5">
            <w:pPr>
              <w:pStyle w:val="FFABody"/>
            </w:pPr>
          </w:p>
        </w:tc>
      </w:tr>
    </w:tbl>
    <w:p w14:paraId="099F337C" w14:textId="77777777" w:rsidR="004679F5" w:rsidRDefault="004679F5" w:rsidP="004679F5">
      <w:pPr>
        <w:pStyle w:val="FFABody"/>
      </w:pPr>
    </w:p>
    <w:p w14:paraId="3B86E33B" w14:textId="77777777" w:rsidR="004679F5" w:rsidRDefault="004679F5" w:rsidP="004679F5">
      <w:pPr>
        <w:pStyle w:val="FFABody"/>
      </w:pPr>
      <w:r>
        <w:t>4. What should you do about internships if you are unclear about your career path?</w:t>
      </w: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780"/>
      </w:tblGrid>
      <w:tr w:rsidR="004679F5" w14:paraId="09DFE725" w14:textId="77777777" w:rsidTr="00E614D5">
        <w:tc>
          <w:tcPr>
            <w:tcW w:w="10790" w:type="dxa"/>
          </w:tcPr>
          <w:p w14:paraId="40C81757" w14:textId="77777777" w:rsidR="004679F5" w:rsidRDefault="004679F5" w:rsidP="00E614D5">
            <w:pPr>
              <w:pStyle w:val="FFABody"/>
            </w:pPr>
          </w:p>
          <w:p w14:paraId="57343454" w14:textId="77777777" w:rsidR="004679F5" w:rsidRDefault="004679F5" w:rsidP="00E614D5">
            <w:pPr>
              <w:pStyle w:val="FFABody"/>
            </w:pPr>
          </w:p>
          <w:p w14:paraId="08C85E8C" w14:textId="77777777" w:rsidR="004679F5" w:rsidRDefault="004679F5" w:rsidP="00E614D5">
            <w:pPr>
              <w:pStyle w:val="FFABody"/>
            </w:pPr>
          </w:p>
        </w:tc>
      </w:tr>
    </w:tbl>
    <w:p w14:paraId="6DB33873" w14:textId="77777777" w:rsidR="004679F5" w:rsidRDefault="004679F5" w:rsidP="004679F5">
      <w:pPr>
        <w:pStyle w:val="FFABody"/>
      </w:pPr>
    </w:p>
    <w:p w14:paraId="0F8994F5" w14:textId="77777777" w:rsidR="004679F5" w:rsidRDefault="004679F5" w:rsidP="004679F5">
      <w:pPr>
        <w:pStyle w:val="FFABody"/>
      </w:pPr>
      <w:r>
        <w:t>5. Why is it important to keep an open mind when approaching your career path and choices?</w:t>
      </w: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780"/>
      </w:tblGrid>
      <w:tr w:rsidR="004679F5" w14:paraId="053B0B6B" w14:textId="77777777" w:rsidTr="00E614D5">
        <w:tc>
          <w:tcPr>
            <w:tcW w:w="10790" w:type="dxa"/>
          </w:tcPr>
          <w:p w14:paraId="2C24342D" w14:textId="77777777" w:rsidR="004679F5" w:rsidRDefault="004679F5" w:rsidP="00E614D5">
            <w:pPr>
              <w:pStyle w:val="FFABody"/>
            </w:pPr>
          </w:p>
          <w:p w14:paraId="03F26C88" w14:textId="77777777" w:rsidR="004679F5" w:rsidRDefault="004679F5" w:rsidP="00E614D5">
            <w:pPr>
              <w:pStyle w:val="FFABody"/>
            </w:pPr>
          </w:p>
          <w:p w14:paraId="063A4A24" w14:textId="77777777" w:rsidR="004679F5" w:rsidRDefault="004679F5" w:rsidP="00E614D5">
            <w:pPr>
              <w:pStyle w:val="FFABody"/>
            </w:pPr>
          </w:p>
        </w:tc>
      </w:tr>
    </w:tbl>
    <w:p w14:paraId="4531AE29" w14:textId="77777777" w:rsidR="004679F5" w:rsidRPr="004679F5" w:rsidRDefault="004679F5" w:rsidP="004679F5">
      <w:pPr>
        <w:pStyle w:val="FFABody"/>
        <w:rPr>
          <w:sz w:val="12"/>
          <w:szCs w:val="16"/>
        </w:rPr>
      </w:pPr>
    </w:p>
    <w:p w14:paraId="1DF32DC5" w14:textId="77777777" w:rsidR="004679F5" w:rsidRDefault="004679F5" w:rsidP="004679F5">
      <w:pPr>
        <w:pStyle w:val="FFABody"/>
      </w:pPr>
      <w:r>
        <w:t xml:space="preserve">6. Check out the Forever Blue Network, </w:t>
      </w:r>
      <w:hyperlink r:id="rId8" w:history="1">
        <w:r w:rsidRPr="007A39D6">
          <w:rPr>
            <w:rStyle w:val="Hyperlink"/>
          </w:rPr>
          <w:t>https://foreverbluenetwork.org/</w:t>
        </w:r>
      </w:hyperlink>
      <w:r>
        <w:rPr>
          <w:rStyle w:val="Hyperlink"/>
          <w:color w:val="000000" w:themeColor="text1"/>
        </w:rPr>
        <w:t xml:space="preserve">, </w:t>
      </w:r>
      <w:r>
        <w:t>and learn more about the benefits of this program. Match the benefits with the correct descriptions.</w:t>
      </w:r>
    </w:p>
    <w:p w14:paraId="152F8E00" w14:textId="77777777" w:rsidR="004679F5" w:rsidRPr="004679F5" w:rsidRDefault="004679F5" w:rsidP="004679F5">
      <w:pPr>
        <w:pStyle w:val="FFABody"/>
        <w:rPr>
          <w:sz w:val="14"/>
          <w:szCs w:val="18"/>
        </w:rPr>
      </w:pP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3142"/>
        <w:gridCol w:w="7638"/>
      </w:tblGrid>
      <w:tr w:rsidR="004679F5" w14:paraId="1B2BC2DE" w14:textId="77777777" w:rsidTr="00E614D5">
        <w:tc>
          <w:tcPr>
            <w:tcW w:w="3145" w:type="dxa"/>
          </w:tcPr>
          <w:p w14:paraId="5C6748A6" w14:textId="77777777" w:rsidR="004679F5" w:rsidRDefault="004679F5" w:rsidP="00E614D5">
            <w:pPr>
              <w:pStyle w:val="FFABody"/>
            </w:pPr>
          </w:p>
        </w:tc>
        <w:tc>
          <w:tcPr>
            <w:tcW w:w="7645" w:type="dxa"/>
          </w:tcPr>
          <w:p w14:paraId="015B006B" w14:textId="77777777" w:rsidR="004679F5" w:rsidRDefault="004679F5" w:rsidP="00E614D5">
            <w:pPr>
              <w:pStyle w:val="FFABody"/>
            </w:pPr>
            <w:r w:rsidRPr="007A39D6">
              <w:t>By fully integrating with social networks, and cultivating a culture of helping and giving back, you will be amazed how vibrant and powerful our FFA community is!</w:t>
            </w:r>
          </w:p>
        </w:tc>
      </w:tr>
      <w:tr w:rsidR="004679F5" w14:paraId="1330EF2B" w14:textId="77777777" w:rsidTr="00E614D5">
        <w:tc>
          <w:tcPr>
            <w:tcW w:w="3145" w:type="dxa"/>
          </w:tcPr>
          <w:p w14:paraId="78DF88C0" w14:textId="77777777" w:rsidR="004679F5" w:rsidRDefault="004679F5" w:rsidP="00E614D5">
            <w:pPr>
              <w:pStyle w:val="FFABody"/>
            </w:pPr>
          </w:p>
        </w:tc>
        <w:tc>
          <w:tcPr>
            <w:tcW w:w="7645" w:type="dxa"/>
          </w:tcPr>
          <w:p w14:paraId="328E2BBE" w14:textId="77777777" w:rsidR="004679F5" w:rsidRDefault="004679F5" w:rsidP="00E614D5">
            <w:pPr>
              <w:pStyle w:val="FFABody"/>
            </w:pPr>
            <w:r w:rsidRPr="007A39D6">
              <w:t xml:space="preserve">Forever Blue Network allows you to reconnect with old friends you may have made at FFA conferences or events </w:t>
            </w:r>
            <w:r>
              <w:t>and enables</w:t>
            </w:r>
            <w:r w:rsidRPr="007A39D6">
              <w:t xml:space="preserve"> you to utilize the trusted FFA environment to expand your professional network.</w:t>
            </w:r>
          </w:p>
        </w:tc>
      </w:tr>
      <w:tr w:rsidR="004679F5" w14:paraId="3182559E" w14:textId="77777777" w:rsidTr="00E614D5">
        <w:tc>
          <w:tcPr>
            <w:tcW w:w="3145" w:type="dxa"/>
          </w:tcPr>
          <w:p w14:paraId="5754019D" w14:textId="77777777" w:rsidR="004679F5" w:rsidRDefault="004679F5" w:rsidP="00E614D5">
            <w:pPr>
              <w:pStyle w:val="FFABody"/>
            </w:pPr>
          </w:p>
        </w:tc>
        <w:tc>
          <w:tcPr>
            <w:tcW w:w="7645" w:type="dxa"/>
          </w:tcPr>
          <w:p w14:paraId="4CCEB854" w14:textId="77777777" w:rsidR="004679F5" w:rsidRDefault="004679F5" w:rsidP="00E614D5">
            <w:pPr>
              <w:pStyle w:val="FFABody"/>
            </w:pPr>
            <w:r w:rsidRPr="007A39D6">
              <w:t>Find and reminisce with fellow FFA Alumni and Supporters, see what they have been up to and stay in touch.</w:t>
            </w:r>
          </w:p>
        </w:tc>
      </w:tr>
      <w:tr w:rsidR="004679F5" w14:paraId="4CE8A60B" w14:textId="77777777" w:rsidTr="00E614D5">
        <w:tc>
          <w:tcPr>
            <w:tcW w:w="3145" w:type="dxa"/>
          </w:tcPr>
          <w:p w14:paraId="701B65D6" w14:textId="77777777" w:rsidR="004679F5" w:rsidRDefault="004679F5" w:rsidP="00E614D5">
            <w:pPr>
              <w:pStyle w:val="FFABody"/>
            </w:pPr>
          </w:p>
        </w:tc>
        <w:tc>
          <w:tcPr>
            <w:tcW w:w="7645" w:type="dxa"/>
          </w:tcPr>
          <w:p w14:paraId="661EC1F8" w14:textId="77777777" w:rsidR="004679F5" w:rsidRDefault="004679F5" w:rsidP="00E614D5">
            <w:pPr>
              <w:pStyle w:val="FFABody"/>
            </w:pPr>
            <w:r w:rsidRPr="007A39D6">
              <w:t>Leverage your professional network to get introduced to people you should know</w:t>
            </w:r>
            <w:r>
              <w:t>.</w:t>
            </w:r>
          </w:p>
          <w:p w14:paraId="4504316B" w14:textId="77777777" w:rsidR="004679F5" w:rsidRDefault="004679F5" w:rsidP="00E614D5">
            <w:pPr>
              <w:pStyle w:val="FFABody"/>
            </w:pPr>
          </w:p>
        </w:tc>
      </w:tr>
      <w:tr w:rsidR="004679F5" w14:paraId="518C6FFF" w14:textId="77777777" w:rsidTr="00E614D5">
        <w:tc>
          <w:tcPr>
            <w:tcW w:w="3145" w:type="dxa"/>
          </w:tcPr>
          <w:p w14:paraId="1436DB7A" w14:textId="77777777" w:rsidR="004679F5" w:rsidRDefault="004679F5" w:rsidP="00E614D5">
            <w:pPr>
              <w:pStyle w:val="FFABody"/>
            </w:pPr>
          </w:p>
        </w:tc>
        <w:tc>
          <w:tcPr>
            <w:tcW w:w="7645" w:type="dxa"/>
          </w:tcPr>
          <w:p w14:paraId="178E84E1" w14:textId="77777777" w:rsidR="004679F5" w:rsidRDefault="004679F5" w:rsidP="00E614D5">
            <w:pPr>
              <w:pStyle w:val="FFABody"/>
            </w:pPr>
            <w:r w:rsidRPr="007A39D6">
              <w:t xml:space="preserve">Introduce, </w:t>
            </w:r>
            <w:proofErr w:type="gramStart"/>
            <w:r w:rsidRPr="007A39D6">
              <w:t>employ</w:t>
            </w:r>
            <w:proofErr w:type="gramEnd"/>
            <w:r w:rsidRPr="007A39D6">
              <w:t xml:space="preserve"> and offer to act as a mentor, coach or volunteer for our newest </w:t>
            </w:r>
            <w:proofErr w:type="spellStart"/>
            <w:r w:rsidRPr="007A39D6">
              <w:t>alum</w:t>
            </w:r>
            <w:proofErr w:type="spellEnd"/>
            <w:r w:rsidRPr="007A39D6">
              <w:t xml:space="preserve">, other fellow FFA Alumni and Supporters, FFA </w:t>
            </w:r>
            <w:r>
              <w:t>a</w:t>
            </w:r>
            <w:r w:rsidRPr="007A39D6">
              <w:t>dvisors, chapters or state associations.</w:t>
            </w:r>
          </w:p>
        </w:tc>
      </w:tr>
    </w:tbl>
    <w:p w14:paraId="13B175B0" w14:textId="77777777" w:rsidR="004679F5" w:rsidRPr="004679F5" w:rsidRDefault="004679F5" w:rsidP="004679F5">
      <w:pPr>
        <w:pStyle w:val="FFABody"/>
        <w:rPr>
          <w:sz w:val="12"/>
          <w:szCs w:val="16"/>
        </w:rPr>
      </w:pPr>
    </w:p>
    <w:p w14:paraId="19FC9192" w14:textId="77777777" w:rsidR="004679F5" w:rsidRDefault="004679F5" w:rsidP="004679F5">
      <w:pPr>
        <w:pStyle w:val="FFABody"/>
        <w:jc w:val="center"/>
        <w:rPr>
          <w:b/>
          <w:bCs/>
        </w:rPr>
      </w:pPr>
      <w:r>
        <w:rPr>
          <w:b/>
          <w:bCs/>
        </w:rPr>
        <w:t>Word Bank</w:t>
      </w:r>
    </w:p>
    <w:p w14:paraId="09693D19" w14:textId="77777777" w:rsidR="004679F5" w:rsidRPr="007A39D6" w:rsidRDefault="004679F5" w:rsidP="004679F5">
      <w:pPr>
        <w:pStyle w:val="FFABody"/>
        <w:jc w:val="center"/>
      </w:pPr>
      <w:r>
        <w:t>Connect</w:t>
      </w:r>
      <w:r>
        <w:tab/>
      </w:r>
      <w:r>
        <w:tab/>
        <w:t>Expand</w:t>
      </w:r>
      <w:r>
        <w:tab/>
      </w:r>
      <w:r>
        <w:tab/>
        <w:t>Give Back</w:t>
      </w:r>
      <w:r>
        <w:tab/>
        <w:t>Reconnect With Old Friends</w:t>
      </w:r>
      <w:r>
        <w:tab/>
      </w:r>
      <w:r>
        <w:tab/>
        <w:t>Your FFA Community</w:t>
      </w:r>
    </w:p>
    <w:p w14:paraId="25599E42" w14:textId="77777777" w:rsidR="004679F5" w:rsidRDefault="004679F5" w:rsidP="004679F5">
      <w:pPr>
        <w:pStyle w:val="FFABody"/>
      </w:pPr>
    </w:p>
    <w:tbl>
      <w:tblPr>
        <w:tblStyle w:val="TableGrid"/>
        <w:tblpPr w:leftFromText="180" w:rightFromText="180" w:vertAnchor="page" w:horzAnchor="margin" w:tblpY="13713"/>
        <w:tblW w:w="0" w:type="auto"/>
        <w:tblBorders>
          <w:bottom w:val="single" w:sz="8" w:space="0" w:color="0070C0"/>
        </w:tblBorders>
        <w:tblLook w:val="04A0" w:firstRow="1" w:lastRow="0" w:firstColumn="1" w:lastColumn="0" w:noHBand="0" w:noVBand="1"/>
      </w:tblPr>
      <w:tblGrid>
        <w:gridCol w:w="10790"/>
      </w:tblGrid>
      <w:tr w:rsidR="004679F5" w14:paraId="597B36E8" w14:textId="77777777" w:rsidTr="004679F5">
        <w:tc>
          <w:tcPr>
            <w:tcW w:w="10790" w:type="dxa"/>
          </w:tcPr>
          <w:p w14:paraId="0E1F1527" w14:textId="77777777" w:rsidR="004679F5" w:rsidRPr="001763E7" w:rsidRDefault="004679F5" w:rsidP="004679F5">
            <w:pPr>
              <w:pStyle w:val="FFABody"/>
              <w:rPr>
                <w:sz w:val="22"/>
                <w:szCs w:val="28"/>
              </w:rPr>
            </w:pPr>
          </w:p>
        </w:tc>
      </w:tr>
      <w:tr w:rsidR="004679F5" w14:paraId="134A1673" w14:textId="77777777" w:rsidTr="004679F5">
        <w:tc>
          <w:tcPr>
            <w:tcW w:w="10790" w:type="dxa"/>
          </w:tcPr>
          <w:p w14:paraId="66F655E5" w14:textId="77777777" w:rsidR="004679F5" w:rsidRPr="001763E7" w:rsidRDefault="004679F5" w:rsidP="004679F5">
            <w:pPr>
              <w:pStyle w:val="FFABody"/>
              <w:rPr>
                <w:sz w:val="22"/>
                <w:szCs w:val="28"/>
              </w:rPr>
            </w:pPr>
          </w:p>
        </w:tc>
      </w:tr>
      <w:tr w:rsidR="004679F5" w14:paraId="280D65F6" w14:textId="77777777" w:rsidTr="004679F5">
        <w:tc>
          <w:tcPr>
            <w:tcW w:w="10790" w:type="dxa"/>
          </w:tcPr>
          <w:p w14:paraId="1C4BEE9B" w14:textId="77777777" w:rsidR="004679F5" w:rsidRPr="001763E7" w:rsidRDefault="004679F5" w:rsidP="004679F5">
            <w:pPr>
              <w:pStyle w:val="FFABody"/>
              <w:rPr>
                <w:sz w:val="22"/>
                <w:szCs w:val="28"/>
              </w:rPr>
            </w:pPr>
          </w:p>
        </w:tc>
      </w:tr>
    </w:tbl>
    <w:p w14:paraId="27816A4D" w14:textId="250D43F1" w:rsidR="00A13E3E" w:rsidRDefault="004679F5" w:rsidP="004679F5">
      <w:pPr>
        <w:pStyle w:val="FFABody"/>
      </w:pPr>
      <w:r>
        <w:t xml:space="preserve">7. Set three SMART goals for yourself about pursuing internships in the future. </w:t>
      </w:r>
    </w:p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AB50D" w14:textId="77777777" w:rsidR="004679F5" w:rsidRDefault="004679F5" w:rsidP="004679F5">
      <w:pPr>
        <w:spacing w:after="0" w:line="240" w:lineRule="auto"/>
      </w:pPr>
      <w:r>
        <w:separator/>
      </w:r>
    </w:p>
  </w:endnote>
  <w:endnote w:type="continuationSeparator" w:id="0">
    <w:p w14:paraId="4322F9B7" w14:textId="77777777" w:rsidR="004679F5" w:rsidRDefault="004679F5" w:rsidP="0046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06BD" w14:textId="77777777" w:rsidR="004679F5" w:rsidRDefault="004679F5" w:rsidP="004679F5">
      <w:pPr>
        <w:spacing w:after="0" w:line="240" w:lineRule="auto"/>
      </w:pPr>
      <w:r>
        <w:separator/>
      </w:r>
    </w:p>
  </w:footnote>
  <w:footnote w:type="continuationSeparator" w:id="0">
    <w:p w14:paraId="72ADB0BA" w14:textId="77777777" w:rsidR="004679F5" w:rsidRDefault="004679F5" w:rsidP="00467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F5"/>
    <w:rsid w:val="00180E63"/>
    <w:rsid w:val="004679F5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196D8"/>
  <w15:chartTrackingRefBased/>
  <w15:docId w15:val="{7080AD9D-6DFA-412D-A7D3-8EA142FF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67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4679F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4679F5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4679F5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4679F5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4679F5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4679F5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46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79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7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9F5"/>
  </w:style>
  <w:style w:type="paragraph" w:styleId="Footer">
    <w:name w:val="footer"/>
    <w:basedOn w:val="Normal"/>
    <w:link w:val="FooterChar"/>
    <w:uiPriority w:val="99"/>
    <w:unhideWhenUsed/>
    <w:rsid w:val="00467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verbluenetwork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gcareers.com/career-guide/2022/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2023-01-03T14:13:00Z</dcterms:created>
  <dcterms:modified xsi:type="dcterms:W3CDTF">2023-01-03T14:15:00Z</dcterms:modified>
</cp:coreProperties>
</file>