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7E1DEC09" w:rsidR="00A9352A" w:rsidRPr="00B45452" w:rsidRDefault="5682988E" w:rsidP="009D2E50">
      <w:pPr>
        <w:pStyle w:val="DocumentTitle"/>
      </w:pPr>
      <w:r>
        <w:t>Have Heart!</w:t>
      </w:r>
    </w:p>
    <w:p w14:paraId="29DFFE73" w14:textId="6B615C76" w:rsidR="00A9352A" w:rsidRDefault="5682988E" w:rsidP="5682988E">
      <w:pPr>
        <w:pStyle w:val="FFABody"/>
        <w:rPr>
          <w:i/>
          <w:iCs/>
          <w:sz w:val="14"/>
          <w:szCs w:val="14"/>
        </w:rPr>
      </w:pPr>
      <w:r w:rsidRPr="5682988E">
        <w:rPr>
          <w:i/>
          <w:iCs/>
          <w:sz w:val="14"/>
          <w:szCs w:val="14"/>
        </w:rPr>
        <w:t>Created: 12/2016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5682988E" w:rsidP="00B62B2A">
      <w:pPr>
        <w:pStyle w:val="FFASub1"/>
      </w:pPr>
      <w:r>
        <w:t>Student Learning Objectives:</w:t>
      </w:r>
    </w:p>
    <w:p w14:paraId="1738A122" w14:textId="3A8918D4" w:rsidR="004B7173" w:rsidRPr="004B7173" w:rsidRDefault="5682988E" w:rsidP="5682988E">
      <w:pPr>
        <w:rPr>
          <w:rFonts w:ascii="Verdana" w:eastAsia="Verdana" w:hAnsi="Verdana" w:cs="Verdana"/>
          <w:sz w:val="17"/>
          <w:szCs w:val="17"/>
        </w:rPr>
      </w:pPr>
      <w:r w:rsidRPr="5682988E">
        <w:rPr>
          <w:rFonts w:ascii="Verdana" w:eastAsia="Verdana" w:hAnsi="Verdana" w:cs="Verdana"/>
          <w:sz w:val="17"/>
          <w:szCs w:val="17"/>
        </w:rPr>
        <w:t>After completing these activities, students will…</w:t>
      </w:r>
    </w:p>
    <w:p w14:paraId="2D259770" w14:textId="4B69B473" w:rsidR="009D2E50" w:rsidRDefault="5682988E" w:rsidP="00BC5BAE">
      <w:pPr>
        <w:pStyle w:val="FFABody"/>
        <w:numPr>
          <w:ilvl w:val="0"/>
          <w:numId w:val="3"/>
        </w:numPr>
      </w:pPr>
      <w:r>
        <w:t>Recognize and explain what commitment is.</w:t>
      </w:r>
    </w:p>
    <w:p w14:paraId="313C83F5" w14:textId="49D07474" w:rsidR="001521DF" w:rsidRDefault="5682988E" w:rsidP="00BC5BAE">
      <w:pPr>
        <w:pStyle w:val="FFABody"/>
        <w:numPr>
          <w:ilvl w:val="0"/>
          <w:numId w:val="3"/>
        </w:numPr>
      </w:pPr>
      <w:r>
        <w:t>Reflect on their own commitments in their lives.</w:t>
      </w:r>
    </w:p>
    <w:p w14:paraId="4E003BA4" w14:textId="2BB4E828" w:rsidR="001521DF" w:rsidRDefault="5682988E" w:rsidP="00BC5BAE">
      <w:pPr>
        <w:pStyle w:val="FFABody"/>
        <w:numPr>
          <w:ilvl w:val="0"/>
          <w:numId w:val="3"/>
        </w:numPr>
      </w:pPr>
      <w:r>
        <w:t xml:space="preserve">Determine and create ways to inspire others. </w:t>
      </w:r>
    </w:p>
    <w:p w14:paraId="01121112" w14:textId="76756186" w:rsidR="009D2E50" w:rsidRDefault="5682988E" w:rsidP="009D2E50">
      <w:pPr>
        <w:pStyle w:val="FFASub1"/>
      </w:pPr>
      <w:r>
        <w:t xml:space="preserve">Time Required:  </w:t>
      </w:r>
      <w:r w:rsidRPr="5682988E">
        <w:rPr>
          <w:rStyle w:val="FFABodyChar"/>
          <w:b w:val="0"/>
          <w:caps w:val="0"/>
        </w:rPr>
        <w:t>45 minutes</w:t>
      </w:r>
    </w:p>
    <w:p w14:paraId="335AD75D" w14:textId="77777777" w:rsidR="009A0D96" w:rsidRDefault="5682988E" w:rsidP="009D2E50">
      <w:pPr>
        <w:pStyle w:val="FFASub1"/>
      </w:pPr>
      <w:r>
        <w:t xml:space="preserve">Resources: </w:t>
      </w:r>
    </w:p>
    <w:p w14:paraId="162F6A80" w14:textId="2292CD22" w:rsidR="009D2E50" w:rsidRPr="009A0D96" w:rsidRDefault="5682988E" w:rsidP="5682988E">
      <w:pPr>
        <w:pStyle w:val="FFABody"/>
        <w:numPr>
          <w:ilvl w:val="0"/>
          <w:numId w:val="19"/>
        </w:numPr>
        <w:rPr>
          <w:rStyle w:val="FFABodyChar"/>
        </w:rPr>
      </w:pPr>
      <w:r w:rsidRPr="5682988E">
        <w:rPr>
          <w:rStyle w:val="FFABodyChar"/>
        </w:rPr>
        <w:t>FFA.org</w:t>
      </w:r>
    </w:p>
    <w:p w14:paraId="3821D5DE" w14:textId="5D1055CA" w:rsidR="009A0D96" w:rsidRPr="009A0D96" w:rsidRDefault="5682988E" w:rsidP="5682988E">
      <w:pPr>
        <w:pStyle w:val="FFABody"/>
        <w:numPr>
          <w:ilvl w:val="0"/>
          <w:numId w:val="19"/>
        </w:numPr>
        <w:rPr>
          <w:caps/>
        </w:rPr>
      </w:pPr>
      <w:r w:rsidRPr="5682988E">
        <w:rPr>
          <w:rStyle w:val="FFABodyChar"/>
        </w:rPr>
        <w:t xml:space="preserve">2015-16 National FFA President Taylor McNeel’s Retiring Address, </w:t>
      </w:r>
      <w:hyperlink r:id="rId12">
        <w:r w:rsidRPr="5682988E">
          <w:rPr>
            <w:rStyle w:val="Hyperlink"/>
          </w:rPr>
          <w:t>https://vimeo.com/search?q=Retiring+Address+%2B+Taylor+McNeel</w:t>
        </w:r>
      </w:hyperlink>
    </w:p>
    <w:p w14:paraId="35382D96" w14:textId="2F4B739C" w:rsidR="009D2E50" w:rsidRPr="00B62B2A" w:rsidRDefault="5682988E" w:rsidP="00B62B2A">
      <w:pPr>
        <w:pStyle w:val="FFASub1"/>
      </w:pPr>
      <w:r>
        <w:t>Equipment and Supplies Needed:</w:t>
      </w:r>
    </w:p>
    <w:p w14:paraId="09347B4C" w14:textId="7A3F4826" w:rsidR="00125E81" w:rsidRDefault="5682988E" w:rsidP="00125E81">
      <w:pPr>
        <w:pStyle w:val="FFABody"/>
        <w:numPr>
          <w:ilvl w:val="0"/>
          <w:numId w:val="14"/>
        </w:numPr>
      </w:pPr>
      <w:r>
        <w:t>A copy of the “Commitment” worksheet for each student.</w:t>
      </w:r>
    </w:p>
    <w:p w14:paraId="6279CBB6" w14:textId="64C5D84A" w:rsidR="00BC5BAE" w:rsidRPr="00125E81" w:rsidRDefault="5682988E" w:rsidP="00BC5BAE">
      <w:pPr>
        <w:pStyle w:val="FFABody"/>
        <w:numPr>
          <w:ilvl w:val="0"/>
          <w:numId w:val="14"/>
        </w:numPr>
      </w:pPr>
      <w:r>
        <w:t>Pencil.</w:t>
      </w:r>
    </w:p>
    <w:p w14:paraId="3D6AC184" w14:textId="161B11CD" w:rsidR="00125E81" w:rsidRPr="00125E81" w:rsidRDefault="5682988E" w:rsidP="00125E81">
      <w:pPr>
        <w:pStyle w:val="FFABody"/>
        <w:numPr>
          <w:ilvl w:val="0"/>
          <w:numId w:val="14"/>
        </w:numPr>
      </w:pPr>
      <w:r>
        <w:t xml:space="preserve">Internet access to view the video. </w:t>
      </w:r>
    </w:p>
    <w:p w14:paraId="3373ACED" w14:textId="77777777" w:rsidR="004B7173" w:rsidRDefault="004B7173" w:rsidP="004B7173">
      <w:pPr>
        <w:pStyle w:val="FFABody"/>
      </w:pPr>
    </w:p>
    <w:p w14:paraId="71CA7AF4" w14:textId="348A1D4E" w:rsidR="004B7173" w:rsidRDefault="5682988E" w:rsidP="004B7173">
      <w:pPr>
        <w:pStyle w:val="FFABody"/>
      </w:pPr>
      <w:r w:rsidRPr="5682988E">
        <w:rPr>
          <w:rFonts w:ascii="Georgia" w:eastAsia="Georgia" w:hAnsi="Georgia" w:cs="Georgia"/>
          <w:b/>
          <w:bCs/>
          <w:caps/>
          <w:color w:val="DA291C"/>
          <w:sz w:val="18"/>
          <w:szCs w:val="18"/>
        </w:rPr>
        <w:t xml:space="preserve">This quick lesson plan would work well as: </w:t>
      </w:r>
    </w:p>
    <w:p w14:paraId="34BA1622" w14:textId="56B80371" w:rsidR="004B7173" w:rsidRDefault="5682988E" w:rsidP="004B7173">
      <w:pPr>
        <w:pStyle w:val="FFABody"/>
        <w:numPr>
          <w:ilvl w:val="0"/>
          <w:numId w:val="12"/>
        </w:numPr>
      </w:pPr>
      <w:r>
        <w:t>An activity to have students reflect on their personal goals and ideas.</w:t>
      </w:r>
    </w:p>
    <w:p w14:paraId="559E5E45" w14:textId="0BE5FBD6" w:rsidR="001A3DB4" w:rsidRDefault="5682988E" w:rsidP="009A0D96">
      <w:pPr>
        <w:pStyle w:val="FFABody"/>
        <w:numPr>
          <w:ilvl w:val="0"/>
          <w:numId w:val="12"/>
        </w:numPr>
      </w:pPr>
      <w:r>
        <w:t>A personal growth development activity.</w:t>
      </w:r>
    </w:p>
    <w:p w14:paraId="75990705" w14:textId="73F1E90E" w:rsidR="00671413" w:rsidRDefault="00671413" w:rsidP="009D2E50">
      <w:pPr>
        <w:pStyle w:val="FFASub1"/>
      </w:pPr>
    </w:p>
    <w:p w14:paraId="6005262E" w14:textId="77777777" w:rsidR="00671413" w:rsidRDefault="00671413" w:rsidP="00671413">
      <w:pPr>
        <w:pStyle w:val="FFASub1"/>
        <w:spacing w:line="240" w:lineRule="auto"/>
      </w:pPr>
      <w:r>
        <w:t xml:space="preserve">Student Activity Sheets: </w:t>
      </w:r>
    </w:p>
    <w:p w14:paraId="40969D2F" w14:textId="77777777" w:rsidR="00671413" w:rsidRDefault="00671413" w:rsidP="00671413">
      <w:pPr>
        <w:pStyle w:val="FFABody"/>
      </w:pPr>
      <w:r>
        <w:t xml:space="preserve">Direct access to student activity sheets without lesson plan or answer key for easy upload to learning management systems or printing for classwork. </w:t>
      </w:r>
    </w:p>
    <w:p w14:paraId="6D18F22F" w14:textId="77777777" w:rsidR="00671413" w:rsidRDefault="00671413" w:rsidP="00671413">
      <w:pPr>
        <w:pStyle w:val="FFABody"/>
      </w:pPr>
    </w:p>
    <w:p w14:paraId="710FD44E" w14:textId="31DBEB88" w:rsidR="00671413" w:rsidRDefault="007E474D" w:rsidP="00671413">
      <w:pPr>
        <w:pStyle w:val="FFABody"/>
        <w:rPr>
          <w:b/>
          <w:caps/>
        </w:rPr>
      </w:pPr>
      <w:hyperlink r:id="rId13" w:history="1">
        <w:r w:rsidR="00671413" w:rsidRPr="008259B2">
          <w:rPr>
            <w:rStyle w:val="Hyperlink"/>
          </w:rPr>
          <w:t>https://ffa.box.com/s/7bcu5jcyv7whmgxsfb82pd5kbuopb5af</w:t>
        </w:r>
      </w:hyperlink>
      <w:r w:rsidR="00671413">
        <w:t xml:space="preserve"> (Word)</w:t>
      </w:r>
      <w:r w:rsidR="00E71A08">
        <w:t xml:space="preserve"> </w:t>
      </w:r>
      <w:hyperlink r:id="rId14" w:history="1">
        <w:r w:rsidR="00E71A08" w:rsidRPr="00D132A8">
          <w:rPr>
            <w:rStyle w:val="Hyperlink"/>
          </w:rPr>
          <w:t>https://ffa.box.com/s/geew5yyprx21x5dg4uon07wydyzdivi4</w:t>
        </w:r>
      </w:hyperlink>
      <w:r w:rsidR="00E71A08">
        <w:t xml:space="preserve"> (Non-Designed)</w:t>
      </w:r>
    </w:p>
    <w:p w14:paraId="0750AF72" w14:textId="5E433F5D" w:rsidR="00671413" w:rsidRPr="00166FA1" w:rsidRDefault="007E474D" w:rsidP="00671413">
      <w:pPr>
        <w:pStyle w:val="FFASub1"/>
        <w:rPr>
          <w:rFonts w:ascii="Verdana" w:hAnsi="Verdana" w:cs="Lasiver-Regular"/>
          <w:b w:val="0"/>
          <w:caps w:val="0"/>
          <w:color w:val="070909"/>
          <w:sz w:val="17"/>
          <w:szCs w:val="17"/>
        </w:rPr>
      </w:pPr>
      <w:hyperlink r:id="rId15" w:history="1">
        <w:r w:rsidR="00671413" w:rsidRPr="008259B2">
          <w:rPr>
            <w:rStyle w:val="Hyperlink"/>
            <w:rFonts w:ascii="Verdana" w:hAnsi="Verdana" w:cs="Lasiver-Regular"/>
            <w:b w:val="0"/>
            <w:caps w:val="0"/>
            <w:sz w:val="17"/>
            <w:szCs w:val="17"/>
          </w:rPr>
          <w:t>https://ffa.box.com/s/h023zw6u307ldt3x0o1xhmjet094oj4a</w:t>
        </w:r>
      </w:hyperlink>
      <w:r w:rsidR="00671413">
        <w:rPr>
          <w:rFonts w:ascii="Verdana" w:hAnsi="Verdana" w:cs="Lasiver-Regular"/>
          <w:b w:val="0"/>
          <w:caps w:val="0"/>
          <w:color w:val="070909"/>
          <w:sz w:val="17"/>
          <w:szCs w:val="17"/>
        </w:rPr>
        <w:t xml:space="preserve"> (PDF)</w:t>
      </w:r>
    </w:p>
    <w:p w14:paraId="1BC25139" w14:textId="77777777" w:rsidR="00671413" w:rsidRDefault="00671413" w:rsidP="009D2E50">
      <w:pPr>
        <w:pStyle w:val="FFASub1"/>
      </w:pPr>
    </w:p>
    <w:p w14:paraId="051FE687" w14:textId="54E2CC3E" w:rsidR="009D2E50" w:rsidRDefault="5682988E" w:rsidP="009D2E50">
      <w:pPr>
        <w:pStyle w:val="FFASub1"/>
      </w:pPr>
      <w:r>
        <w:t>These activities are aligned to the following standards:</w:t>
      </w:r>
    </w:p>
    <w:p w14:paraId="5D4B44CE" w14:textId="3D65A9B5" w:rsidR="008151C2" w:rsidRDefault="5682988E" w:rsidP="008151C2">
      <w:pPr>
        <w:pStyle w:val="FFASub2"/>
      </w:pPr>
      <w:r>
        <w:t>FFA Precept</w:t>
      </w:r>
    </w:p>
    <w:p w14:paraId="002C64F7" w14:textId="378FE740" w:rsidR="00AC5048" w:rsidRDefault="5682988E" w:rsidP="00BB4705">
      <w:pPr>
        <w:pStyle w:val="FFABody"/>
        <w:numPr>
          <w:ilvl w:val="0"/>
          <w:numId w:val="20"/>
        </w:numPr>
      </w:pPr>
      <w:r>
        <w:t>FFA.PL-A.Action: Assume responsibility and take the necessary steps to achieve the desired results, no matter what the goal or task at hand.</w:t>
      </w:r>
    </w:p>
    <w:p w14:paraId="26A75905" w14:textId="4B2027BC" w:rsidR="00AC5048" w:rsidRDefault="5682988E" w:rsidP="00BB4705">
      <w:pPr>
        <w:pStyle w:val="FFABody"/>
        <w:numPr>
          <w:ilvl w:val="0"/>
          <w:numId w:val="20"/>
        </w:numPr>
      </w:pPr>
      <w:r>
        <w:t>FFA.PL-D.Character: Conduct oneself appropriately in relation to others regardless of the situation.</w:t>
      </w:r>
    </w:p>
    <w:p w14:paraId="3DFAC9C7" w14:textId="6FC94517" w:rsidR="00AC5048" w:rsidRDefault="5682988E" w:rsidP="00BB4705">
      <w:pPr>
        <w:pStyle w:val="FFABody"/>
        <w:numPr>
          <w:ilvl w:val="0"/>
          <w:numId w:val="20"/>
        </w:numPr>
      </w:pPr>
      <w:r>
        <w:t>FFA.PL-E.Awareness: Understand personal vision, mission and goals.</w:t>
      </w:r>
    </w:p>
    <w:p w14:paraId="176C79F8" w14:textId="60132272" w:rsidR="00AC5048" w:rsidRDefault="5682988E" w:rsidP="00BB4705">
      <w:pPr>
        <w:pStyle w:val="FFABody"/>
        <w:numPr>
          <w:ilvl w:val="0"/>
          <w:numId w:val="20"/>
        </w:numPr>
      </w:pPr>
      <w:r>
        <w:t>FFA.PL-F.Continuous Improvement: Accept responsibility for learning and personal growth.</w:t>
      </w:r>
    </w:p>
    <w:p w14:paraId="591D492D" w14:textId="74219FDF" w:rsidR="00AC5048" w:rsidRDefault="5682988E" w:rsidP="00BB4705">
      <w:pPr>
        <w:pStyle w:val="FFABody"/>
        <w:numPr>
          <w:ilvl w:val="0"/>
          <w:numId w:val="20"/>
        </w:numPr>
      </w:pPr>
      <w:r>
        <w:t>FFA.PG-K.Emotional Growth: Share and express healthy feelings and emotions.</w:t>
      </w:r>
    </w:p>
    <w:p w14:paraId="48FF27EB" w14:textId="452C8F8C" w:rsidR="00AC5048" w:rsidRDefault="5682988E" w:rsidP="00BB4705">
      <w:pPr>
        <w:pStyle w:val="FFABody"/>
        <w:numPr>
          <w:ilvl w:val="0"/>
          <w:numId w:val="20"/>
        </w:numPr>
      </w:pPr>
      <w:r>
        <w:t>FFA.PG-L.Spiritual Growth: Define personal beliefs, values, principles and sense of balance.</w:t>
      </w:r>
    </w:p>
    <w:p w14:paraId="598BD8EE" w14:textId="24F56634" w:rsidR="00AC5048" w:rsidRDefault="5682988E" w:rsidP="00BB4705">
      <w:pPr>
        <w:pStyle w:val="FFABody"/>
        <w:numPr>
          <w:ilvl w:val="0"/>
          <w:numId w:val="20"/>
        </w:numPr>
      </w:pPr>
      <w:r>
        <w:t>FFA.CS-M.Communication: Effectively interact with others in personal and professional settings.</w:t>
      </w:r>
    </w:p>
    <w:p w14:paraId="755E9C40" w14:textId="5361942A" w:rsidR="00AC5048" w:rsidRPr="00AC5048" w:rsidRDefault="5682988E" w:rsidP="00BB4705">
      <w:pPr>
        <w:pStyle w:val="FFABody"/>
        <w:numPr>
          <w:ilvl w:val="0"/>
          <w:numId w:val="20"/>
        </w:numPr>
      </w:pPr>
      <w:r>
        <w:t>FFA.CS-O.Flexibility/Adaptability: Be flexible in various situations and adapt to change.</w:t>
      </w:r>
    </w:p>
    <w:p w14:paraId="041F2836" w14:textId="27C3FF34" w:rsidR="008151C2" w:rsidRDefault="5682988E" w:rsidP="008151C2">
      <w:pPr>
        <w:pStyle w:val="FFASub2"/>
      </w:pPr>
      <w:r>
        <w:t>AFNR Cluster Skills</w:t>
      </w:r>
    </w:p>
    <w:p w14:paraId="252226B0" w14:textId="2DFA19A4" w:rsidR="00B729E0" w:rsidRDefault="5682988E" w:rsidP="00BB4705">
      <w:pPr>
        <w:pStyle w:val="FFABody"/>
        <w:numPr>
          <w:ilvl w:val="0"/>
          <w:numId w:val="21"/>
        </w:numPr>
      </w:pPr>
      <w:r>
        <w:t>CRP.04. Communicate clearly, effectively, and with reason. Career-ready individuals communicate thoughts, ideas and action plans with clarity, whether using written, verbal and/or visual methods.</w:t>
      </w:r>
    </w:p>
    <w:p w14:paraId="540B07A4" w14:textId="11D197EE" w:rsidR="008151C2" w:rsidRDefault="5682988E" w:rsidP="008151C2">
      <w:pPr>
        <w:pStyle w:val="FFASub2"/>
      </w:pPr>
      <w:r>
        <w:t>Common Core - Writing</w:t>
      </w:r>
    </w:p>
    <w:p w14:paraId="06223B1E" w14:textId="3410D5F5" w:rsidR="00B729E0" w:rsidRDefault="5682988E" w:rsidP="001771EF">
      <w:pPr>
        <w:pStyle w:val="FFABody"/>
        <w:numPr>
          <w:ilvl w:val="0"/>
          <w:numId w:val="21"/>
        </w:numPr>
      </w:pPr>
      <w:r>
        <w:t>CCSS.ELA-Literacy.W.9-10.2 Write informative/explanatory texts to examine and convey complex ideas, concepts, and information clearly and accurately through the effective selection, organization, and analysis of content.</w:t>
      </w:r>
    </w:p>
    <w:p w14:paraId="5F60B66C" w14:textId="4F2379EF" w:rsidR="008151C2" w:rsidRDefault="5682988E" w:rsidP="008151C2">
      <w:pPr>
        <w:pStyle w:val="FFASub2"/>
      </w:pPr>
      <w:r>
        <w:t>Common Core - Speaking and Listening</w:t>
      </w:r>
    </w:p>
    <w:p w14:paraId="630DF1A6" w14:textId="3990D5AE" w:rsidR="00DF1A61" w:rsidRPr="009156FA" w:rsidRDefault="5682988E" w:rsidP="00BB4705">
      <w:pPr>
        <w:pStyle w:val="FFABody"/>
        <w:numPr>
          <w:ilvl w:val="0"/>
          <w:numId w:val="22"/>
        </w:numPr>
      </w:pPr>
      <w:r>
        <w:t xml:space="preserve">CCSS.ELA-Literacy.SL.9-10.1 Initiate and participate effectively in a range of collaborative discussions (one-on-one, in groups, and teacher-led) with diverse partners on grades 9-10 topics, texts, and issues, building on others' ideas </w:t>
      </w:r>
      <w:r>
        <w:lastRenderedPageBreak/>
        <w:t>and expressing their own clearly and persuasively.</w:t>
      </w:r>
    </w:p>
    <w:p w14:paraId="1F09A429" w14:textId="49FD1E88" w:rsidR="00DF1A61" w:rsidRDefault="5682988E" w:rsidP="00BB4705">
      <w:pPr>
        <w:pStyle w:val="FFABody"/>
        <w:numPr>
          <w:ilvl w:val="0"/>
          <w:numId w:val="22"/>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AB9415D" w14:textId="7D67AA2C" w:rsidR="008151C2" w:rsidRDefault="5682988E" w:rsidP="008151C2">
      <w:pPr>
        <w:pStyle w:val="FFASub2"/>
      </w:pPr>
      <w:r>
        <w:t>Common Core - Math (Specific)</w:t>
      </w:r>
    </w:p>
    <w:p w14:paraId="100D832D" w14:textId="5B4CEC9E" w:rsidR="008151C2" w:rsidRDefault="5682988E" w:rsidP="00BB4705">
      <w:pPr>
        <w:pStyle w:val="FFABody"/>
        <w:numPr>
          <w:ilvl w:val="0"/>
          <w:numId w:val="23"/>
        </w:numPr>
      </w:pPr>
      <w:r>
        <w:t>MP1 Make sense of problems and persevere in solving them.</w:t>
      </w:r>
    </w:p>
    <w:p w14:paraId="148C9B06" w14:textId="77777777" w:rsidR="008151C2" w:rsidRDefault="5682988E" w:rsidP="008151C2">
      <w:pPr>
        <w:pStyle w:val="FFASub2"/>
      </w:pPr>
      <w:r>
        <w:t>AFNR Career Ready Practices</w:t>
      </w:r>
    </w:p>
    <w:p w14:paraId="6C5A2565" w14:textId="746BC7E1" w:rsidR="00867479" w:rsidRDefault="5682988E" w:rsidP="008151C2">
      <w:pPr>
        <w:pStyle w:val="FFABody"/>
        <w:numPr>
          <w:ilvl w:val="0"/>
          <w:numId w:val="23"/>
        </w:numPr>
      </w:pPr>
      <w:r>
        <w:t>CRP.04. Communicate clearly, effectively, and with reason. Career-ready individuals communicate thoughts, ideas and action plans with clarity, whether using written, verbal and/or visual methods.</w:t>
      </w:r>
    </w:p>
    <w:p w14:paraId="0B16F5E5" w14:textId="506C7891" w:rsidR="008151C2" w:rsidRDefault="5682988E" w:rsidP="008151C2">
      <w:pPr>
        <w:pStyle w:val="FFASub2"/>
      </w:pPr>
      <w:r>
        <w:t xml:space="preserve">Partnership for 21st Century Skills </w:t>
      </w:r>
    </w:p>
    <w:p w14:paraId="0ECF9CCE" w14:textId="77777777" w:rsidR="00867479" w:rsidRDefault="5682988E" w:rsidP="00BB4705">
      <w:pPr>
        <w:pStyle w:val="BulletPoints"/>
        <w:ind w:left="360"/>
      </w:pPr>
      <w:r>
        <w:t>Communication</w:t>
      </w:r>
    </w:p>
    <w:p w14:paraId="4DBF3CE3" w14:textId="77777777" w:rsidR="00867479" w:rsidRDefault="5682988E" w:rsidP="00BB4705">
      <w:pPr>
        <w:pStyle w:val="BulletPoints"/>
        <w:ind w:left="360"/>
      </w:pPr>
      <w:r>
        <w:t>Critical Thinking and Problem Solving</w:t>
      </w:r>
    </w:p>
    <w:p w14:paraId="3C8FB731" w14:textId="77777777" w:rsidR="00867479" w:rsidRDefault="5682988E" w:rsidP="00BB4705">
      <w:pPr>
        <w:pStyle w:val="BulletPoints"/>
        <w:ind w:left="360"/>
      </w:pPr>
      <w:r>
        <w:t>Initiative and Self-direction</w:t>
      </w:r>
    </w:p>
    <w:p w14:paraId="7073ADC3" w14:textId="77777777" w:rsidR="00867479" w:rsidRDefault="5682988E" w:rsidP="00BB4705">
      <w:pPr>
        <w:pStyle w:val="BulletPoints"/>
        <w:ind w:left="360"/>
      </w:pPr>
      <w:r>
        <w:t>Leadership and Responsibility</w:t>
      </w:r>
    </w:p>
    <w:p w14:paraId="20DDFF50" w14:textId="77777777" w:rsidR="00867479" w:rsidRDefault="5682988E" w:rsidP="00BB4705">
      <w:pPr>
        <w:pStyle w:val="BulletPoints"/>
        <w:ind w:left="360"/>
      </w:pPr>
      <w:r>
        <w:t>Productivity and Accountability</w:t>
      </w:r>
    </w:p>
    <w:p w14:paraId="7F986212" w14:textId="77777777" w:rsidR="00867479" w:rsidRDefault="5682988E" w:rsidP="00BB4705">
      <w:pPr>
        <w:pStyle w:val="BulletPoints"/>
        <w:ind w:left="360"/>
      </w:pPr>
      <w:r>
        <w:t>Social and Cross-Cultural Skills</w:t>
      </w:r>
    </w:p>
    <w:p w14:paraId="13F74DB8" w14:textId="77777777" w:rsidR="00867479" w:rsidRPr="009D2E50" w:rsidRDefault="5682988E" w:rsidP="00BB4705">
      <w:pPr>
        <w:pStyle w:val="BulletPoints"/>
        <w:ind w:left="360"/>
      </w:pPr>
      <w:r>
        <w:t>Think Creatively</w:t>
      </w:r>
    </w:p>
    <w:p w14:paraId="0B7F6094" w14:textId="77777777" w:rsidR="009D2E50" w:rsidRDefault="009D2E50" w:rsidP="00A9352A">
      <w:pPr>
        <w:pStyle w:val="FFASummary"/>
      </w:pPr>
    </w:p>
    <w:p w14:paraId="2AEE2C98" w14:textId="39C39641" w:rsidR="00A9352A" w:rsidRDefault="5682988E" w:rsidP="00B62B2A">
      <w:pPr>
        <w:pStyle w:val="FFASub1"/>
      </w:pPr>
      <w:r>
        <w:t>Lesson Plan:</w:t>
      </w:r>
    </w:p>
    <w:p w14:paraId="458FC65C" w14:textId="0D47991A" w:rsidR="00506BFA" w:rsidRDefault="5682988E" w:rsidP="00AC5DCA">
      <w:pPr>
        <w:pStyle w:val="FFABody"/>
        <w:numPr>
          <w:ilvl w:val="0"/>
          <w:numId w:val="13"/>
        </w:numPr>
      </w:pPr>
      <w:r w:rsidRPr="5682988E">
        <w:rPr>
          <w:i/>
          <w:iCs/>
        </w:rPr>
        <w:t xml:space="preserve">Introduction: </w:t>
      </w:r>
      <w:r>
        <w:t xml:space="preserve">Today’s youth are busy with many activities. Some go through their young adulthood doing activities and being active in events and sports that they aren’t really committed to.  </w:t>
      </w:r>
    </w:p>
    <w:p w14:paraId="17B79D44" w14:textId="77777777" w:rsidR="00AC5DCA" w:rsidRDefault="00AC5DCA" w:rsidP="00AC5DCA">
      <w:pPr>
        <w:pStyle w:val="FFABody"/>
        <w:ind w:left="720"/>
      </w:pPr>
    </w:p>
    <w:p w14:paraId="77C6DA56" w14:textId="4FB82B8B" w:rsidR="00506BFA" w:rsidRDefault="5682988E" w:rsidP="00506BFA">
      <w:pPr>
        <w:pStyle w:val="FFABody"/>
        <w:ind w:firstLine="720"/>
      </w:pPr>
      <w:r>
        <w:t>Bell work/Pre-Lesson Activity:</w:t>
      </w:r>
    </w:p>
    <w:p w14:paraId="2532E65A" w14:textId="07BD9531" w:rsidR="00506BFA" w:rsidRDefault="5682988E" w:rsidP="00506BFA">
      <w:pPr>
        <w:pStyle w:val="FFABody"/>
        <w:ind w:firstLine="720"/>
      </w:pPr>
      <w:r>
        <w:t>To introduce the students to the lesson for the day, ask this question:</w:t>
      </w:r>
    </w:p>
    <w:p w14:paraId="5303CF4A" w14:textId="7BE5B3EA" w:rsidR="00506BFA" w:rsidRDefault="00506BFA" w:rsidP="00506BFA">
      <w:pPr>
        <w:pStyle w:val="FFABody"/>
        <w:ind w:firstLine="720"/>
      </w:pPr>
      <w:r>
        <w:tab/>
        <w:t xml:space="preserve">1. </w:t>
      </w:r>
      <w:r w:rsidR="00AC5DCA">
        <w:t xml:space="preserve">What does it mean to be really committed to something (sport, activity, belief, etc.)? </w:t>
      </w:r>
    </w:p>
    <w:p w14:paraId="6500C945" w14:textId="77777777" w:rsidR="00506BFA" w:rsidRPr="001A3DB4" w:rsidRDefault="00506BFA" w:rsidP="00506BFA">
      <w:pPr>
        <w:pStyle w:val="FFABody"/>
        <w:ind w:firstLine="720"/>
      </w:pPr>
    </w:p>
    <w:p w14:paraId="59E5B174" w14:textId="4231F4AA" w:rsidR="001A3DB4" w:rsidRPr="001A3DB4" w:rsidRDefault="5682988E" w:rsidP="001A3DB4">
      <w:pPr>
        <w:pStyle w:val="FFABody"/>
        <w:numPr>
          <w:ilvl w:val="0"/>
          <w:numId w:val="13"/>
        </w:numPr>
      </w:pPr>
      <w:r w:rsidRPr="5682988E">
        <w:rPr>
          <w:i/>
          <w:iCs/>
        </w:rPr>
        <w:t>Activity 1:</w:t>
      </w:r>
      <w:r>
        <w:t xml:space="preserve"> Each student needs a copy of the handout, “Commitment.” </w:t>
      </w:r>
    </w:p>
    <w:p w14:paraId="5E87C585" w14:textId="12538BE6" w:rsidR="00A730C6" w:rsidRDefault="001A3DB4" w:rsidP="00737C03">
      <w:pPr>
        <w:pStyle w:val="FFABody"/>
        <w:numPr>
          <w:ilvl w:val="1"/>
          <w:numId w:val="13"/>
        </w:numPr>
      </w:pPr>
      <w:r>
        <w:t>S</w:t>
      </w:r>
      <w:r w:rsidRPr="001A3DB4">
        <w:t>how the video</w:t>
      </w:r>
      <w:r w:rsidR="00EE3467">
        <w:t>,</w:t>
      </w:r>
      <w:r w:rsidR="00007532">
        <w:t xml:space="preserve"> </w:t>
      </w:r>
      <w:r w:rsidR="00EE3467" w:rsidRPr="00EE3467">
        <w:t>“</w:t>
      </w:r>
      <w:r w:rsidR="00737C03" w:rsidRPr="008F7116">
        <w:rPr>
          <w:rStyle w:val="watch-title"/>
          <w:kern w:val="36"/>
          <w:sz w:val="17"/>
          <w:szCs w:val="17"/>
          <w:lang w:val="en"/>
        </w:rPr>
        <w:t>Retiring Address</w:t>
      </w:r>
      <w:r w:rsidR="00EE3467">
        <w:rPr>
          <w:rStyle w:val="watch-title"/>
          <w:kern w:val="36"/>
          <w:sz w:val="17"/>
          <w:szCs w:val="17"/>
          <w:lang w:val="en"/>
        </w:rPr>
        <w:t xml:space="preserve"> – </w:t>
      </w:r>
      <w:r w:rsidR="00737C03" w:rsidRPr="008F7116">
        <w:rPr>
          <w:rStyle w:val="watch-title"/>
          <w:kern w:val="36"/>
          <w:sz w:val="17"/>
          <w:szCs w:val="17"/>
          <w:lang w:val="en"/>
        </w:rPr>
        <w:t>Taylor McNeel</w:t>
      </w:r>
      <w:r w:rsidRPr="008F7116">
        <w:t>.</w:t>
      </w:r>
      <w:r w:rsidR="00EE3467" w:rsidRPr="008F7116">
        <w:t>”</w:t>
      </w:r>
      <w:r w:rsidR="00EE3467">
        <w:t xml:space="preserve"> </w:t>
      </w:r>
      <w:r w:rsidRPr="001A3DB4">
        <w:t xml:space="preserve">The direct </w:t>
      </w:r>
      <w:r w:rsidR="00160DB2">
        <w:t>URL</w:t>
      </w:r>
      <w:r w:rsidR="00737C03">
        <w:t xml:space="preserve"> is </w:t>
      </w:r>
      <w:hyperlink r:id="rId16" w:history="1">
        <w:r w:rsidR="00737C03" w:rsidRPr="009A0D96">
          <w:rPr>
            <w:rStyle w:val="Hyperlink"/>
          </w:rPr>
          <w:t>https://vimeo.com/search?q=Retiring+Address+%2B+Taylor+McNeel</w:t>
        </w:r>
      </w:hyperlink>
      <w:r w:rsidRPr="001A3DB4">
        <w:t xml:space="preserve">.  </w:t>
      </w:r>
      <w:r w:rsidR="00A730C6">
        <w:t xml:space="preserve"> </w:t>
      </w:r>
    </w:p>
    <w:p w14:paraId="230AA697" w14:textId="45396636" w:rsidR="00737C03" w:rsidRPr="00A730C6" w:rsidRDefault="5682988E" w:rsidP="00737C03">
      <w:pPr>
        <w:pStyle w:val="FFABody"/>
        <w:numPr>
          <w:ilvl w:val="1"/>
          <w:numId w:val="13"/>
        </w:numPr>
      </w:pPr>
      <w:r>
        <w:t>After the video, have students reflect on the video while completing the handout.</w:t>
      </w:r>
    </w:p>
    <w:p w14:paraId="20807C07" w14:textId="0B4EFE71" w:rsidR="00540416" w:rsidRPr="001A3DB4" w:rsidRDefault="00540416" w:rsidP="007B0DAE">
      <w:pPr>
        <w:pStyle w:val="FFABody"/>
      </w:pPr>
    </w:p>
    <w:p w14:paraId="4D044016" w14:textId="0CC9707C" w:rsidR="00B62B2A" w:rsidRDefault="00737C03" w:rsidP="00001956">
      <w:pPr>
        <w:pStyle w:val="FFABody"/>
        <w:ind w:left="720" w:hanging="360"/>
      </w:pPr>
      <w:r w:rsidRPr="5682988E">
        <w:rPr>
          <w:b/>
          <w:bCs/>
        </w:rPr>
        <w:t>3</w:t>
      </w:r>
      <w:r w:rsidR="00001956" w:rsidRPr="5682988E">
        <w:rPr>
          <w:i/>
          <w:iCs/>
        </w:rPr>
        <w:t>.</w:t>
      </w:r>
      <w:r w:rsidR="00001956">
        <w:rPr>
          <w:i/>
        </w:rPr>
        <w:tab/>
      </w:r>
      <w:r w:rsidR="00160DB2" w:rsidRPr="5682988E">
        <w:rPr>
          <w:i/>
          <w:iCs/>
        </w:rPr>
        <w:t>Follow U</w:t>
      </w:r>
      <w:r w:rsidR="001A3DB4" w:rsidRPr="5682988E">
        <w:rPr>
          <w:i/>
          <w:iCs/>
        </w:rPr>
        <w:t>p:</w:t>
      </w:r>
      <w:r w:rsidR="001A3DB4" w:rsidRPr="001A3DB4">
        <w:t xml:space="preserve"> </w:t>
      </w:r>
      <w:r w:rsidR="00530E42">
        <w:t xml:space="preserve">Have students write down </w:t>
      </w:r>
      <w:r w:rsidR="00EE3467">
        <w:t xml:space="preserve">three </w:t>
      </w:r>
      <w:r w:rsidR="00530E42">
        <w:t xml:space="preserve">things they learned from the lesson, </w:t>
      </w:r>
      <w:r w:rsidR="00EE3467">
        <w:t xml:space="preserve">two </w:t>
      </w:r>
      <w:r w:rsidR="00530E42">
        <w:t xml:space="preserve">things they found interesting, and </w:t>
      </w:r>
      <w:r w:rsidR="00EE3467">
        <w:t xml:space="preserve">one </w:t>
      </w:r>
      <w:r w:rsidR="00530E42">
        <w:t>thing they are still unsure about or have a question about.</w:t>
      </w:r>
    </w:p>
    <w:p w14:paraId="619C9B37" w14:textId="77777777" w:rsidR="00530E42" w:rsidRDefault="00530E42" w:rsidP="00530E42">
      <w:pPr>
        <w:pStyle w:val="FFABody"/>
        <w:ind w:left="720"/>
      </w:pPr>
    </w:p>
    <w:p w14:paraId="6513D596" w14:textId="793D51A4" w:rsidR="00641528" w:rsidRDefault="00737C03" w:rsidP="00641528">
      <w:pPr>
        <w:pStyle w:val="FFABody"/>
        <w:ind w:left="360"/>
      </w:pPr>
      <w:r w:rsidRPr="5682988E">
        <w:rPr>
          <w:b/>
          <w:bCs/>
        </w:rPr>
        <w:t>4</w:t>
      </w:r>
      <w:r w:rsidR="00001956" w:rsidRPr="5682988E">
        <w:rPr>
          <w:b/>
          <w:bCs/>
        </w:rPr>
        <w:t>.</w:t>
      </w:r>
      <w:r w:rsidR="00001956">
        <w:rPr>
          <w:i/>
        </w:rPr>
        <w:tab/>
      </w:r>
      <w:r w:rsidR="006C2FAC" w:rsidRPr="5682988E">
        <w:rPr>
          <w:i/>
          <w:iCs/>
        </w:rPr>
        <w:t>Leveling Up:</w:t>
      </w:r>
      <w:r w:rsidR="00020980" w:rsidRPr="5682988E">
        <w:rPr>
          <w:i/>
          <w:iCs/>
        </w:rPr>
        <w:t xml:space="preserve"> </w:t>
      </w:r>
      <w:r w:rsidR="00641528">
        <w:t>Toward the end of the video</w:t>
      </w:r>
      <w:r w:rsidR="00EE3467">
        <w:t>,</w:t>
      </w:r>
      <w:r w:rsidR="00641528">
        <w:t xml:space="preserve"> </w:t>
      </w:r>
      <w:r w:rsidR="00EE3467">
        <w:t xml:space="preserve">McNeel </w:t>
      </w:r>
      <w:r w:rsidR="00641528">
        <w:t>says, “Lead with your heart, be committed and inspire others.”     Have the pairs reflect on this statement and answer the following questions.  After ample time has been given for them to reflect and answer the questions</w:t>
      </w:r>
      <w:r w:rsidR="00EE3467">
        <w:t>,</w:t>
      </w:r>
      <w:r w:rsidR="00641528">
        <w:t xml:space="preserve"> have the pairs share their thoughts/answers with the class.</w:t>
      </w:r>
    </w:p>
    <w:p w14:paraId="067C12FA" w14:textId="769F9087" w:rsidR="00641528" w:rsidRDefault="00641528" w:rsidP="00B473D5">
      <w:pPr>
        <w:pStyle w:val="FFABody"/>
        <w:ind w:left="1260"/>
      </w:pPr>
      <w:r>
        <w:tab/>
        <w:t xml:space="preserve">1.     What event(s) can your generation create to inspire the younger generations? </w:t>
      </w:r>
    </w:p>
    <w:p w14:paraId="627878A9" w14:textId="42B9E1B5" w:rsidR="00641528" w:rsidRDefault="00641528" w:rsidP="00641528">
      <w:pPr>
        <w:pStyle w:val="FFABody"/>
        <w:ind w:left="360"/>
      </w:pPr>
    </w:p>
    <w:p w14:paraId="7014AF53" w14:textId="489D0460" w:rsidR="00641528" w:rsidRDefault="00641528" w:rsidP="00B473D5">
      <w:pPr>
        <w:pStyle w:val="FFABody"/>
        <w:ind w:left="1080"/>
        <w:sectPr w:rsidR="00641528" w:rsidSect="008C1F98">
          <w:headerReference w:type="default" r:id="rId17"/>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r>
        <w:tab/>
        <w:t xml:space="preserve">2.      Why </w:t>
      </w:r>
      <w:r w:rsidR="00BC5BAE">
        <w:t>is it</w:t>
      </w:r>
      <w:r>
        <w:t xml:space="preserve"> important to lead with your heart?   </w:t>
      </w:r>
    </w:p>
    <w:p w14:paraId="74DD2FC1" w14:textId="533254CD" w:rsidR="00B62B2A" w:rsidRDefault="5682988E" w:rsidP="008414AA">
      <w:pPr>
        <w:pStyle w:val="DocumentTitle"/>
      </w:pPr>
      <w:r>
        <w:lastRenderedPageBreak/>
        <w:t xml:space="preserve">Commitment </w:t>
      </w:r>
    </w:p>
    <w:p w14:paraId="00B78D07" w14:textId="01643ED4" w:rsidR="00B62B2A" w:rsidRDefault="5682988E" w:rsidP="00B62B2A">
      <w:pPr>
        <w:pStyle w:val="FFASub1"/>
      </w:pPr>
      <w:r>
        <w:t>Directions:</w:t>
      </w:r>
    </w:p>
    <w:p w14:paraId="5A906879" w14:textId="2C061683" w:rsidR="00B62B2A" w:rsidRDefault="5682988E" w:rsidP="00B62B2A">
      <w:pPr>
        <w:pStyle w:val="FFABody"/>
      </w:pPr>
      <w:r>
        <w:t xml:space="preserve">Watch the video, </w:t>
      </w:r>
      <w:r w:rsidRPr="5682988E">
        <w:rPr>
          <w:i/>
          <w:iCs/>
        </w:rPr>
        <w:t>“Retiring Address – Taylor McNeel</w:t>
      </w:r>
      <w:r>
        <w:t xml:space="preserve">.” After you watch the video, complete the questions below.  The direct link is </w:t>
      </w:r>
      <w:hyperlink r:id="rId21">
        <w:r w:rsidRPr="5682988E">
          <w:rPr>
            <w:rStyle w:val="Hyperlink"/>
          </w:rPr>
          <w:t>https://vimeo.com/search?q=Retiring+Address+%2B+Taylor+McNeel</w:t>
        </w:r>
      </w:hyperlink>
      <w:r w:rsidRPr="5682988E">
        <w:rPr>
          <w:rStyle w:val="FFABodyChar"/>
        </w:rPr>
        <w:t>.</w:t>
      </w:r>
    </w:p>
    <w:p w14:paraId="6D58BED3" w14:textId="73F03670" w:rsidR="00454A93" w:rsidRDefault="00454A93" w:rsidP="00B62B2A">
      <w:pPr>
        <w:pStyle w:val="FFABody"/>
      </w:pPr>
    </w:p>
    <w:p w14:paraId="3AC75783" w14:textId="5F5948CE" w:rsidR="00454A93" w:rsidRDefault="5682988E" w:rsidP="00B62B2A">
      <w:pPr>
        <w:pStyle w:val="FFABody"/>
      </w:pPr>
      <w:r>
        <w:t xml:space="preserve">1. What is your definition of commitment?  What is the actual definition of commitment?  How does the actual definition compare to your definition? </w:t>
      </w:r>
    </w:p>
    <w:p w14:paraId="21E48937" w14:textId="6D5D44EC" w:rsidR="00B62B2A" w:rsidRDefault="00B62B2A" w:rsidP="00B62B2A">
      <w:pPr>
        <w:pStyle w:val="FFABody"/>
      </w:pPr>
    </w:p>
    <w:p w14:paraId="57A51EC8" w14:textId="79984DE6" w:rsidR="00690B33" w:rsidRDefault="00745A00" w:rsidP="00690B33">
      <w:pPr>
        <w:pStyle w:val="FFASub1"/>
      </w:pPr>
      <w:r>
        <w:rPr>
          <w:noProof/>
          <w:lang w:eastAsia="en-US"/>
        </w:rPr>
        <mc:AlternateContent>
          <mc:Choice Requires="wps">
            <w:drawing>
              <wp:anchor distT="0" distB="0" distL="114300" distR="114300" simplePos="0" relativeHeight="251662336" behindDoc="0" locked="0" layoutInCell="1" allowOverlap="1" wp14:anchorId="51A3FE48" wp14:editId="7EC71BF5">
                <wp:simplePos x="0" y="0"/>
                <wp:positionH relativeFrom="margin">
                  <wp:posOffset>1789891</wp:posOffset>
                </wp:positionH>
                <wp:positionV relativeFrom="paragraph">
                  <wp:posOffset>101369</wp:posOffset>
                </wp:positionV>
                <wp:extent cx="4056380" cy="1862050"/>
                <wp:effectExtent l="19050" t="0" r="39370" b="309880"/>
                <wp:wrapNone/>
                <wp:docPr id="12" name="Cloud Callout 12"/>
                <wp:cNvGraphicFramePr/>
                <a:graphic xmlns:a="http://schemas.openxmlformats.org/drawingml/2006/main">
                  <a:graphicData uri="http://schemas.microsoft.com/office/word/2010/wordprocessingShape">
                    <wps:wsp>
                      <wps:cNvSpPr/>
                      <wps:spPr>
                        <a:xfrm>
                          <a:off x="0" y="0"/>
                          <a:ext cx="4056380" cy="1862050"/>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973512" w14:textId="77777777" w:rsidR="004C3865" w:rsidRPr="004C3865" w:rsidRDefault="004C3865" w:rsidP="004C386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3FE4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2" o:spid="_x0000_s1026" type="#_x0000_t106" style="position:absolute;margin-left:140.95pt;margin-top:8pt;width:319.4pt;height:146.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" adj="6300,24300" filled="f" strokecolor="#243f60 [1604]" strokeweight="2pt">
                <v:textbox>
                  <w:txbxContent>
                    <w:p w14:paraId="22973512" w14:textId="77777777" w:rsidR="004C3865" w:rsidRPr="004C3865" w:rsidRDefault="004C3865" w:rsidP="004C3865"/>
                  </w:txbxContent>
                </v:textbox>
                <w10:wrap anchorx="margin"/>
              </v:shape>
            </w:pict>
          </mc:Fallback>
        </mc:AlternateContent>
      </w:r>
    </w:p>
    <w:p w14:paraId="091AF986" w14:textId="66110BE5" w:rsidR="007C13FB" w:rsidRDefault="00745A00" w:rsidP="00B62B2A">
      <w:pPr>
        <w:pStyle w:val="FFABody"/>
      </w:pPr>
      <w:r>
        <w:rPr>
          <w:noProof/>
          <w:lang w:eastAsia="en-US"/>
        </w:rPr>
        <w:drawing>
          <wp:inline distT="0" distB="0" distL="0" distR="0" wp14:anchorId="37023233" wp14:editId="4A3AE7EF">
            <wp:extent cx="1375646" cy="1843647"/>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hinking.png"/>
                    <pic:cNvPicPr/>
                  </pic:nvPicPr>
                  <pic:blipFill>
                    <a:blip r:embed="rId22">
                      <a:extLst>
                        <a:ext uri="{28A0092B-C50C-407E-A947-70E740481C1C}">
                          <a14:useLocalDpi xmlns:a14="http://schemas.microsoft.com/office/drawing/2010/main" val="0"/>
                        </a:ext>
                      </a:extLst>
                    </a:blip>
                    <a:stretch>
                      <a:fillRect/>
                    </a:stretch>
                  </pic:blipFill>
                  <pic:spPr>
                    <a:xfrm>
                      <a:off x="0" y="0"/>
                      <a:ext cx="1583554" cy="2122286"/>
                    </a:xfrm>
                    <a:prstGeom prst="rect">
                      <a:avLst/>
                    </a:prstGeom>
                  </pic:spPr>
                </pic:pic>
              </a:graphicData>
            </a:graphic>
          </wp:inline>
        </w:drawing>
      </w:r>
    </w:p>
    <w:p w14:paraId="17AC9F5D" w14:textId="4244BA39" w:rsidR="007C13FB" w:rsidRPr="007C13FB" w:rsidRDefault="007C13FB" w:rsidP="007C13FB"/>
    <w:p w14:paraId="21207158" w14:textId="6F825575" w:rsidR="007C13FB" w:rsidRDefault="007C13FB" w:rsidP="00745A00">
      <w:pPr>
        <w:pStyle w:val="FFABody"/>
      </w:pPr>
    </w:p>
    <w:p w14:paraId="47FA6FF1" w14:textId="77777777" w:rsidR="00CF4DE7" w:rsidRDefault="007C13FB" w:rsidP="00745A00">
      <w:pPr>
        <w:pStyle w:val="FFABody"/>
      </w:pPr>
      <w:r>
        <w:tab/>
      </w:r>
    </w:p>
    <w:p w14:paraId="1923DA07" w14:textId="6D9D4E88" w:rsidR="007C13FB" w:rsidRPr="004C3865" w:rsidRDefault="00BB634F" w:rsidP="00745A00">
      <w:pPr>
        <w:pStyle w:val="FFABody"/>
      </w:pPr>
      <w:r>
        <w:rPr>
          <w:noProof/>
          <w:lang w:eastAsia="en-US"/>
        </w:rPr>
        <mc:AlternateContent>
          <mc:Choice Requires="wps">
            <w:drawing>
              <wp:anchor distT="0" distB="0" distL="114300" distR="114300" simplePos="0" relativeHeight="251667456" behindDoc="0" locked="0" layoutInCell="1" allowOverlap="1" wp14:anchorId="0A5E585D" wp14:editId="0B7CDCEF">
                <wp:simplePos x="0" y="0"/>
                <wp:positionH relativeFrom="margin">
                  <wp:posOffset>3734145</wp:posOffset>
                </wp:positionH>
                <wp:positionV relativeFrom="paragraph">
                  <wp:posOffset>112697</wp:posOffset>
                </wp:positionV>
                <wp:extent cx="3514360" cy="1862050"/>
                <wp:effectExtent l="19050" t="0" r="29210" b="309880"/>
                <wp:wrapNone/>
                <wp:docPr id="3" name="Cloud Callout 3"/>
                <wp:cNvGraphicFramePr/>
                <a:graphic xmlns:a="http://schemas.openxmlformats.org/drawingml/2006/main">
                  <a:graphicData uri="http://schemas.microsoft.com/office/word/2010/wordprocessingShape">
                    <wps:wsp>
                      <wps:cNvSpPr/>
                      <wps:spPr>
                        <a:xfrm>
                          <a:off x="0" y="0"/>
                          <a:ext cx="3514360" cy="1862050"/>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C61691" w14:textId="77777777" w:rsidR="00BB634F" w:rsidRPr="004C3865" w:rsidRDefault="00BB634F" w:rsidP="00BB63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E585D" id="Cloud Callout 3" o:spid="_x0000_s1027" type="#_x0000_t106" style="position:absolute;margin-left:294.05pt;margin-top:8.85pt;width:276.7pt;height:146.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" adj="6300,24300" filled="f" strokecolor="#243f60 [1604]" strokeweight="2pt">
                <v:textbox>
                  <w:txbxContent>
                    <w:p w14:paraId="6CC61691" w14:textId="77777777" w:rsidR="00BB634F" w:rsidRPr="004C3865" w:rsidRDefault="00BB634F" w:rsidP="00BB634F"/>
                  </w:txbxContent>
                </v:textbox>
                <w10:wrap anchorx="margin"/>
              </v:shape>
            </w:pict>
          </mc:Fallback>
        </mc:AlternateContent>
      </w:r>
      <w:r w:rsidR="004C3865">
        <w:t xml:space="preserve">2. How can not being 100 percent committed to something have a negative impact? </w:t>
      </w:r>
      <w:r w:rsidR="00CF4DE7">
        <w:t xml:space="preserve">  </w:t>
      </w:r>
    </w:p>
    <w:p w14:paraId="58255323" w14:textId="7074D221" w:rsidR="007C13FB" w:rsidRDefault="004C3865" w:rsidP="007C13FB">
      <w:pPr>
        <w:tabs>
          <w:tab w:val="left" w:pos="2010"/>
        </w:tabs>
      </w:pPr>
      <w:r>
        <w:rPr>
          <w:noProof/>
          <w:lang w:eastAsia="en-US"/>
        </w:rPr>
        <mc:AlternateContent>
          <mc:Choice Requires="wps">
            <w:drawing>
              <wp:anchor distT="0" distB="0" distL="114300" distR="114300" simplePos="0" relativeHeight="251664384" behindDoc="0" locked="0" layoutInCell="1" allowOverlap="1" wp14:anchorId="51BE1B5B" wp14:editId="231BC672">
                <wp:simplePos x="0" y="0"/>
                <wp:positionH relativeFrom="margin">
                  <wp:posOffset>-345486</wp:posOffset>
                </wp:positionH>
                <wp:positionV relativeFrom="paragraph">
                  <wp:posOffset>118426</wp:posOffset>
                </wp:positionV>
                <wp:extent cx="3558299" cy="1862050"/>
                <wp:effectExtent l="19050" t="0" r="42545" b="309880"/>
                <wp:wrapNone/>
                <wp:docPr id="16" name="Cloud Callout 16"/>
                <wp:cNvGraphicFramePr/>
                <a:graphic xmlns:a="http://schemas.openxmlformats.org/drawingml/2006/main">
                  <a:graphicData uri="http://schemas.microsoft.com/office/word/2010/wordprocessingShape">
                    <wps:wsp>
                      <wps:cNvSpPr/>
                      <wps:spPr>
                        <a:xfrm>
                          <a:off x="0" y="0"/>
                          <a:ext cx="3558299" cy="1862050"/>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0FAFE7" w14:textId="77777777" w:rsidR="004C3865" w:rsidRPr="004C3865" w:rsidRDefault="004C3865" w:rsidP="004C386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E1B5B" id="Cloud Callout 16" o:spid="_x0000_s1028" type="#_x0000_t106" style="position:absolute;margin-left:-27.2pt;margin-top:9.3pt;width:280.2pt;height:146.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" adj="6300,24300" filled="f" strokecolor="#243f60 [1604]" strokeweight="2pt">
                <v:textbox>
                  <w:txbxContent>
                    <w:p w14:paraId="430FAFE7" w14:textId="77777777" w:rsidR="004C3865" w:rsidRPr="004C3865" w:rsidRDefault="004C3865" w:rsidP="004C3865"/>
                  </w:txbxContent>
                </v:textbox>
                <w10:wrap anchorx="margin"/>
              </v:shape>
            </w:pict>
          </mc:Fallback>
        </mc:AlternateContent>
      </w:r>
    </w:p>
    <w:p w14:paraId="781B1ED6" w14:textId="6ED98547" w:rsidR="00BB634F" w:rsidRDefault="00BB634F" w:rsidP="00BB634F">
      <w:pPr>
        <w:tabs>
          <w:tab w:val="left" w:pos="6972"/>
        </w:tabs>
        <w:ind w:left="6480"/>
      </w:pPr>
      <w:r>
        <w:tab/>
        <w:t xml:space="preserve">How can being 100 percent committed have a positive impact?   </w:t>
      </w:r>
    </w:p>
    <w:p w14:paraId="5EC23A71" w14:textId="1B99B8BE" w:rsidR="00A21878" w:rsidRDefault="00A21878" w:rsidP="007C13FB">
      <w:pPr>
        <w:tabs>
          <w:tab w:val="left" w:pos="2010"/>
        </w:tabs>
      </w:pPr>
    </w:p>
    <w:p w14:paraId="22291D81" w14:textId="3C2EE1E8" w:rsidR="00A21878" w:rsidRPr="00A21878" w:rsidRDefault="00A21878" w:rsidP="00A21878"/>
    <w:p w14:paraId="0960A878" w14:textId="77777777" w:rsidR="00A21878" w:rsidRPr="00A21878" w:rsidRDefault="00A21878" w:rsidP="00A21878"/>
    <w:p w14:paraId="11971C2F" w14:textId="77777777" w:rsidR="00A21878" w:rsidRPr="00A21878" w:rsidRDefault="00A21878" w:rsidP="00A21878"/>
    <w:p w14:paraId="231DB189" w14:textId="77777777" w:rsidR="00A21878" w:rsidRPr="00A21878" w:rsidRDefault="00A21878" w:rsidP="00A21878"/>
    <w:p w14:paraId="73071DA0" w14:textId="77777777" w:rsidR="00A21878" w:rsidRPr="00A21878" w:rsidRDefault="00A21878" w:rsidP="00A21878"/>
    <w:p w14:paraId="244D712F" w14:textId="77777777" w:rsidR="00A21878" w:rsidRPr="00A21878" w:rsidRDefault="00A21878" w:rsidP="00A21878"/>
    <w:p w14:paraId="5F65C7BC" w14:textId="77777777" w:rsidR="00A21878" w:rsidRPr="00A21878" w:rsidRDefault="00A21878" w:rsidP="00A21878"/>
    <w:p w14:paraId="13837F75" w14:textId="77777777" w:rsidR="00A21878" w:rsidRPr="00A21878" w:rsidRDefault="00A21878" w:rsidP="00A21878"/>
    <w:p w14:paraId="35F6654A" w14:textId="1CDD12F0" w:rsidR="0070143D" w:rsidRDefault="5682988E" w:rsidP="00A21878">
      <w:pPr>
        <w:pStyle w:val="FFABody"/>
      </w:pPr>
      <w:r>
        <w:t xml:space="preserve">3.  How can you inspire others to be committed to something in their life?  </w:t>
      </w:r>
    </w:p>
    <w:p w14:paraId="585B3AB6" w14:textId="1C15C1C7" w:rsidR="0070143D" w:rsidRDefault="0070143D" w:rsidP="00A21878">
      <w:pPr>
        <w:pStyle w:val="FFABody"/>
      </w:pPr>
      <w:r>
        <w:rPr>
          <w:noProof/>
          <w:lang w:eastAsia="en-US"/>
        </w:rPr>
        <mc:AlternateContent>
          <mc:Choice Requires="wps">
            <w:drawing>
              <wp:anchor distT="0" distB="0" distL="114300" distR="114300" simplePos="0" relativeHeight="251665408" behindDoc="1" locked="0" layoutInCell="1" allowOverlap="1" wp14:anchorId="1DDC64E5" wp14:editId="09B79DAD">
                <wp:simplePos x="0" y="0"/>
                <wp:positionH relativeFrom="margin">
                  <wp:align>left</wp:align>
                </wp:positionH>
                <wp:positionV relativeFrom="paragraph">
                  <wp:posOffset>38735</wp:posOffset>
                </wp:positionV>
                <wp:extent cx="6998970" cy="1670685"/>
                <wp:effectExtent l="0" t="0" r="11430" b="24765"/>
                <wp:wrapNone/>
                <wp:docPr id="25" name="Rounded Rectangle 25"/>
                <wp:cNvGraphicFramePr/>
                <a:graphic xmlns:a="http://schemas.openxmlformats.org/drawingml/2006/main">
                  <a:graphicData uri="http://schemas.microsoft.com/office/word/2010/wordprocessingShape">
                    <wps:wsp>
                      <wps:cNvSpPr/>
                      <wps:spPr>
                        <a:xfrm>
                          <a:off x="0" y="0"/>
                          <a:ext cx="6998970" cy="1670685"/>
                        </a:xfrm>
                        <a:prstGeom prst="roundRect">
                          <a:avLst/>
                        </a:prstGeom>
                        <a:solidFill>
                          <a:schemeClr val="bg1"/>
                        </a:solidFill>
                        <a:ln>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7B89AF0" w14:textId="6287DBE4" w:rsidR="0070143D" w:rsidRDefault="0070143D" w:rsidP="0070143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DDC64E5" id="Rounded Rectangle 25" o:spid="_x0000_s1029" style="position:absolute;margin-left:0;margin-top:3.05pt;width:551.1pt;height:131.5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" fillcolor="white [3212]" strokecolor="#243f60 [1604]" strokeweight="2pt">
                <v:textbox>
                  <w:txbxContent>
                    <w:p w14:paraId="67B89AF0" w14:textId="6287DBE4" w:rsidR="0070143D" w:rsidRDefault="0070143D" w:rsidP="0070143D"/>
                  </w:txbxContent>
                </v:textbox>
                <w10:wrap anchorx="margin"/>
              </v:roundrect>
            </w:pict>
          </mc:Fallback>
        </mc:AlternateContent>
      </w:r>
      <w:r w:rsidR="00CF4DE7">
        <w:t xml:space="preserve">  </w:t>
      </w:r>
    </w:p>
    <w:p w14:paraId="4111AD06" w14:textId="0EC6D86F" w:rsidR="0070143D" w:rsidRDefault="0070143D" w:rsidP="00A21878">
      <w:pPr>
        <w:pStyle w:val="FFABody"/>
      </w:pPr>
      <w:r>
        <w:tab/>
        <w:t>__________________________________________________________________________________________</w:t>
      </w:r>
    </w:p>
    <w:p w14:paraId="7D69C0D5" w14:textId="7E47A9DC" w:rsidR="0070143D" w:rsidRDefault="0070143D" w:rsidP="00A21878">
      <w:pPr>
        <w:pStyle w:val="FFABody"/>
      </w:pPr>
      <w:r>
        <w:tab/>
        <w:t>__________________________________________________________________________________________</w:t>
      </w:r>
    </w:p>
    <w:p w14:paraId="1DD92999" w14:textId="77777777" w:rsidR="0070143D" w:rsidRDefault="0070143D" w:rsidP="0070143D">
      <w:pPr>
        <w:pStyle w:val="FFABody"/>
      </w:pPr>
      <w:r>
        <w:tab/>
        <w:t>__________________________________________________________________________________________</w:t>
      </w:r>
    </w:p>
    <w:p w14:paraId="1AC97DD5" w14:textId="77777777" w:rsidR="0070143D" w:rsidRDefault="0070143D" w:rsidP="0070143D">
      <w:pPr>
        <w:pStyle w:val="FFABody"/>
      </w:pPr>
      <w:r>
        <w:tab/>
        <w:t>__________________________________________________________________________________________</w:t>
      </w:r>
    </w:p>
    <w:p w14:paraId="25D4B3EC" w14:textId="77777777" w:rsidR="0070143D" w:rsidRDefault="0070143D" w:rsidP="0070143D">
      <w:pPr>
        <w:pStyle w:val="FFABody"/>
      </w:pPr>
      <w:r>
        <w:tab/>
        <w:t>__________________________________________________________________________________________</w:t>
      </w:r>
    </w:p>
    <w:p w14:paraId="6B54B1F4" w14:textId="77777777" w:rsidR="0070143D" w:rsidRDefault="0070143D" w:rsidP="0070143D">
      <w:pPr>
        <w:pStyle w:val="FFABody"/>
      </w:pPr>
      <w:r>
        <w:tab/>
        <w:t>__________________________________________________________________________________________</w:t>
      </w:r>
    </w:p>
    <w:p w14:paraId="30D78EF2" w14:textId="77777777" w:rsidR="0070143D" w:rsidRDefault="0070143D" w:rsidP="0070143D">
      <w:pPr>
        <w:pStyle w:val="FFABody"/>
      </w:pPr>
      <w:r>
        <w:tab/>
        <w:t>__________________________________________________________________________________________</w:t>
      </w:r>
    </w:p>
    <w:p w14:paraId="30E318A5" w14:textId="77777777" w:rsidR="0070143D" w:rsidRDefault="0070143D" w:rsidP="0070143D">
      <w:pPr>
        <w:pStyle w:val="FFABody"/>
      </w:pPr>
      <w:r>
        <w:tab/>
        <w:t>__________________________________________________________________________________________</w:t>
      </w:r>
    </w:p>
    <w:p w14:paraId="7F07E50F" w14:textId="77777777" w:rsidR="0070143D" w:rsidRDefault="0070143D" w:rsidP="0070143D">
      <w:pPr>
        <w:pStyle w:val="FFABody"/>
      </w:pPr>
      <w:r>
        <w:tab/>
        <w:t>__________________________________________________________________________________________</w:t>
      </w:r>
    </w:p>
    <w:p w14:paraId="1C1A4D5A" w14:textId="77777777" w:rsidR="0070143D" w:rsidRDefault="0070143D" w:rsidP="0070143D">
      <w:pPr>
        <w:pStyle w:val="FFABody"/>
      </w:pPr>
      <w:r>
        <w:tab/>
        <w:t>__________________________________________________________________________________________</w:t>
      </w:r>
    </w:p>
    <w:p w14:paraId="450850BA" w14:textId="77777777" w:rsidR="0070143D" w:rsidRDefault="0070143D" w:rsidP="0070143D">
      <w:pPr>
        <w:pStyle w:val="FFABody"/>
      </w:pPr>
      <w:r>
        <w:tab/>
        <w:t>__________________________________________________________________________________________</w:t>
      </w:r>
    </w:p>
    <w:p w14:paraId="1E4C4FB7" w14:textId="73DE321C" w:rsidR="0070143D" w:rsidRDefault="0070143D" w:rsidP="0070143D">
      <w:pPr>
        <w:pStyle w:val="FFABody"/>
      </w:pPr>
      <w:r>
        <w:tab/>
      </w:r>
    </w:p>
    <w:p w14:paraId="1E17BD02" w14:textId="2E2C8F64" w:rsidR="0070143D" w:rsidRDefault="005C65CA" w:rsidP="00A21878">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187526ED">
                <wp:simplePos x="0" y="0"/>
                <wp:positionH relativeFrom="margin">
                  <wp:posOffset>3990109</wp:posOffset>
                </wp:positionH>
                <wp:positionV relativeFrom="paragraph">
                  <wp:posOffset>6003</wp:posOffset>
                </wp:positionV>
                <wp:extent cx="2801389"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389"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1682E4D4" w:rsidR="00B62B2A" w:rsidRPr="00C248F3" w:rsidRDefault="0087216F" w:rsidP="00B62B2A">
                            <w:pPr>
                              <w:rPr>
                                <w:rFonts w:ascii="Verdana" w:hAnsi="Verdana"/>
                                <w:sz w:val="12"/>
                                <w:szCs w:val="16"/>
                              </w:rPr>
                            </w:pPr>
                            <w:r w:rsidRPr="0087216F">
                              <w:rPr>
                                <w:rFonts w:ascii="Verdana" w:hAnsi="Verdana"/>
                                <w:sz w:val="12"/>
                                <w:szCs w:val="16"/>
                              </w:rPr>
                              <w:t>FFA.PL-E.</w:t>
                            </w:r>
                            <w:r>
                              <w:rPr>
                                <w:rFonts w:ascii="Verdana" w:hAnsi="Verdana"/>
                                <w:sz w:val="12"/>
                                <w:szCs w:val="16"/>
                              </w:rPr>
                              <w:t>;</w:t>
                            </w:r>
                            <w:r w:rsidR="0057296F" w:rsidRPr="0057296F">
                              <w:rPr>
                                <w:rFonts w:ascii="Verdana" w:hAnsi="Verdana"/>
                                <w:sz w:val="12"/>
                                <w:szCs w:val="16"/>
                              </w:rPr>
                              <w:t>FFA.PG-K.</w:t>
                            </w:r>
                            <w:r w:rsidR="0057296F">
                              <w:rPr>
                                <w:rFonts w:ascii="Verdana" w:hAnsi="Verdana"/>
                                <w:sz w:val="12"/>
                                <w:szCs w:val="16"/>
                              </w:rPr>
                              <w:t>;</w:t>
                            </w:r>
                            <w:r w:rsidR="00600EDA" w:rsidRPr="00600EDA">
                              <w:t xml:space="preserve"> </w:t>
                            </w:r>
                            <w:r w:rsidR="00600EDA" w:rsidRPr="00600EDA">
                              <w:rPr>
                                <w:rFonts w:ascii="Verdana" w:hAnsi="Verdana"/>
                                <w:sz w:val="12"/>
                                <w:szCs w:val="16"/>
                              </w:rPr>
                              <w:t>FFA.PG-L.</w:t>
                            </w:r>
                            <w:r w:rsidR="00600EDA">
                              <w:rPr>
                                <w:rFonts w:ascii="Verdana" w:hAnsi="Verdana"/>
                                <w:sz w:val="12"/>
                                <w:szCs w:val="16"/>
                              </w:rPr>
                              <w:t>;</w:t>
                            </w:r>
                            <w:r w:rsidR="001B43A8" w:rsidRPr="001B43A8">
                              <w:t xml:space="preserve"> </w:t>
                            </w:r>
                            <w:r w:rsidR="001B43A8" w:rsidRPr="001B43A8">
                              <w:rPr>
                                <w:rFonts w:ascii="Verdana" w:hAnsi="Verdana"/>
                                <w:sz w:val="12"/>
                                <w:szCs w:val="16"/>
                              </w:rPr>
                              <w:t>CCSS.ELA-W.9-10.2</w:t>
                            </w:r>
                            <w:r w:rsidR="001B43A8">
                              <w:rPr>
                                <w:rFonts w:ascii="Verdana" w:hAnsi="Verdana"/>
                                <w:sz w:val="12"/>
                                <w:szCs w:val="16"/>
                              </w:rPr>
                              <w:t>;</w:t>
                            </w:r>
                            <w:r w:rsidR="00E1502A" w:rsidRPr="00E1502A">
                              <w:t xml:space="preserve"> </w:t>
                            </w:r>
                            <w:r w:rsidR="00E1502A" w:rsidRPr="00E1502A">
                              <w:rPr>
                                <w:rFonts w:ascii="Verdana" w:hAnsi="Verdana"/>
                                <w:sz w:val="12"/>
                                <w:szCs w:val="16"/>
                              </w:rPr>
                              <w:t>CCSS.ELA- SL.9-10.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30" type="#_x0000_t202" style="position:absolute;margin-left:314.2pt;margin-top:.45pt;width:220.6pt;height:3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1682E4D4" w:rsidR="00B62B2A" w:rsidRPr="00C248F3" w:rsidRDefault="0087216F" w:rsidP="00B62B2A">
                      <w:pPr>
                        <w:rPr>
                          <w:rFonts w:ascii="Verdana" w:hAnsi="Verdana"/>
                          <w:sz w:val="12"/>
                          <w:szCs w:val="16"/>
                        </w:rPr>
                      </w:pPr>
                      <w:r w:rsidRPr="0087216F">
                        <w:rPr>
                          <w:rFonts w:ascii="Verdana" w:hAnsi="Verdana"/>
                          <w:sz w:val="12"/>
                          <w:szCs w:val="16"/>
                        </w:rPr>
                        <w:t>FFA.PL-E.</w:t>
                      </w:r>
                      <w:r>
                        <w:rPr>
                          <w:rFonts w:ascii="Verdana" w:hAnsi="Verdana"/>
                          <w:sz w:val="12"/>
                          <w:szCs w:val="16"/>
                        </w:rPr>
                        <w:t>;</w:t>
                      </w:r>
                      <w:r w:rsidR="0057296F" w:rsidRPr="0057296F">
                        <w:rPr>
                          <w:rFonts w:ascii="Verdana" w:hAnsi="Verdana"/>
                          <w:sz w:val="12"/>
                          <w:szCs w:val="16"/>
                        </w:rPr>
                        <w:t>FFA.PG-K.</w:t>
                      </w:r>
                      <w:r w:rsidR="0057296F">
                        <w:rPr>
                          <w:rFonts w:ascii="Verdana" w:hAnsi="Verdana"/>
                          <w:sz w:val="12"/>
                          <w:szCs w:val="16"/>
                        </w:rPr>
                        <w:t>;</w:t>
                      </w:r>
                      <w:r w:rsidR="00600EDA" w:rsidRPr="00600EDA">
                        <w:t xml:space="preserve"> </w:t>
                      </w:r>
                      <w:r w:rsidR="00600EDA" w:rsidRPr="00600EDA">
                        <w:rPr>
                          <w:rFonts w:ascii="Verdana" w:hAnsi="Verdana"/>
                          <w:sz w:val="12"/>
                          <w:szCs w:val="16"/>
                        </w:rPr>
                        <w:t>FFA.PG-L.</w:t>
                      </w:r>
                      <w:r w:rsidR="00600EDA">
                        <w:rPr>
                          <w:rFonts w:ascii="Verdana" w:hAnsi="Verdana"/>
                          <w:sz w:val="12"/>
                          <w:szCs w:val="16"/>
                        </w:rPr>
                        <w:t>;</w:t>
                      </w:r>
                      <w:r w:rsidR="001B43A8" w:rsidRPr="001B43A8">
                        <w:t xml:space="preserve"> </w:t>
                      </w:r>
                      <w:r w:rsidR="001B43A8" w:rsidRPr="001B43A8">
                        <w:rPr>
                          <w:rFonts w:ascii="Verdana" w:hAnsi="Verdana"/>
                          <w:sz w:val="12"/>
                          <w:szCs w:val="16"/>
                        </w:rPr>
                        <w:t>CCSS.ELA-W.9-10.2</w:t>
                      </w:r>
                      <w:r w:rsidR="001B43A8">
                        <w:rPr>
                          <w:rFonts w:ascii="Verdana" w:hAnsi="Verdana"/>
                          <w:sz w:val="12"/>
                          <w:szCs w:val="16"/>
                        </w:rPr>
                        <w:t>;</w:t>
                      </w:r>
                      <w:r w:rsidR="00E1502A" w:rsidRPr="00E1502A">
                        <w:t xml:space="preserve"> </w:t>
                      </w:r>
                      <w:r w:rsidR="00E1502A" w:rsidRPr="00E1502A">
                        <w:rPr>
                          <w:rFonts w:ascii="Verdana" w:hAnsi="Verdana"/>
                          <w:sz w:val="12"/>
                          <w:szCs w:val="16"/>
                        </w:rPr>
                        <w:t>CCSS.ELA- SL.9-10.</w:t>
                      </w:r>
                    </w:p>
                  </w:txbxContent>
                </v:textbox>
                <w10:wrap anchorx="margin"/>
              </v:shape>
            </w:pict>
          </mc:Fallback>
        </mc:AlternateContent>
      </w:r>
      <w:r w:rsidR="0070143D">
        <w:tab/>
      </w:r>
    </w:p>
    <w:p w14:paraId="7E85B8FB" w14:textId="43C35C51" w:rsidR="007F73FD" w:rsidRDefault="007F73FD" w:rsidP="00A21878">
      <w:pPr>
        <w:pStyle w:val="FFABody"/>
      </w:pPr>
    </w:p>
    <w:p w14:paraId="40FA7E67" w14:textId="097FE7AE" w:rsidR="007F73FD" w:rsidRDefault="5682988E" w:rsidP="007F73FD">
      <w:pPr>
        <w:pStyle w:val="DocumentTitle"/>
      </w:pPr>
      <w:r w:rsidRPr="5682988E">
        <w:rPr>
          <w:color w:val="FF0000"/>
        </w:rPr>
        <w:lastRenderedPageBreak/>
        <w:t xml:space="preserve">KEY – </w:t>
      </w:r>
      <w:r>
        <w:t xml:space="preserve">Commitment </w:t>
      </w:r>
    </w:p>
    <w:p w14:paraId="64CFFDDF" w14:textId="77777777" w:rsidR="007F73FD" w:rsidRDefault="5682988E" w:rsidP="007F73FD">
      <w:pPr>
        <w:pStyle w:val="FFASub1"/>
      </w:pPr>
      <w:r>
        <w:t>Directions:</w:t>
      </w:r>
    </w:p>
    <w:p w14:paraId="1A4B46A8" w14:textId="64428B17" w:rsidR="007F73FD" w:rsidRDefault="5682988E" w:rsidP="007F73FD">
      <w:pPr>
        <w:pStyle w:val="FFABody"/>
      </w:pPr>
      <w:r>
        <w:t xml:space="preserve">Watch the video, “Retiring Address – Taylor McNeel.”.  After you watch the video, complete the questions below.  The direct link is </w:t>
      </w:r>
      <w:hyperlink r:id="rId23">
        <w:r w:rsidRPr="5682988E">
          <w:rPr>
            <w:rStyle w:val="Hyperlink"/>
          </w:rPr>
          <w:t>https://vimeo.com/search?q=Retiring+Address+%2B+Taylor+McNeel</w:t>
        </w:r>
      </w:hyperlink>
      <w:r w:rsidRPr="5682988E">
        <w:rPr>
          <w:rStyle w:val="FFABodyChar"/>
        </w:rPr>
        <w:t>.</w:t>
      </w:r>
    </w:p>
    <w:p w14:paraId="54E24B0F" w14:textId="77777777" w:rsidR="007F73FD" w:rsidRDefault="007F73FD" w:rsidP="007F73FD">
      <w:pPr>
        <w:pStyle w:val="FFABody"/>
      </w:pPr>
    </w:p>
    <w:p w14:paraId="086668DA" w14:textId="77777777" w:rsidR="007F73FD" w:rsidRDefault="5682988E" w:rsidP="007F73FD">
      <w:pPr>
        <w:pStyle w:val="FFABody"/>
      </w:pPr>
      <w:r>
        <w:t xml:space="preserve">1. What is your definition of commitment?  What is the actual definition of commitment?  How does the actual definition compare to your definition? </w:t>
      </w:r>
    </w:p>
    <w:p w14:paraId="5BD123F9" w14:textId="77777777" w:rsidR="007F73FD" w:rsidRDefault="007F73FD" w:rsidP="007F73FD">
      <w:pPr>
        <w:pStyle w:val="FFABody"/>
      </w:pPr>
    </w:p>
    <w:p w14:paraId="015DEAD1" w14:textId="77777777" w:rsidR="007F73FD" w:rsidRDefault="007F73FD" w:rsidP="007F73FD">
      <w:pPr>
        <w:pStyle w:val="FFASub1"/>
      </w:pPr>
      <w:r>
        <w:rPr>
          <w:noProof/>
          <w:lang w:eastAsia="en-US"/>
        </w:rPr>
        <mc:AlternateContent>
          <mc:Choice Requires="wps">
            <w:drawing>
              <wp:anchor distT="0" distB="0" distL="114300" distR="114300" simplePos="0" relativeHeight="251670528" behindDoc="0" locked="0" layoutInCell="1" allowOverlap="1" wp14:anchorId="02E82E47" wp14:editId="67CBCBED">
                <wp:simplePos x="0" y="0"/>
                <wp:positionH relativeFrom="margin">
                  <wp:posOffset>1789493</wp:posOffset>
                </wp:positionH>
                <wp:positionV relativeFrom="paragraph">
                  <wp:posOffset>101002</wp:posOffset>
                </wp:positionV>
                <wp:extent cx="4056380" cy="2151530"/>
                <wp:effectExtent l="19050" t="0" r="39370" b="363220"/>
                <wp:wrapNone/>
                <wp:docPr id="11" name="Cloud Callout 11"/>
                <wp:cNvGraphicFramePr/>
                <a:graphic xmlns:a="http://schemas.openxmlformats.org/drawingml/2006/main">
                  <a:graphicData uri="http://schemas.microsoft.com/office/word/2010/wordprocessingShape">
                    <wps:wsp>
                      <wps:cNvSpPr/>
                      <wps:spPr>
                        <a:xfrm>
                          <a:off x="0" y="0"/>
                          <a:ext cx="4056380" cy="2151530"/>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FD0AE55" w14:textId="23DC286F" w:rsidR="007F73FD" w:rsidRDefault="007F73FD" w:rsidP="007F73FD">
                            <w:pPr>
                              <w:rPr>
                                <w:color w:val="FF0000"/>
                              </w:rPr>
                            </w:pPr>
                            <w:r>
                              <w:rPr>
                                <w:color w:val="FF0000"/>
                              </w:rPr>
                              <w:t>Actual definition of commitment – According to www.merriam-webster.com</w:t>
                            </w:r>
                            <w:r w:rsidR="004004F8">
                              <w:rPr>
                                <w:color w:val="FF0000"/>
                              </w:rPr>
                              <w:t>,</w:t>
                            </w:r>
                            <w:r>
                              <w:rPr>
                                <w:color w:val="FF0000"/>
                              </w:rPr>
                              <w:t xml:space="preserve"> commitment is an agreement or pledge to do something in the future.  </w:t>
                            </w:r>
                          </w:p>
                          <w:p w14:paraId="44BC8CAA" w14:textId="105B1E83" w:rsidR="007F73FD" w:rsidRDefault="007F73FD" w:rsidP="007F73FD">
                            <w:pPr>
                              <w:rPr>
                                <w:color w:val="FF0000"/>
                              </w:rPr>
                            </w:pPr>
                            <w:r>
                              <w:rPr>
                                <w:color w:val="FF0000"/>
                              </w:rPr>
                              <w:t>(Answers to the other questions will vary.)</w:t>
                            </w:r>
                          </w:p>
                          <w:p w14:paraId="6E25E08A" w14:textId="77777777" w:rsidR="007F73FD" w:rsidRPr="007F73FD" w:rsidRDefault="007F73FD" w:rsidP="007F73FD">
                            <w:pP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82E47" id="Cloud Callout 11" o:spid="_x0000_s1031" type="#_x0000_t106" style="position:absolute;margin-left:140.9pt;margin-top:7.95pt;width:319.4pt;height:169.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" adj="6300,24300" filled="f" strokecolor="#243f60 [1604]" strokeweight="2pt">
                <v:textbox>
                  <w:txbxContent>
                    <w:p w14:paraId="2FD0AE55" w14:textId="23DC286F" w:rsidR="007F73FD" w:rsidRDefault="007F73FD" w:rsidP="007F73FD">
                      <w:pPr>
                        <w:rPr>
                          <w:color w:val="FF0000"/>
                        </w:rPr>
                      </w:pPr>
                      <w:r>
                        <w:rPr>
                          <w:color w:val="FF0000"/>
                        </w:rPr>
                        <w:t>Actual definition of commitment – According to www.merriam-webster.com</w:t>
                      </w:r>
                      <w:r w:rsidR="004004F8">
                        <w:rPr>
                          <w:color w:val="FF0000"/>
                        </w:rPr>
                        <w:t>,</w:t>
                      </w:r>
                      <w:r>
                        <w:rPr>
                          <w:color w:val="FF0000"/>
                        </w:rPr>
                        <w:t xml:space="preserve"> commitment is an agreement or pledge to do something in the future.  </w:t>
                      </w:r>
                    </w:p>
                    <w:p w14:paraId="44BC8CAA" w14:textId="105B1E83" w:rsidR="007F73FD" w:rsidRDefault="007F73FD" w:rsidP="007F73FD">
                      <w:pPr>
                        <w:rPr>
                          <w:color w:val="FF0000"/>
                        </w:rPr>
                      </w:pPr>
                      <w:r>
                        <w:rPr>
                          <w:color w:val="FF0000"/>
                        </w:rPr>
                        <w:t>(Answers to the other questions will vary.)</w:t>
                      </w:r>
                    </w:p>
                    <w:p w14:paraId="6E25E08A" w14:textId="77777777" w:rsidR="007F73FD" w:rsidRPr="007F73FD" w:rsidRDefault="007F73FD" w:rsidP="007F73FD">
                      <w:pPr>
                        <w:rPr>
                          <w:color w:val="FF0000"/>
                        </w:rPr>
                      </w:pPr>
                    </w:p>
                  </w:txbxContent>
                </v:textbox>
                <w10:wrap anchorx="margin"/>
              </v:shape>
            </w:pict>
          </mc:Fallback>
        </mc:AlternateContent>
      </w:r>
    </w:p>
    <w:p w14:paraId="0B0601DC" w14:textId="77777777" w:rsidR="007F73FD" w:rsidRDefault="007F73FD" w:rsidP="007F73FD">
      <w:pPr>
        <w:pStyle w:val="FFABody"/>
      </w:pPr>
      <w:r>
        <w:rPr>
          <w:noProof/>
          <w:lang w:eastAsia="en-US"/>
        </w:rPr>
        <w:drawing>
          <wp:inline distT="0" distB="0" distL="0" distR="0" wp14:anchorId="6E5EDA7F" wp14:editId="47F129EE">
            <wp:extent cx="1375646" cy="1843647"/>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hinking.png"/>
                    <pic:cNvPicPr/>
                  </pic:nvPicPr>
                  <pic:blipFill>
                    <a:blip r:embed="rId22">
                      <a:extLst>
                        <a:ext uri="{28A0092B-C50C-407E-A947-70E740481C1C}">
                          <a14:useLocalDpi xmlns:a14="http://schemas.microsoft.com/office/drawing/2010/main" val="0"/>
                        </a:ext>
                      </a:extLst>
                    </a:blip>
                    <a:stretch>
                      <a:fillRect/>
                    </a:stretch>
                  </pic:blipFill>
                  <pic:spPr>
                    <a:xfrm>
                      <a:off x="0" y="0"/>
                      <a:ext cx="1583554" cy="2122286"/>
                    </a:xfrm>
                    <a:prstGeom prst="rect">
                      <a:avLst/>
                    </a:prstGeom>
                  </pic:spPr>
                </pic:pic>
              </a:graphicData>
            </a:graphic>
          </wp:inline>
        </w:drawing>
      </w:r>
    </w:p>
    <w:p w14:paraId="008215AA" w14:textId="77777777" w:rsidR="007F73FD" w:rsidRPr="007C13FB" w:rsidRDefault="007F73FD" w:rsidP="007F73FD"/>
    <w:p w14:paraId="1985D757" w14:textId="77777777" w:rsidR="007F73FD" w:rsidRDefault="007F73FD" w:rsidP="007F73FD">
      <w:pPr>
        <w:pStyle w:val="FFABody"/>
      </w:pPr>
    </w:p>
    <w:p w14:paraId="3EA2E5C2" w14:textId="77777777" w:rsidR="007F73FD" w:rsidRDefault="007F73FD" w:rsidP="007F73FD">
      <w:pPr>
        <w:pStyle w:val="FFABody"/>
      </w:pPr>
      <w:r>
        <w:tab/>
      </w:r>
    </w:p>
    <w:p w14:paraId="0A551334" w14:textId="77777777" w:rsidR="007F73FD" w:rsidRPr="004C3865" w:rsidRDefault="007F73FD" w:rsidP="007F73FD">
      <w:pPr>
        <w:pStyle w:val="FFABody"/>
      </w:pPr>
      <w:r>
        <w:rPr>
          <w:noProof/>
          <w:lang w:eastAsia="en-US"/>
        </w:rPr>
        <mc:AlternateContent>
          <mc:Choice Requires="wps">
            <w:drawing>
              <wp:anchor distT="0" distB="0" distL="114300" distR="114300" simplePos="0" relativeHeight="251673600" behindDoc="0" locked="0" layoutInCell="1" allowOverlap="1" wp14:anchorId="09E2699A" wp14:editId="4DFA0020">
                <wp:simplePos x="0" y="0"/>
                <wp:positionH relativeFrom="margin">
                  <wp:posOffset>3734145</wp:posOffset>
                </wp:positionH>
                <wp:positionV relativeFrom="paragraph">
                  <wp:posOffset>112697</wp:posOffset>
                </wp:positionV>
                <wp:extent cx="3514360" cy="1862050"/>
                <wp:effectExtent l="19050" t="0" r="29210" b="309880"/>
                <wp:wrapNone/>
                <wp:docPr id="13" name="Cloud Callout 13"/>
                <wp:cNvGraphicFramePr/>
                <a:graphic xmlns:a="http://schemas.openxmlformats.org/drawingml/2006/main">
                  <a:graphicData uri="http://schemas.microsoft.com/office/word/2010/wordprocessingShape">
                    <wps:wsp>
                      <wps:cNvSpPr/>
                      <wps:spPr>
                        <a:xfrm>
                          <a:off x="0" y="0"/>
                          <a:ext cx="3514360" cy="1862050"/>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BCC8AB" w14:textId="187C3611" w:rsidR="007F73FD" w:rsidRPr="00B82496" w:rsidRDefault="00B82496" w:rsidP="007F73FD">
                            <w:pPr>
                              <w:rPr>
                                <w:color w:val="FF0000"/>
                              </w:rPr>
                            </w:pPr>
                            <w:r>
                              <w:rPr>
                                <w:color w:val="FF0000"/>
                              </w:rPr>
                              <w:t xml:space="preserve">Answers will vary.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2699A" id="Cloud Callout 13" o:spid="_x0000_s1032" type="#_x0000_t106" style="position:absolute;margin-left:294.05pt;margin-top:8.85pt;width:276.7pt;height:146.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" adj="6300,24300" filled="f" strokecolor="#243f60 [1604]" strokeweight="2pt">
                <v:textbox>
                  <w:txbxContent>
                    <w:p w14:paraId="73BCC8AB" w14:textId="187C3611" w:rsidR="007F73FD" w:rsidRPr="00B82496" w:rsidRDefault="00B82496" w:rsidP="007F73FD">
                      <w:pPr>
                        <w:rPr>
                          <w:color w:val="FF0000"/>
                        </w:rPr>
                      </w:pPr>
                      <w:r>
                        <w:rPr>
                          <w:color w:val="FF0000"/>
                        </w:rPr>
                        <w:t xml:space="preserve">Answers will vary. </w:t>
                      </w:r>
                    </w:p>
                  </w:txbxContent>
                </v:textbox>
                <w10:wrap anchorx="margin"/>
              </v:shape>
            </w:pict>
          </mc:Fallback>
        </mc:AlternateContent>
      </w:r>
      <w:r>
        <w:t xml:space="preserve">2. How can not being 100 percent committed to something have a negative impact?   </w:t>
      </w:r>
    </w:p>
    <w:p w14:paraId="7CCE6F8E" w14:textId="77777777" w:rsidR="007F73FD" w:rsidRDefault="007F73FD" w:rsidP="007F73FD">
      <w:pPr>
        <w:tabs>
          <w:tab w:val="left" w:pos="2010"/>
        </w:tabs>
      </w:pPr>
      <w:r>
        <w:rPr>
          <w:noProof/>
          <w:lang w:eastAsia="en-US"/>
        </w:rPr>
        <mc:AlternateContent>
          <mc:Choice Requires="wps">
            <w:drawing>
              <wp:anchor distT="0" distB="0" distL="114300" distR="114300" simplePos="0" relativeHeight="251671552" behindDoc="0" locked="0" layoutInCell="1" allowOverlap="1" wp14:anchorId="0AE3BAE6" wp14:editId="5D85B2EA">
                <wp:simplePos x="0" y="0"/>
                <wp:positionH relativeFrom="margin">
                  <wp:posOffset>-345486</wp:posOffset>
                </wp:positionH>
                <wp:positionV relativeFrom="paragraph">
                  <wp:posOffset>118426</wp:posOffset>
                </wp:positionV>
                <wp:extent cx="3558299" cy="1862050"/>
                <wp:effectExtent l="19050" t="0" r="42545" b="309880"/>
                <wp:wrapNone/>
                <wp:docPr id="14" name="Cloud Callout 14"/>
                <wp:cNvGraphicFramePr/>
                <a:graphic xmlns:a="http://schemas.openxmlformats.org/drawingml/2006/main">
                  <a:graphicData uri="http://schemas.microsoft.com/office/word/2010/wordprocessingShape">
                    <wps:wsp>
                      <wps:cNvSpPr/>
                      <wps:spPr>
                        <a:xfrm>
                          <a:off x="0" y="0"/>
                          <a:ext cx="3558299" cy="1862050"/>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C6B4780" w14:textId="11AC3296" w:rsidR="007F73FD" w:rsidRPr="00B82496" w:rsidRDefault="00B82496" w:rsidP="007F73FD">
                            <w:pPr>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3BAE6" id="Cloud Callout 14" o:spid="_x0000_s1033" type="#_x0000_t106" style="position:absolute;margin-left:-27.2pt;margin-top:9.3pt;width:280.2pt;height:14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" adj="6300,24300" filled="f" strokecolor="#243f60 [1604]" strokeweight="2pt">
                <v:textbox>
                  <w:txbxContent>
                    <w:p w14:paraId="2C6B4780" w14:textId="11AC3296" w:rsidR="007F73FD" w:rsidRPr="00B82496" w:rsidRDefault="00B82496" w:rsidP="007F73FD">
                      <w:pPr>
                        <w:rPr>
                          <w:color w:val="FF0000"/>
                        </w:rPr>
                      </w:pPr>
                      <w:r>
                        <w:rPr>
                          <w:color w:val="FF0000"/>
                        </w:rPr>
                        <w:t>Answers will vary.</w:t>
                      </w:r>
                    </w:p>
                  </w:txbxContent>
                </v:textbox>
                <w10:wrap anchorx="margin"/>
              </v:shape>
            </w:pict>
          </mc:Fallback>
        </mc:AlternateContent>
      </w:r>
    </w:p>
    <w:p w14:paraId="169A873C" w14:textId="77777777" w:rsidR="007F73FD" w:rsidRDefault="007F73FD" w:rsidP="007F73FD">
      <w:pPr>
        <w:tabs>
          <w:tab w:val="left" w:pos="6972"/>
        </w:tabs>
        <w:ind w:left="6480"/>
      </w:pPr>
      <w:r>
        <w:tab/>
        <w:t xml:space="preserve">How can being 100 percent committed have a positive impact?   </w:t>
      </w:r>
    </w:p>
    <w:p w14:paraId="4142CAF5" w14:textId="77777777" w:rsidR="007F73FD" w:rsidRDefault="007F73FD" w:rsidP="007F73FD">
      <w:pPr>
        <w:tabs>
          <w:tab w:val="left" w:pos="2010"/>
        </w:tabs>
      </w:pPr>
    </w:p>
    <w:p w14:paraId="3A7101C1" w14:textId="77777777" w:rsidR="007F73FD" w:rsidRPr="00A21878" w:rsidRDefault="007F73FD" w:rsidP="007F73FD"/>
    <w:p w14:paraId="1C5D2068" w14:textId="77777777" w:rsidR="007F73FD" w:rsidRPr="00A21878" w:rsidRDefault="007F73FD" w:rsidP="007F73FD"/>
    <w:p w14:paraId="3BB100B6" w14:textId="77777777" w:rsidR="007F73FD" w:rsidRPr="00A21878" w:rsidRDefault="007F73FD" w:rsidP="007F73FD"/>
    <w:p w14:paraId="1075122C" w14:textId="77777777" w:rsidR="007F73FD" w:rsidRPr="00A21878" w:rsidRDefault="007F73FD" w:rsidP="007F73FD"/>
    <w:p w14:paraId="7646E378" w14:textId="77777777" w:rsidR="007F73FD" w:rsidRPr="00A21878" w:rsidRDefault="007F73FD" w:rsidP="007F73FD"/>
    <w:p w14:paraId="1891695C" w14:textId="77777777" w:rsidR="007F73FD" w:rsidRPr="00A21878" w:rsidRDefault="007F73FD" w:rsidP="007F73FD"/>
    <w:p w14:paraId="1D839E27" w14:textId="77777777" w:rsidR="007F73FD" w:rsidRPr="00A21878" w:rsidRDefault="007F73FD" w:rsidP="007F73FD"/>
    <w:p w14:paraId="5D570CB1" w14:textId="77777777" w:rsidR="007F73FD" w:rsidRPr="00A21878" w:rsidRDefault="007F73FD" w:rsidP="007F73FD"/>
    <w:p w14:paraId="6F8EC9ED" w14:textId="77777777" w:rsidR="007F73FD" w:rsidRDefault="5682988E" w:rsidP="007F73FD">
      <w:pPr>
        <w:pStyle w:val="FFABody"/>
      </w:pPr>
      <w:r>
        <w:t xml:space="preserve">3.  How can you inspire others to be committed to something in their life?  </w:t>
      </w:r>
    </w:p>
    <w:p w14:paraId="53E56AF4" w14:textId="77777777" w:rsidR="007F73FD" w:rsidRDefault="007F73FD" w:rsidP="007F73FD">
      <w:pPr>
        <w:pStyle w:val="FFABody"/>
      </w:pPr>
      <w:r>
        <w:rPr>
          <w:noProof/>
          <w:lang w:eastAsia="en-US"/>
        </w:rPr>
        <mc:AlternateContent>
          <mc:Choice Requires="wps">
            <w:drawing>
              <wp:anchor distT="0" distB="0" distL="114300" distR="114300" simplePos="0" relativeHeight="251672576" behindDoc="1" locked="0" layoutInCell="1" allowOverlap="1" wp14:anchorId="6D2D9F09" wp14:editId="0A3B08EB">
                <wp:simplePos x="0" y="0"/>
                <wp:positionH relativeFrom="margin">
                  <wp:align>left</wp:align>
                </wp:positionH>
                <wp:positionV relativeFrom="paragraph">
                  <wp:posOffset>38735</wp:posOffset>
                </wp:positionV>
                <wp:extent cx="6998970" cy="1670685"/>
                <wp:effectExtent l="0" t="0" r="11430" b="24765"/>
                <wp:wrapNone/>
                <wp:docPr id="15" name="Rounded Rectangle 15"/>
                <wp:cNvGraphicFramePr/>
                <a:graphic xmlns:a="http://schemas.openxmlformats.org/drawingml/2006/main">
                  <a:graphicData uri="http://schemas.microsoft.com/office/word/2010/wordprocessingShape">
                    <wps:wsp>
                      <wps:cNvSpPr/>
                      <wps:spPr>
                        <a:xfrm>
                          <a:off x="0" y="0"/>
                          <a:ext cx="6998970" cy="1670685"/>
                        </a:xfrm>
                        <a:prstGeom prst="roundRect">
                          <a:avLst/>
                        </a:prstGeom>
                        <a:solidFill>
                          <a:schemeClr val="bg1"/>
                        </a:solidFill>
                        <a:ln>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AA2CB40" w14:textId="77777777" w:rsidR="007F73FD" w:rsidRDefault="007F73FD" w:rsidP="007F73F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D2D9F09" id="Rounded Rectangle 15" o:spid="_x0000_s1034" style="position:absolute;margin-left:0;margin-top:3.05pt;width:551.1pt;height:131.55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" fillcolor="white [3212]" strokecolor="#243f60 [1604]" strokeweight="2pt">
                <v:textbox>
                  <w:txbxContent>
                    <w:p w14:paraId="2AA2CB40" w14:textId="77777777" w:rsidR="007F73FD" w:rsidRDefault="007F73FD" w:rsidP="007F73FD"/>
                  </w:txbxContent>
                </v:textbox>
                <w10:wrap anchorx="margin"/>
              </v:roundrect>
            </w:pict>
          </mc:Fallback>
        </mc:AlternateContent>
      </w:r>
      <w:r>
        <w:t xml:space="preserve">  </w:t>
      </w:r>
    </w:p>
    <w:p w14:paraId="2344F52C" w14:textId="220CA1F1" w:rsidR="007F73FD" w:rsidRDefault="007F73FD" w:rsidP="007F73FD">
      <w:pPr>
        <w:pStyle w:val="FFABody"/>
      </w:pPr>
      <w:r>
        <w:tab/>
      </w:r>
      <w:r w:rsidR="00B82496">
        <w:rPr>
          <w:color w:val="FF0000"/>
          <w:u w:val="single"/>
        </w:rPr>
        <w:t>Answers will vary.</w:t>
      </w:r>
      <w:r w:rsidR="00B82496">
        <w:rPr>
          <w:color w:val="FF0000"/>
        </w:rPr>
        <w:softHyphen/>
        <w:t>_</w:t>
      </w:r>
      <w:r w:rsidR="00B82496">
        <w:rPr>
          <w:color w:val="auto"/>
        </w:rPr>
        <w:t>__________________________________________________________________________</w:t>
      </w:r>
    </w:p>
    <w:p w14:paraId="277E6D5B" w14:textId="77777777" w:rsidR="007F73FD" w:rsidRDefault="007F73FD" w:rsidP="007F73FD">
      <w:pPr>
        <w:pStyle w:val="FFABody"/>
      </w:pPr>
      <w:r>
        <w:tab/>
        <w:t>__________________________________________________________________________________________</w:t>
      </w:r>
    </w:p>
    <w:p w14:paraId="383603C4" w14:textId="77777777" w:rsidR="007F73FD" w:rsidRDefault="007F73FD" w:rsidP="007F73FD">
      <w:pPr>
        <w:pStyle w:val="FFABody"/>
      </w:pPr>
      <w:r>
        <w:tab/>
        <w:t>__________________________________________________________________________________________</w:t>
      </w:r>
    </w:p>
    <w:p w14:paraId="0B3B4987" w14:textId="77777777" w:rsidR="007F73FD" w:rsidRDefault="007F73FD" w:rsidP="007F73FD">
      <w:pPr>
        <w:pStyle w:val="FFABody"/>
      </w:pPr>
      <w:r>
        <w:tab/>
        <w:t>__________________________________________________________________________________________</w:t>
      </w:r>
    </w:p>
    <w:p w14:paraId="7C8072EA" w14:textId="77777777" w:rsidR="007F73FD" w:rsidRDefault="007F73FD" w:rsidP="007F73FD">
      <w:pPr>
        <w:pStyle w:val="FFABody"/>
      </w:pPr>
      <w:r>
        <w:tab/>
        <w:t>__________________________________________________________________________________________</w:t>
      </w:r>
    </w:p>
    <w:p w14:paraId="66C58805" w14:textId="77777777" w:rsidR="007F73FD" w:rsidRDefault="007F73FD" w:rsidP="007F73FD">
      <w:pPr>
        <w:pStyle w:val="FFABody"/>
      </w:pPr>
      <w:r>
        <w:tab/>
        <w:t>__________________________________________________________________________________________</w:t>
      </w:r>
    </w:p>
    <w:p w14:paraId="43002253" w14:textId="77777777" w:rsidR="007F73FD" w:rsidRDefault="007F73FD" w:rsidP="007F73FD">
      <w:pPr>
        <w:pStyle w:val="FFABody"/>
      </w:pPr>
      <w:r>
        <w:tab/>
        <w:t>__________________________________________________________________________________________</w:t>
      </w:r>
    </w:p>
    <w:p w14:paraId="7731A350" w14:textId="77777777" w:rsidR="007F73FD" w:rsidRDefault="007F73FD" w:rsidP="007F73FD">
      <w:pPr>
        <w:pStyle w:val="FFABody"/>
      </w:pPr>
      <w:r>
        <w:tab/>
        <w:t>__________________________________________________________________________________________</w:t>
      </w:r>
    </w:p>
    <w:p w14:paraId="46533A1C" w14:textId="77777777" w:rsidR="007F73FD" w:rsidRDefault="007F73FD" w:rsidP="007F73FD">
      <w:pPr>
        <w:pStyle w:val="FFABody"/>
      </w:pPr>
      <w:r>
        <w:tab/>
        <w:t>__________________________________________________________________________________________</w:t>
      </w:r>
    </w:p>
    <w:p w14:paraId="01E91C5E" w14:textId="77777777" w:rsidR="007F73FD" w:rsidRDefault="007F73FD" w:rsidP="007F73FD">
      <w:pPr>
        <w:pStyle w:val="FFABody"/>
      </w:pPr>
      <w:r>
        <w:tab/>
        <w:t>__________________________________________________________________________________________</w:t>
      </w:r>
    </w:p>
    <w:p w14:paraId="66F1ED9B" w14:textId="77777777" w:rsidR="007F73FD" w:rsidRDefault="007F73FD" w:rsidP="007F73FD">
      <w:pPr>
        <w:pStyle w:val="FFABody"/>
      </w:pPr>
      <w:r>
        <w:tab/>
        <w:t>__________________________________________________________________________________________</w:t>
      </w:r>
    </w:p>
    <w:p w14:paraId="6A353AA3" w14:textId="77777777" w:rsidR="007F73FD" w:rsidRDefault="007F73FD" w:rsidP="007F73FD">
      <w:pPr>
        <w:pStyle w:val="FFABody"/>
      </w:pPr>
      <w:r>
        <w:tab/>
      </w:r>
    </w:p>
    <w:p w14:paraId="7638FA53" w14:textId="36167E3D" w:rsidR="007F73FD" w:rsidRDefault="007F73FD" w:rsidP="007F73FD">
      <w:pPr>
        <w:pStyle w:val="FFABody"/>
      </w:pPr>
      <w:r w:rsidRPr="00306873">
        <w:rPr>
          <w:noProof/>
          <w:sz w:val="28"/>
          <w:szCs w:val="28"/>
          <w:lang w:eastAsia="en-US"/>
        </w:rPr>
        <mc:AlternateContent>
          <mc:Choice Requires="wps">
            <w:drawing>
              <wp:anchor distT="0" distB="0" distL="114300" distR="114300" simplePos="0" relativeHeight="251669504" behindDoc="1" locked="0" layoutInCell="1" allowOverlap="1" wp14:anchorId="15D1E189" wp14:editId="2FC60728">
                <wp:simplePos x="0" y="0"/>
                <wp:positionH relativeFrom="margin">
                  <wp:posOffset>3990109</wp:posOffset>
                </wp:positionH>
                <wp:positionV relativeFrom="paragraph">
                  <wp:posOffset>6003</wp:posOffset>
                </wp:positionV>
                <wp:extent cx="2801389" cy="476250"/>
                <wp:effectExtent l="0" t="0" r="1841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389" cy="476250"/>
                        </a:xfrm>
                        <a:prstGeom prst="rect">
                          <a:avLst/>
                        </a:prstGeom>
                        <a:solidFill>
                          <a:srgbClr val="FFFFFF"/>
                        </a:solidFill>
                        <a:ln w="9525">
                          <a:solidFill>
                            <a:srgbClr val="000000"/>
                          </a:solidFill>
                          <a:miter lim="800000"/>
                          <a:headEnd/>
                          <a:tailEnd/>
                        </a:ln>
                      </wps:spPr>
                      <wps:txbx>
                        <w:txbxContent>
                          <w:p w14:paraId="425C103F" w14:textId="77777777" w:rsidR="007F73FD" w:rsidRPr="00C73C1C" w:rsidRDefault="007F73FD" w:rsidP="007F73FD">
                            <w:pPr>
                              <w:rPr>
                                <w:rFonts w:ascii="Verdana" w:hAnsi="Verdana"/>
                                <w:b/>
                                <w:sz w:val="14"/>
                                <w:szCs w:val="16"/>
                              </w:rPr>
                            </w:pPr>
                            <w:r w:rsidRPr="00C73C1C">
                              <w:rPr>
                                <w:rFonts w:ascii="Verdana" w:hAnsi="Verdana"/>
                                <w:sz w:val="14"/>
                                <w:szCs w:val="16"/>
                              </w:rPr>
                              <w:t>Aligned to the following standards:</w:t>
                            </w:r>
                          </w:p>
                          <w:p w14:paraId="60E80AFD" w14:textId="77777777" w:rsidR="007F73FD" w:rsidRPr="00C248F3" w:rsidRDefault="007F73FD" w:rsidP="007F73FD">
                            <w:pPr>
                              <w:rPr>
                                <w:rFonts w:ascii="Verdana" w:hAnsi="Verdana"/>
                                <w:sz w:val="12"/>
                                <w:szCs w:val="16"/>
                              </w:rPr>
                            </w:pPr>
                            <w:r w:rsidRPr="0087216F">
                              <w:rPr>
                                <w:rFonts w:ascii="Verdana" w:hAnsi="Verdana"/>
                                <w:sz w:val="12"/>
                                <w:szCs w:val="16"/>
                              </w:rPr>
                              <w:t>FFA.PL-E.</w:t>
                            </w:r>
                            <w:r>
                              <w:rPr>
                                <w:rFonts w:ascii="Verdana" w:hAnsi="Verdana"/>
                                <w:sz w:val="12"/>
                                <w:szCs w:val="16"/>
                              </w:rPr>
                              <w:t>;</w:t>
                            </w:r>
                            <w:r w:rsidRPr="0057296F">
                              <w:rPr>
                                <w:rFonts w:ascii="Verdana" w:hAnsi="Verdana"/>
                                <w:sz w:val="12"/>
                                <w:szCs w:val="16"/>
                              </w:rPr>
                              <w:t>FFA.PG-K.</w:t>
                            </w:r>
                            <w:r>
                              <w:rPr>
                                <w:rFonts w:ascii="Verdana" w:hAnsi="Verdana"/>
                                <w:sz w:val="12"/>
                                <w:szCs w:val="16"/>
                              </w:rPr>
                              <w:t>;</w:t>
                            </w:r>
                            <w:r w:rsidRPr="00600EDA">
                              <w:t xml:space="preserve"> </w:t>
                            </w:r>
                            <w:r w:rsidRPr="00600EDA">
                              <w:rPr>
                                <w:rFonts w:ascii="Verdana" w:hAnsi="Verdana"/>
                                <w:sz w:val="12"/>
                                <w:szCs w:val="16"/>
                              </w:rPr>
                              <w:t>FFA.PG-L.</w:t>
                            </w:r>
                            <w:r>
                              <w:rPr>
                                <w:rFonts w:ascii="Verdana" w:hAnsi="Verdana"/>
                                <w:sz w:val="12"/>
                                <w:szCs w:val="16"/>
                              </w:rPr>
                              <w:t>;</w:t>
                            </w:r>
                            <w:r w:rsidRPr="001B43A8">
                              <w:t xml:space="preserve"> </w:t>
                            </w:r>
                            <w:r w:rsidRPr="001B43A8">
                              <w:rPr>
                                <w:rFonts w:ascii="Verdana" w:hAnsi="Verdana"/>
                                <w:sz w:val="12"/>
                                <w:szCs w:val="16"/>
                              </w:rPr>
                              <w:t>CCSS.ELA-W.9-10.2</w:t>
                            </w:r>
                            <w:r>
                              <w:rPr>
                                <w:rFonts w:ascii="Verdana" w:hAnsi="Verdana"/>
                                <w:sz w:val="12"/>
                                <w:szCs w:val="16"/>
                              </w:rPr>
                              <w:t>;</w:t>
                            </w:r>
                            <w:r w:rsidRPr="00E1502A">
                              <w:t xml:space="preserve"> </w:t>
                            </w:r>
                            <w:r w:rsidRPr="00E1502A">
                              <w:rPr>
                                <w:rFonts w:ascii="Verdana" w:hAnsi="Verdana"/>
                                <w:sz w:val="12"/>
                                <w:szCs w:val="16"/>
                              </w:rPr>
                              <w:t>CCSS.ELA- SL.9-10.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1E189" id="_x0000_s1035" type="#_x0000_t202" style="position:absolute;margin-left:314.2pt;margin-top:.45pt;width:220.6pt;height:3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">
                <v:textbox>
                  <w:txbxContent>
                    <w:p w14:paraId="425C103F" w14:textId="77777777" w:rsidR="007F73FD" w:rsidRPr="00C73C1C" w:rsidRDefault="007F73FD" w:rsidP="007F73FD">
                      <w:pPr>
                        <w:rPr>
                          <w:rFonts w:ascii="Verdana" w:hAnsi="Verdana"/>
                          <w:b/>
                          <w:sz w:val="14"/>
                          <w:szCs w:val="16"/>
                        </w:rPr>
                      </w:pPr>
                      <w:r w:rsidRPr="00C73C1C">
                        <w:rPr>
                          <w:rFonts w:ascii="Verdana" w:hAnsi="Verdana"/>
                          <w:sz w:val="14"/>
                          <w:szCs w:val="16"/>
                        </w:rPr>
                        <w:t>Aligned to the following standards:</w:t>
                      </w:r>
                    </w:p>
                    <w:p w14:paraId="60E80AFD" w14:textId="77777777" w:rsidR="007F73FD" w:rsidRPr="00C248F3" w:rsidRDefault="007F73FD" w:rsidP="007F73FD">
                      <w:pPr>
                        <w:rPr>
                          <w:rFonts w:ascii="Verdana" w:hAnsi="Verdana"/>
                          <w:sz w:val="12"/>
                          <w:szCs w:val="16"/>
                        </w:rPr>
                      </w:pPr>
                      <w:r w:rsidRPr="0087216F">
                        <w:rPr>
                          <w:rFonts w:ascii="Verdana" w:hAnsi="Verdana"/>
                          <w:sz w:val="12"/>
                          <w:szCs w:val="16"/>
                        </w:rPr>
                        <w:t>FFA.PL-E.</w:t>
                      </w:r>
                      <w:r>
                        <w:rPr>
                          <w:rFonts w:ascii="Verdana" w:hAnsi="Verdana"/>
                          <w:sz w:val="12"/>
                          <w:szCs w:val="16"/>
                        </w:rPr>
                        <w:t>;</w:t>
                      </w:r>
                      <w:r w:rsidRPr="0057296F">
                        <w:rPr>
                          <w:rFonts w:ascii="Verdana" w:hAnsi="Verdana"/>
                          <w:sz w:val="12"/>
                          <w:szCs w:val="16"/>
                        </w:rPr>
                        <w:t>FFA.PG-K.</w:t>
                      </w:r>
                      <w:r>
                        <w:rPr>
                          <w:rFonts w:ascii="Verdana" w:hAnsi="Verdana"/>
                          <w:sz w:val="12"/>
                          <w:szCs w:val="16"/>
                        </w:rPr>
                        <w:t>;</w:t>
                      </w:r>
                      <w:r w:rsidRPr="00600EDA">
                        <w:t xml:space="preserve"> </w:t>
                      </w:r>
                      <w:r w:rsidRPr="00600EDA">
                        <w:rPr>
                          <w:rFonts w:ascii="Verdana" w:hAnsi="Verdana"/>
                          <w:sz w:val="12"/>
                          <w:szCs w:val="16"/>
                        </w:rPr>
                        <w:t>FFA.PG-L.</w:t>
                      </w:r>
                      <w:r>
                        <w:rPr>
                          <w:rFonts w:ascii="Verdana" w:hAnsi="Verdana"/>
                          <w:sz w:val="12"/>
                          <w:szCs w:val="16"/>
                        </w:rPr>
                        <w:t>;</w:t>
                      </w:r>
                      <w:r w:rsidRPr="001B43A8">
                        <w:t xml:space="preserve"> </w:t>
                      </w:r>
                      <w:r w:rsidRPr="001B43A8">
                        <w:rPr>
                          <w:rFonts w:ascii="Verdana" w:hAnsi="Verdana"/>
                          <w:sz w:val="12"/>
                          <w:szCs w:val="16"/>
                        </w:rPr>
                        <w:t>CCSS.ELA-W.9-10.2</w:t>
                      </w:r>
                      <w:r>
                        <w:rPr>
                          <w:rFonts w:ascii="Verdana" w:hAnsi="Verdana"/>
                          <w:sz w:val="12"/>
                          <w:szCs w:val="16"/>
                        </w:rPr>
                        <w:t>;</w:t>
                      </w:r>
                      <w:r w:rsidRPr="00E1502A">
                        <w:t xml:space="preserve"> </w:t>
                      </w:r>
                      <w:r w:rsidRPr="00E1502A">
                        <w:rPr>
                          <w:rFonts w:ascii="Verdana" w:hAnsi="Verdana"/>
                          <w:sz w:val="12"/>
                          <w:szCs w:val="16"/>
                        </w:rPr>
                        <w:t>CCSS.ELA- SL.9-10.</w:t>
                      </w:r>
                    </w:p>
                  </w:txbxContent>
                </v:textbox>
                <w10:wrap anchorx="margin"/>
              </v:shape>
            </w:pict>
          </mc:Fallback>
        </mc:AlternateContent>
      </w:r>
      <w:r>
        <w:tab/>
      </w:r>
    </w:p>
    <w:sectPr w:rsidR="007F73FD" w:rsidSect="00E37A94">
      <w:headerReference w:type="first" r:id="rId2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21E11" w14:textId="77777777" w:rsidR="007E474D" w:rsidRDefault="007E474D" w:rsidP="008D333D">
      <w:r>
        <w:separator/>
      </w:r>
    </w:p>
  </w:endnote>
  <w:endnote w:type="continuationSeparator" w:id="0">
    <w:p w14:paraId="09D97D5B" w14:textId="77777777" w:rsidR="007E474D" w:rsidRDefault="007E474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00F7" w14:textId="77777777" w:rsidR="00EE7DF5" w:rsidRDefault="00EE7DF5" w:rsidP="008D333D">
    <w:pPr>
      <w:tabs>
        <w:tab w:val="left" w:pos="4770"/>
      </w:tabs>
    </w:pPr>
  </w:p>
  <w:p w14:paraId="176DE997" w14:textId="3CE4D3E2"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1017" w14:textId="77777777" w:rsidR="007F73FD" w:rsidRDefault="007F73FD"/>
  <w:p w14:paraId="52B2C775" w14:textId="7E39830A"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77DBE" w14:textId="77777777" w:rsidR="007E474D" w:rsidRDefault="007E474D" w:rsidP="008D333D">
      <w:r>
        <w:separator/>
      </w:r>
    </w:p>
  </w:footnote>
  <w:footnote w:type="continuationSeparator" w:id="0">
    <w:p w14:paraId="75B4FDFE" w14:textId="77777777" w:rsidR="007E474D" w:rsidRDefault="007E474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7F5B" w14:textId="77777777" w:rsidR="007C13FB" w:rsidRDefault="007C13FB" w:rsidP="007C13FB">
    <w:pPr>
      <w:pStyle w:val="FFABody"/>
    </w:pPr>
    <w:r>
      <w:rPr>
        <w:noProof/>
        <w:lang w:eastAsia="en-US"/>
      </w:rPr>
      <mc:AlternateContent>
        <mc:Choice Requires="wps">
          <w:drawing>
            <wp:anchor distT="0" distB="0" distL="114300" distR="114300" simplePos="0" relativeHeight="251667968" behindDoc="0" locked="0" layoutInCell="1" allowOverlap="1" wp14:anchorId="197699D5" wp14:editId="75F836B3">
              <wp:simplePos x="0" y="0"/>
              <wp:positionH relativeFrom="column">
                <wp:posOffset>381000</wp:posOffset>
              </wp:positionH>
              <wp:positionV relativeFrom="paragraph">
                <wp:posOffset>114300</wp:posOffset>
              </wp:positionV>
              <wp:extent cx="212725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07F84F25">
            <v:line id="Straight Connector 8"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6D2B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A/AVZG2AQAAtwMAAA4AAAAAAAAAAAAAAAAALgIAAGRycy9lMm9Eb2Mu&#10;eG1sUEsBAi0AFAAGAAgAAAAhALuKSxnaAAAACAEAAA8AAAAAAAAAAAAAAAAAEAQAAGRycy9kb3du&#10;cmV2LnhtbFBLBQYAAAAABAAEAPMAAAAXBQAAAAA=&#10;"/>
          </w:pict>
        </mc:Fallback>
      </mc:AlternateContent>
    </w:r>
    <w:r>
      <w:t>NAME:</w:t>
    </w:r>
  </w:p>
  <w:p w14:paraId="717110D2" w14:textId="77777777" w:rsidR="007C13FB" w:rsidRDefault="007C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6"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002BF33">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EBC2A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17FDBD45">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305B1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5"/>
  </w:num>
  <w:num w:numId="4">
    <w:abstractNumId w:val="20"/>
  </w:num>
  <w:num w:numId="5">
    <w:abstractNumId w:val="8"/>
  </w:num>
  <w:num w:numId="6">
    <w:abstractNumId w:val="16"/>
  </w:num>
  <w:num w:numId="7">
    <w:abstractNumId w:val="4"/>
  </w:num>
  <w:num w:numId="8">
    <w:abstractNumId w:val="13"/>
  </w:num>
  <w:num w:numId="9">
    <w:abstractNumId w:val="12"/>
  </w:num>
  <w:num w:numId="10">
    <w:abstractNumId w:val="17"/>
  </w:num>
  <w:num w:numId="11">
    <w:abstractNumId w:val="14"/>
  </w:num>
  <w:num w:numId="12">
    <w:abstractNumId w:val="9"/>
  </w:num>
  <w:num w:numId="13">
    <w:abstractNumId w:val="2"/>
  </w:num>
  <w:num w:numId="14">
    <w:abstractNumId w:val="0"/>
  </w:num>
  <w:num w:numId="15">
    <w:abstractNumId w:val="19"/>
  </w:num>
  <w:num w:numId="16">
    <w:abstractNumId w:val="15"/>
  </w:num>
  <w:num w:numId="17">
    <w:abstractNumId w:val="18"/>
  </w:num>
  <w:num w:numId="18">
    <w:abstractNumId w:val="7"/>
  </w:num>
  <w:num w:numId="19">
    <w:abstractNumId w:val="6"/>
  </w:num>
  <w:num w:numId="20">
    <w:abstractNumId w:val="10"/>
  </w:num>
  <w:num w:numId="21">
    <w:abstractNumId w:val="21"/>
  </w:num>
  <w:num w:numId="22">
    <w:abstractNumId w:val="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956"/>
    <w:rsid w:val="00007532"/>
    <w:rsid w:val="00020980"/>
    <w:rsid w:val="000219FE"/>
    <w:rsid w:val="00023ACB"/>
    <w:rsid w:val="00044313"/>
    <w:rsid w:val="00053B8C"/>
    <w:rsid w:val="00064CB9"/>
    <w:rsid w:val="000743AC"/>
    <w:rsid w:val="00074CCD"/>
    <w:rsid w:val="00081DA1"/>
    <w:rsid w:val="00093CFF"/>
    <w:rsid w:val="000B3F14"/>
    <w:rsid w:val="000B47F9"/>
    <w:rsid w:val="000B75DD"/>
    <w:rsid w:val="000D1A88"/>
    <w:rsid w:val="000D7C89"/>
    <w:rsid w:val="000E5930"/>
    <w:rsid w:val="00110999"/>
    <w:rsid w:val="00125E81"/>
    <w:rsid w:val="0013311B"/>
    <w:rsid w:val="001521DF"/>
    <w:rsid w:val="00160DB2"/>
    <w:rsid w:val="0016307F"/>
    <w:rsid w:val="001771EF"/>
    <w:rsid w:val="00180244"/>
    <w:rsid w:val="001825CA"/>
    <w:rsid w:val="00193C6D"/>
    <w:rsid w:val="001A3DB4"/>
    <w:rsid w:val="001B43A8"/>
    <w:rsid w:val="001D174A"/>
    <w:rsid w:val="001D5AEB"/>
    <w:rsid w:val="001E349A"/>
    <w:rsid w:val="002051FE"/>
    <w:rsid w:val="002230EA"/>
    <w:rsid w:val="002306BC"/>
    <w:rsid w:val="00263C1D"/>
    <w:rsid w:val="00265BB2"/>
    <w:rsid w:val="0028508F"/>
    <w:rsid w:val="002A5CF6"/>
    <w:rsid w:val="00386BD9"/>
    <w:rsid w:val="00386F3B"/>
    <w:rsid w:val="00391083"/>
    <w:rsid w:val="003A513E"/>
    <w:rsid w:val="003B4138"/>
    <w:rsid w:val="003C06FA"/>
    <w:rsid w:val="003F1A66"/>
    <w:rsid w:val="004004F8"/>
    <w:rsid w:val="00416085"/>
    <w:rsid w:val="00416DAA"/>
    <w:rsid w:val="0043664B"/>
    <w:rsid w:val="004411FE"/>
    <w:rsid w:val="004456FB"/>
    <w:rsid w:val="00451FDE"/>
    <w:rsid w:val="00454A93"/>
    <w:rsid w:val="00484212"/>
    <w:rsid w:val="004B4770"/>
    <w:rsid w:val="004B7173"/>
    <w:rsid w:val="004C3865"/>
    <w:rsid w:val="004C5E66"/>
    <w:rsid w:val="004E78DD"/>
    <w:rsid w:val="00501A16"/>
    <w:rsid w:val="00506BFA"/>
    <w:rsid w:val="005071BA"/>
    <w:rsid w:val="00512784"/>
    <w:rsid w:val="0051716E"/>
    <w:rsid w:val="00530E42"/>
    <w:rsid w:val="00531593"/>
    <w:rsid w:val="00532211"/>
    <w:rsid w:val="0053399D"/>
    <w:rsid w:val="00540416"/>
    <w:rsid w:val="0057296F"/>
    <w:rsid w:val="0059308F"/>
    <w:rsid w:val="005C65CA"/>
    <w:rsid w:val="005D77F6"/>
    <w:rsid w:val="005F56B4"/>
    <w:rsid w:val="00600EDA"/>
    <w:rsid w:val="006069B6"/>
    <w:rsid w:val="00641528"/>
    <w:rsid w:val="00664470"/>
    <w:rsid w:val="00671413"/>
    <w:rsid w:val="00683F3D"/>
    <w:rsid w:val="00685E69"/>
    <w:rsid w:val="0068602F"/>
    <w:rsid w:val="00690B33"/>
    <w:rsid w:val="006A5E06"/>
    <w:rsid w:val="006C2FAC"/>
    <w:rsid w:val="006E63C3"/>
    <w:rsid w:val="006F3D43"/>
    <w:rsid w:val="0070143D"/>
    <w:rsid w:val="00703D65"/>
    <w:rsid w:val="00717538"/>
    <w:rsid w:val="00725130"/>
    <w:rsid w:val="00737C03"/>
    <w:rsid w:val="00745A00"/>
    <w:rsid w:val="00754D67"/>
    <w:rsid w:val="00755B02"/>
    <w:rsid w:val="00760FEF"/>
    <w:rsid w:val="007813D3"/>
    <w:rsid w:val="007B0882"/>
    <w:rsid w:val="007B0DAE"/>
    <w:rsid w:val="007C13FB"/>
    <w:rsid w:val="007E201C"/>
    <w:rsid w:val="007E474D"/>
    <w:rsid w:val="007F65EC"/>
    <w:rsid w:val="007F73FD"/>
    <w:rsid w:val="0080477E"/>
    <w:rsid w:val="008151C2"/>
    <w:rsid w:val="0081771D"/>
    <w:rsid w:val="008414AA"/>
    <w:rsid w:val="00867479"/>
    <w:rsid w:val="0087216F"/>
    <w:rsid w:val="008C1F98"/>
    <w:rsid w:val="008C6FA3"/>
    <w:rsid w:val="008D333D"/>
    <w:rsid w:val="008D39A0"/>
    <w:rsid w:val="008D7EC7"/>
    <w:rsid w:val="008E1F2E"/>
    <w:rsid w:val="008E5618"/>
    <w:rsid w:val="008F7116"/>
    <w:rsid w:val="00912DC2"/>
    <w:rsid w:val="00934B36"/>
    <w:rsid w:val="00943B60"/>
    <w:rsid w:val="00955276"/>
    <w:rsid w:val="00964390"/>
    <w:rsid w:val="009674D2"/>
    <w:rsid w:val="009A0D96"/>
    <w:rsid w:val="009B5961"/>
    <w:rsid w:val="009B7174"/>
    <w:rsid w:val="009C462E"/>
    <w:rsid w:val="009D2E50"/>
    <w:rsid w:val="009F5FD6"/>
    <w:rsid w:val="00A043AC"/>
    <w:rsid w:val="00A07B7E"/>
    <w:rsid w:val="00A21878"/>
    <w:rsid w:val="00A63290"/>
    <w:rsid w:val="00A730C6"/>
    <w:rsid w:val="00A82B69"/>
    <w:rsid w:val="00A9352A"/>
    <w:rsid w:val="00A9757B"/>
    <w:rsid w:val="00AC5048"/>
    <w:rsid w:val="00AC5DCA"/>
    <w:rsid w:val="00AF2EB6"/>
    <w:rsid w:val="00B4305A"/>
    <w:rsid w:val="00B473D5"/>
    <w:rsid w:val="00B62B2A"/>
    <w:rsid w:val="00B714E3"/>
    <w:rsid w:val="00B729E0"/>
    <w:rsid w:val="00B82496"/>
    <w:rsid w:val="00BA4568"/>
    <w:rsid w:val="00BA689B"/>
    <w:rsid w:val="00BB4543"/>
    <w:rsid w:val="00BB4705"/>
    <w:rsid w:val="00BB634F"/>
    <w:rsid w:val="00BC5BAE"/>
    <w:rsid w:val="00BC646C"/>
    <w:rsid w:val="00BD3AEB"/>
    <w:rsid w:val="00C174A1"/>
    <w:rsid w:val="00C209E2"/>
    <w:rsid w:val="00C248F3"/>
    <w:rsid w:val="00C43B5A"/>
    <w:rsid w:val="00C46D27"/>
    <w:rsid w:val="00C479FD"/>
    <w:rsid w:val="00C53E67"/>
    <w:rsid w:val="00C61C5B"/>
    <w:rsid w:val="00C64EF2"/>
    <w:rsid w:val="00C70F90"/>
    <w:rsid w:val="00C92B42"/>
    <w:rsid w:val="00CA283B"/>
    <w:rsid w:val="00CA7D48"/>
    <w:rsid w:val="00CE14A4"/>
    <w:rsid w:val="00CF4DE7"/>
    <w:rsid w:val="00CF7ED0"/>
    <w:rsid w:val="00D07752"/>
    <w:rsid w:val="00D129A2"/>
    <w:rsid w:val="00D25FC1"/>
    <w:rsid w:val="00D365AD"/>
    <w:rsid w:val="00D43469"/>
    <w:rsid w:val="00D77246"/>
    <w:rsid w:val="00D800F3"/>
    <w:rsid w:val="00D81CC9"/>
    <w:rsid w:val="00DE38C1"/>
    <w:rsid w:val="00DF1A61"/>
    <w:rsid w:val="00DF1B67"/>
    <w:rsid w:val="00E1502A"/>
    <w:rsid w:val="00E312F8"/>
    <w:rsid w:val="00E37A94"/>
    <w:rsid w:val="00E56E4D"/>
    <w:rsid w:val="00E71A08"/>
    <w:rsid w:val="00E95CB9"/>
    <w:rsid w:val="00EB24E0"/>
    <w:rsid w:val="00EB4E3E"/>
    <w:rsid w:val="00EC6B12"/>
    <w:rsid w:val="00EE3467"/>
    <w:rsid w:val="00EE7DF5"/>
    <w:rsid w:val="00F0435E"/>
    <w:rsid w:val="00F06964"/>
    <w:rsid w:val="00F168F9"/>
    <w:rsid w:val="00F912A7"/>
    <w:rsid w:val="00F9667C"/>
    <w:rsid w:val="00FA4E61"/>
    <w:rsid w:val="00FC60EF"/>
    <w:rsid w:val="00FD77F5"/>
    <w:rsid w:val="00FD7DCA"/>
    <w:rsid w:val="00FF782B"/>
    <w:rsid w:val="56829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CommentReference">
    <w:name w:val="annotation reference"/>
    <w:basedOn w:val="DefaultParagraphFont"/>
    <w:uiPriority w:val="99"/>
    <w:semiHidden/>
    <w:unhideWhenUsed/>
    <w:rsid w:val="00DF1B67"/>
    <w:rPr>
      <w:sz w:val="16"/>
      <w:szCs w:val="16"/>
    </w:rPr>
  </w:style>
  <w:style w:type="paragraph" w:styleId="CommentText">
    <w:name w:val="annotation text"/>
    <w:basedOn w:val="Normal"/>
    <w:link w:val="CommentTextChar"/>
    <w:uiPriority w:val="99"/>
    <w:semiHidden/>
    <w:unhideWhenUsed/>
    <w:rsid w:val="00DF1B67"/>
    <w:rPr>
      <w:sz w:val="20"/>
      <w:szCs w:val="20"/>
    </w:rPr>
  </w:style>
  <w:style w:type="character" w:customStyle="1" w:styleId="CommentTextChar">
    <w:name w:val="Comment Text Char"/>
    <w:basedOn w:val="DefaultParagraphFont"/>
    <w:link w:val="CommentText"/>
    <w:uiPriority w:val="99"/>
    <w:semiHidden/>
    <w:rsid w:val="00DF1B6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DF1B67"/>
    <w:rPr>
      <w:b/>
      <w:bCs/>
    </w:rPr>
  </w:style>
  <w:style w:type="character" w:customStyle="1" w:styleId="CommentSubjectChar">
    <w:name w:val="Comment Subject Char"/>
    <w:basedOn w:val="CommentTextChar"/>
    <w:link w:val="CommentSubject"/>
    <w:uiPriority w:val="99"/>
    <w:semiHidden/>
    <w:rsid w:val="00DF1B67"/>
    <w:rPr>
      <w:rFonts w:eastAsiaTheme="minorEastAsia"/>
      <w:b/>
      <w:bCs/>
      <w:sz w:val="20"/>
      <w:szCs w:val="20"/>
      <w:lang w:eastAsia="ja-JP"/>
    </w:rPr>
  </w:style>
  <w:style w:type="character" w:styleId="FollowedHyperlink">
    <w:name w:val="FollowedHyperlink"/>
    <w:basedOn w:val="DefaultParagraphFont"/>
    <w:uiPriority w:val="99"/>
    <w:semiHidden/>
    <w:unhideWhenUsed/>
    <w:rsid w:val="00EE3467"/>
    <w:rPr>
      <w:color w:val="800080" w:themeColor="followedHyperlink"/>
      <w:u w:val="single"/>
    </w:rPr>
  </w:style>
  <w:style w:type="character" w:styleId="UnresolvedMention">
    <w:name w:val="Unresolved Mention"/>
    <w:basedOn w:val="DefaultParagraphFont"/>
    <w:uiPriority w:val="99"/>
    <w:semiHidden/>
    <w:unhideWhenUsed/>
    <w:rsid w:val="00671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7bcu5jcyv7whmgxsfb82pd5kbuopb5af"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vimeo.com/search?q=Retiring+Address+%2B+Taylor+McNeel" TargetMode="External"/><Relationship Id="rId7" Type="http://schemas.openxmlformats.org/officeDocument/2006/relationships/styles" Target="styles.xml"/><Relationship Id="rId12" Type="http://schemas.openxmlformats.org/officeDocument/2006/relationships/hyperlink" Target="https://vimeo.com/search?q=Retiring+Address+%2B+Taylor+McNeel"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meo.com/search?q=Retiring+Address+%2B+Taylor+McNee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ffa.box.com/s/h023zw6u307ldt3x0o1xhmjet094oj4a" TargetMode="External"/><Relationship Id="rId23" Type="http://schemas.openxmlformats.org/officeDocument/2006/relationships/hyperlink" Target="https://vimeo.com/search?q=Retiring+Address+%2B+Taylor+McNee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geew5yyprx21x5dg4uon07wydyzdivi4" TargetMode="External"/><Relationship Id="rId22"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6HAXTY5FZTHJ-365-1744</_dlc_DocId>
    <_dlc_DocIdUrl xmlns="3872032e-a1bf-409a-91d8-79e2561f9457">
      <Url>https://ffanet.ffa.org/sites/collaboration/edresources/_layouts/15/DocIdRedir.aspx?ID=6HAXTY5FZTHJ-365-1744</Url>
      <Description>6HAXTY5FZTHJ-365-1744</Description>
    </_dlc_DocIdUrl>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1FF5A11B-7FBB-41F8-8A5D-CECA6DEB9879}">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1299</Words>
  <Characters>7405</Characters>
  <Application>Microsoft Office Word</Application>
  <DocSecurity>0</DocSecurity>
  <Lines>61</Lines>
  <Paragraphs>17</Paragraphs>
  <ScaleCrop>false</ScaleCrop>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108</cp:revision>
  <cp:lastPrinted>2016-11-03T12:20:00Z</cp:lastPrinted>
  <dcterms:created xsi:type="dcterms:W3CDTF">2016-11-27T21:40:00Z</dcterms:created>
  <dcterms:modified xsi:type="dcterms:W3CDTF">2022-03-11T20:31:00Z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b4d20a44-b719-435d-8ecb-9f9835cdc28c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