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8E4" w:rsidRPr="0067363D" w:rsidRDefault="00932656" w:rsidP="0067363D">
      <w:pPr>
        <w:pStyle w:val="FFATitle"/>
      </w:pPr>
      <w:r>
        <w:t>Horse Evaluation</w:t>
      </w:r>
      <w:r w:rsidR="001C28E4" w:rsidRPr="0067363D">
        <w:t xml:space="preserve"> Career Development Event</w:t>
      </w:r>
    </w:p>
    <w:p w:rsidR="00D600A3" w:rsidRPr="00374A0F" w:rsidRDefault="00D600A3" w:rsidP="00D600A3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4365D4">
        <w:rPr>
          <w:i/>
          <w:noProof/>
          <w:color w:val="070909"/>
          <w:sz w:val="14"/>
        </w:rPr>
        <w:t>Aug-21</w:t>
      </w:r>
      <w:r>
        <w:rPr>
          <w:i/>
          <w:color w:val="070909"/>
          <w:sz w:val="14"/>
        </w:rPr>
        <w:fldChar w:fldCharType="end"/>
      </w:r>
    </w:p>
    <w:p w:rsidR="00932656" w:rsidRDefault="00932656" w:rsidP="0067363D">
      <w:pPr>
        <w:pStyle w:val="FFASummary"/>
      </w:pPr>
      <w:r>
        <w:t xml:space="preserve">As a team, review the </w:t>
      </w:r>
      <w:r w:rsidR="009269FA">
        <w:t xml:space="preserve">following questions; you will have 10 minutes for this activity. </w:t>
      </w:r>
      <w:r>
        <w:t xml:space="preserve"> </w:t>
      </w:r>
      <w:r w:rsidR="009269FA" w:rsidRPr="00EE5B34">
        <w:rPr>
          <w:u w:val="single"/>
        </w:rPr>
        <w:t>One</w:t>
      </w:r>
      <w:r w:rsidR="009269FA">
        <w:t xml:space="preserve"> team member should c</w:t>
      </w:r>
      <w:r>
        <w:t xml:space="preserve">learly mark </w:t>
      </w:r>
      <w:r w:rsidR="009269FA">
        <w:t>each</w:t>
      </w:r>
      <w:r>
        <w:t xml:space="preserve"> answer on the </w:t>
      </w:r>
      <w:r w:rsidR="00EE5B34">
        <w:t xml:space="preserve">team </w:t>
      </w:r>
      <w:r w:rsidR="009269FA">
        <w:t>E-scan</w:t>
      </w:r>
      <w:r>
        <w:t xml:space="preserve"> sheet. </w:t>
      </w:r>
    </w:p>
    <w:p w:rsidR="009269FA" w:rsidRPr="0067363D" w:rsidRDefault="009269FA" w:rsidP="0067363D">
      <w:pPr>
        <w:pStyle w:val="FFASummary"/>
      </w:pPr>
    </w:p>
    <w:p w:rsidR="00706024" w:rsidRPr="00706024" w:rsidRDefault="00932656" w:rsidP="00D600A3">
      <w:pPr>
        <w:pStyle w:val="FFASub1"/>
        <w:rPr>
          <w:color w:val="2F5496" w:themeColor="accent5" w:themeShade="BF"/>
        </w:rPr>
      </w:pPr>
      <w:r>
        <w:rPr>
          <w:color w:val="2F5496" w:themeColor="accent5" w:themeShade="BF"/>
        </w:rPr>
        <w:t xml:space="preserve">team activity </w:t>
      </w:r>
      <w:r w:rsidR="004365D4">
        <w:rPr>
          <w:color w:val="2F5496" w:themeColor="accent5" w:themeShade="BF"/>
        </w:rPr>
        <w:t>2</w:t>
      </w:r>
      <w:r>
        <w:rPr>
          <w:color w:val="2F5496" w:themeColor="accent5" w:themeShade="BF"/>
        </w:rPr>
        <w:t>-</w:t>
      </w:r>
      <w:r w:rsidR="004365D4">
        <w:rPr>
          <w:color w:val="2F5496" w:themeColor="accent5" w:themeShade="BF"/>
        </w:rPr>
        <w:t xml:space="preserve">LEgal Considerations </w:t>
      </w:r>
      <w:r w:rsidR="00937AF2">
        <w:rPr>
          <w:color w:val="2F5496" w:themeColor="accent5" w:themeShade="BF"/>
        </w:rPr>
        <w:t>for</w:t>
      </w:r>
      <w:r w:rsidR="00D220D5">
        <w:rPr>
          <w:color w:val="2F5496" w:themeColor="accent5" w:themeShade="BF"/>
        </w:rPr>
        <w:t xml:space="preserve"> the equine Industry</w:t>
      </w:r>
    </w:p>
    <w:p w:rsidR="00932656" w:rsidRDefault="00932656" w:rsidP="00932656"/>
    <w:p w:rsidR="002D1C86" w:rsidRDefault="002D1C86" w:rsidP="002D1C86">
      <w:r>
        <w:t xml:space="preserve">Some people in the horse industry believe that the passage of equine activity liability laws have made liability insurance unnecessary or obsolete. This is not true; the equine liability laws were not designed to permanently end all liability in the horse industry. Because of this, insurance remains very important.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2D1C86" w:rsidTr="00C45A4A">
        <w:tc>
          <w:tcPr>
            <w:tcW w:w="12950" w:type="dxa"/>
            <w:gridSpan w:val="2"/>
          </w:tcPr>
          <w:p w:rsidR="002D1C86" w:rsidRPr="002D1C86" w:rsidRDefault="002D1C86" w:rsidP="002D1C86">
            <w:pPr>
              <w:jc w:val="center"/>
              <w:rPr>
                <w:b/>
              </w:rPr>
            </w:pPr>
            <w:r w:rsidRPr="002D1C86">
              <w:rPr>
                <w:b/>
              </w:rPr>
              <w:t>TYPES OF INSURANCE COVERAGES</w:t>
            </w:r>
          </w:p>
        </w:tc>
      </w:tr>
      <w:tr w:rsidR="002D1C86" w:rsidTr="002D1C86">
        <w:tc>
          <w:tcPr>
            <w:tcW w:w="6475" w:type="dxa"/>
          </w:tcPr>
          <w:p w:rsidR="002D1C86" w:rsidRPr="00CC3216" w:rsidRDefault="002D1C86" w:rsidP="00CC3216">
            <w:pPr>
              <w:jc w:val="center"/>
              <w:rPr>
                <w:b/>
                <w:i/>
              </w:rPr>
            </w:pPr>
            <w:r w:rsidRPr="00CC3216">
              <w:rPr>
                <w:b/>
                <w:i/>
              </w:rPr>
              <w:t>LIABILTIY INSURANCE</w:t>
            </w:r>
          </w:p>
        </w:tc>
        <w:tc>
          <w:tcPr>
            <w:tcW w:w="6475" w:type="dxa"/>
          </w:tcPr>
          <w:p w:rsidR="002D1C86" w:rsidRPr="00CC3216" w:rsidRDefault="002D1C86" w:rsidP="00CC3216">
            <w:pPr>
              <w:jc w:val="center"/>
              <w:rPr>
                <w:b/>
                <w:i/>
              </w:rPr>
            </w:pPr>
            <w:r w:rsidRPr="00CC3216">
              <w:rPr>
                <w:b/>
                <w:i/>
              </w:rPr>
              <w:t>MORTALITY INSTURANCE</w:t>
            </w:r>
          </w:p>
        </w:tc>
      </w:tr>
      <w:tr w:rsidR="002D1C86" w:rsidTr="002D1C86">
        <w:tc>
          <w:tcPr>
            <w:tcW w:w="6475" w:type="dxa"/>
          </w:tcPr>
          <w:p w:rsidR="002D1C86" w:rsidRDefault="00CC3216" w:rsidP="002D1C86">
            <w:r>
              <w:t>Homeowner’s Insurance</w:t>
            </w:r>
          </w:p>
        </w:tc>
        <w:tc>
          <w:tcPr>
            <w:tcW w:w="6475" w:type="dxa"/>
          </w:tcPr>
          <w:p w:rsidR="002D1C86" w:rsidRDefault="00CC3216" w:rsidP="002D1C86">
            <w:r>
              <w:t xml:space="preserve">Loss of Use Endorsement </w:t>
            </w:r>
          </w:p>
        </w:tc>
      </w:tr>
      <w:tr w:rsidR="002D1C86" w:rsidTr="002D1C86">
        <w:tc>
          <w:tcPr>
            <w:tcW w:w="6475" w:type="dxa"/>
          </w:tcPr>
          <w:p w:rsidR="002D1C86" w:rsidRDefault="00CC3216" w:rsidP="002D1C86">
            <w:proofErr w:type="spellStart"/>
            <w:r>
              <w:t>Farmowner’s</w:t>
            </w:r>
            <w:proofErr w:type="spellEnd"/>
            <w:r>
              <w:t xml:space="preserve"> Insurance </w:t>
            </w:r>
          </w:p>
        </w:tc>
        <w:tc>
          <w:tcPr>
            <w:tcW w:w="6475" w:type="dxa"/>
          </w:tcPr>
          <w:p w:rsidR="002D1C86" w:rsidRDefault="00CC3216" w:rsidP="002D1C86">
            <w:r>
              <w:t xml:space="preserve">Major Medical Endorsement </w:t>
            </w:r>
          </w:p>
        </w:tc>
      </w:tr>
      <w:tr w:rsidR="002D1C86" w:rsidTr="002D1C86">
        <w:tc>
          <w:tcPr>
            <w:tcW w:w="6475" w:type="dxa"/>
          </w:tcPr>
          <w:p w:rsidR="002D1C86" w:rsidRDefault="00CC3216" w:rsidP="002D1C86">
            <w:r>
              <w:t>Commercial General Liability</w:t>
            </w:r>
          </w:p>
        </w:tc>
        <w:tc>
          <w:tcPr>
            <w:tcW w:w="6475" w:type="dxa"/>
          </w:tcPr>
          <w:p w:rsidR="002D1C86" w:rsidRDefault="00CC3216" w:rsidP="002D1C86">
            <w:r>
              <w:t>Surgical-Only Endorsement Herd Policy</w:t>
            </w:r>
          </w:p>
        </w:tc>
      </w:tr>
      <w:tr w:rsidR="002D1C86" w:rsidTr="002D1C86">
        <w:tc>
          <w:tcPr>
            <w:tcW w:w="6475" w:type="dxa"/>
          </w:tcPr>
          <w:p w:rsidR="00CC3216" w:rsidRDefault="00CC3216" w:rsidP="002D1C86">
            <w:r>
              <w:t>Equine Professional Liability</w:t>
            </w:r>
          </w:p>
        </w:tc>
        <w:tc>
          <w:tcPr>
            <w:tcW w:w="6475" w:type="dxa"/>
          </w:tcPr>
          <w:p w:rsidR="002D1C86" w:rsidRDefault="00CC3216" w:rsidP="002D1C86">
            <w:r>
              <w:t>Limited Mortality/Specified Perils</w:t>
            </w:r>
          </w:p>
        </w:tc>
      </w:tr>
      <w:tr w:rsidR="00CC3216" w:rsidTr="002D1C86">
        <w:tc>
          <w:tcPr>
            <w:tcW w:w="6475" w:type="dxa"/>
          </w:tcPr>
          <w:p w:rsidR="00CC3216" w:rsidRDefault="00CC3216" w:rsidP="002D1C86">
            <w:r>
              <w:t xml:space="preserve">Individual Horse Owner’s Liability </w:t>
            </w:r>
          </w:p>
        </w:tc>
        <w:tc>
          <w:tcPr>
            <w:tcW w:w="6475" w:type="dxa"/>
          </w:tcPr>
          <w:p w:rsidR="00CC3216" w:rsidRDefault="00CC3216" w:rsidP="002D1C86">
            <w:r>
              <w:t xml:space="preserve">Agreed Value Endorsement </w:t>
            </w:r>
          </w:p>
          <w:p w:rsidR="00CC3216" w:rsidRDefault="00CC3216" w:rsidP="00CC3216">
            <w:pPr>
              <w:pStyle w:val="ListParagraph"/>
              <w:numPr>
                <w:ilvl w:val="0"/>
                <w:numId w:val="32"/>
              </w:numPr>
            </w:pPr>
            <w:r>
              <w:t>Stallion and Mare infertility Insurance</w:t>
            </w:r>
          </w:p>
          <w:p w:rsidR="00CC3216" w:rsidRDefault="00CC3216" w:rsidP="00CC3216">
            <w:pPr>
              <w:pStyle w:val="ListParagraph"/>
              <w:numPr>
                <w:ilvl w:val="0"/>
                <w:numId w:val="32"/>
              </w:numPr>
            </w:pPr>
            <w:r>
              <w:t>Prospective Foal Insurance</w:t>
            </w:r>
          </w:p>
          <w:p w:rsidR="00CC3216" w:rsidRDefault="00CC3216" w:rsidP="00CC3216">
            <w:pPr>
              <w:pStyle w:val="ListParagraph"/>
              <w:numPr>
                <w:ilvl w:val="0"/>
                <w:numId w:val="32"/>
              </w:numPr>
            </w:pPr>
            <w:r>
              <w:t>Equine-related property</w:t>
            </w:r>
          </w:p>
        </w:tc>
      </w:tr>
      <w:tr w:rsidR="00CC3216" w:rsidTr="002D1C86">
        <w:tc>
          <w:tcPr>
            <w:tcW w:w="6475" w:type="dxa"/>
          </w:tcPr>
          <w:p w:rsidR="00CC3216" w:rsidRDefault="00CC3216" w:rsidP="002D1C86">
            <w:r>
              <w:t xml:space="preserve">Event Liability </w:t>
            </w:r>
          </w:p>
        </w:tc>
        <w:tc>
          <w:tcPr>
            <w:tcW w:w="6475" w:type="dxa"/>
          </w:tcPr>
          <w:p w:rsidR="00CC3216" w:rsidRDefault="00CC3216" w:rsidP="002D1C86">
            <w:r>
              <w:t>Frozen Stored Semen</w:t>
            </w:r>
          </w:p>
        </w:tc>
      </w:tr>
      <w:tr w:rsidR="00CC3216" w:rsidTr="002D1C86">
        <w:tc>
          <w:tcPr>
            <w:tcW w:w="6475" w:type="dxa"/>
          </w:tcPr>
          <w:p w:rsidR="00CC3216" w:rsidRDefault="00CC3216" w:rsidP="002D1C86">
            <w:r>
              <w:t xml:space="preserve">Umbrella Liability </w:t>
            </w:r>
          </w:p>
        </w:tc>
        <w:tc>
          <w:tcPr>
            <w:tcW w:w="6475" w:type="dxa"/>
          </w:tcPr>
          <w:p w:rsidR="00CC3216" w:rsidRDefault="00CC3216" w:rsidP="002D1C86">
            <w:r>
              <w:t xml:space="preserve">Tack, equipment, and personal property insurance </w:t>
            </w:r>
          </w:p>
        </w:tc>
      </w:tr>
    </w:tbl>
    <w:p w:rsidR="002D1C86" w:rsidRDefault="002D1C86" w:rsidP="002D1C86"/>
    <w:p w:rsidR="00336D69" w:rsidRDefault="000942EA" w:rsidP="00B037B4">
      <w:pPr>
        <w:pStyle w:val="ListParagraph"/>
        <w:numPr>
          <w:ilvl w:val="0"/>
          <w:numId w:val="33"/>
        </w:numPr>
      </w:pPr>
      <w:r>
        <w:t xml:space="preserve">Given the scenario below, what type of insurance policy would provide the best coverage for Nancy? </w:t>
      </w:r>
    </w:p>
    <w:p w:rsidR="000942EA" w:rsidRPr="00726267" w:rsidRDefault="000942EA" w:rsidP="00726267">
      <w:pPr>
        <w:ind w:left="720"/>
        <w:jc w:val="center"/>
        <w:rPr>
          <w:b/>
          <w:i/>
        </w:rPr>
      </w:pPr>
      <w:r w:rsidRPr="00726267">
        <w:rPr>
          <w:b/>
          <w:i/>
        </w:rPr>
        <w:t xml:space="preserve">Nancy owns her own equine business, but she does not have her own facility. She travels from facility to facility to </w:t>
      </w:r>
      <w:r w:rsidR="00985E5D" w:rsidRPr="00726267">
        <w:rPr>
          <w:b/>
          <w:i/>
        </w:rPr>
        <w:t>provide riding instruction to minors and adults.</w:t>
      </w:r>
    </w:p>
    <w:p w:rsidR="000942EA" w:rsidRPr="000942EA" w:rsidRDefault="000942EA" w:rsidP="000942EA">
      <w:pPr>
        <w:pStyle w:val="ListParagraph"/>
        <w:numPr>
          <w:ilvl w:val="0"/>
          <w:numId w:val="34"/>
        </w:numPr>
        <w:rPr>
          <w:i/>
        </w:rPr>
      </w:pPr>
      <w:r>
        <w:t xml:space="preserve">Individual Horse Owner’s Liability </w:t>
      </w:r>
    </w:p>
    <w:p w:rsidR="000942EA" w:rsidRPr="00985E5D" w:rsidRDefault="00985E5D" w:rsidP="000942EA">
      <w:pPr>
        <w:pStyle w:val="ListParagraph"/>
        <w:numPr>
          <w:ilvl w:val="0"/>
          <w:numId w:val="34"/>
        </w:numPr>
        <w:rPr>
          <w:i/>
        </w:rPr>
      </w:pPr>
      <w:r>
        <w:t>Loss of Use Endorsement</w:t>
      </w:r>
    </w:p>
    <w:p w:rsidR="00985E5D" w:rsidRPr="00985E5D" w:rsidRDefault="00985E5D" w:rsidP="000942EA">
      <w:pPr>
        <w:pStyle w:val="ListParagraph"/>
        <w:numPr>
          <w:ilvl w:val="0"/>
          <w:numId w:val="34"/>
        </w:numPr>
        <w:rPr>
          <w:i/>
        </w:rPr>
      </w:pPr>
      <w:r>
        <w:t xml:space="preserve">Equine Professional Liability </w:t>
      </w:r>
    </w:p>
    <w:p w:rsidR="00985E5D" w:rsidRPr="00985E5D" w:rsidRDefault="00985E5D" w:rsidP="000942EA">
      <w:pPr>
        <w:pStyle w:val="ListParagraph"/>
        <w:numPr>
          <w:ilvl w:val="0"/>
          <w:numId w:val="34"/>
        </w:numPr>
        <w:rPr>
          <w:i/>
        </w:rPr>
      </w:pPr>
      <w:r>
        <w:lastRenderedPageBreak/>
        <w:t xml:space="preserve">Major Medical Endorsement </w:t>
      </w:r>
    </w:p>
    <w:p w:rsidR="00985E5D" w:rsidRDefault="00985E5D" w:rsidP="00985E5D"/>
    <w:p w:rsidR="00985E5D" w:rsidRDefault="00985E5D" w:rsidP="00985E5D">
      <w:pPr>
        <w:pStyle w:val="ListParagraph"/>
        <w:numPr>
          <w:ilvl w:val="0"/>
          <w:numId w:val="33"/>
        </w:numPr>
      </w:pPr>
      <w:r>
        <w:t xml:space="preserve">Given the scenario below, </w:t>
      </w:r>
      <w:r w:rsidR="00DF5DFA">
        <w:t>what type of insurance policy would provide the best coverage for Julian</w:t>
      </w:r>
      <w:r w:rsidR="001F5649">
        <w:t>?</w:t>
      </w:r>
    </w:p>
    <w:p w:rsidR="00DF5DFA" w:rsidRPr="00726267" w:rsidRDefault="00DF5DFA" w:rsidP="00726267">
      <w:pPr>
        <w:ind w:left="720"/>
        <w:jc w:val="center"/>
        <w:rPr>
          <w:b/>
          <w:i/>
        </w:rPr>
      </w:pPr>
      <w:r w:rsidRPr="00726267">
        <w:rPr>
          <w:b/>
          <w:i/>
        </w:rPr>
        <w:t>Julian owns a</w:t>
      </w:r>
      <w:r w:rsidR="001A07A7" w:rsidRPr="00726267">
        <w:rPr>
          <w:b/>
          <w:i/>
        </w:rPr>
        <w:t xml:space="preserve">n 8-year-old </w:t>
      </w:r>
      <w:r w:rsidRPr="00726267">
        <w:rPr>
          <w:b/>
          <w:i/>
        </w:rPr>
        <w:t>reining horse name</w:t>
      </w:r>
      <w:r w:rsidR="001A07A7" w:rsidRPr="00726267">
        <w:rPr>
          <w:b/>
          <w:i/>
        </w:rPr>
        <w:t>d,</w:t>
      </w:r>
      <w:r w:rsidRPr="00726267">
        <w:rPr>
          <w:b/>
          <w:i/>
        </w:rPr>
        <w:t xml:space="preserve"> Guns </w:t>
      </w:r>
      <w:r w:rsidR="001A07A7" w:rsidRPr="00726267">
        <w:rPr>
          <w:b/>
          <w:i/>
        </w:rPr>
        <w:t>n Roses,</w:t>
      </w:r>
      <w:r w:rsidRPr="00726267">
        <w:rPr>
          <w:b/>
          <w:i/>
        </w:rPr>
        <w:t xml:space="preserve"> by the </w:t>
      </w:r>
      <w:r w:rsidR="001A07A7" w:rsidRPr="00726267">
        <w:rPr>
          <w:b/>
          <w:i/>
        </w:rPr>
        <w:t>all-time leading NRHA</w:t>
      </w:r>
      <w:r w:rsidRPr="00726267">
        <w:rPr>
          <w:b/>
          <w:i/>
        </w:rPr>
        <w:t xml:space="preserve"> stallion, Colonels Smoking Gun. </w:t>
      </w:r>
      <w:r w:rsidR="001A07A7" w:rsidRPr="00726267">
        <w:rPr>
          <w:b/>
          <w:i/>
        </w:rPr>
        <w:t xml:space="preserve">Julian has been showing Guns n Roses competitively for the last three years boasting NRHA earnings of over $5,000. While at a show, Guns n Roses </w:t>
      </w:r>
      <w:proofErr w:type="spellStart"/>
      <w:r w:rsidR="001A07A7" w:rsidRPr="00726267">
        <w:rPr>
          <w:b/>
          <w:i/>
        </w:rPr>
        <w:t>colics</w:t>
      </w:r>
      <w:proofErr w:type="spellEnd"/>
      <w:r w:rsidR="001A07A7" w:rsidRPr="00726267">
        <w:rPr>
          <w:b/>
          <w:i/>
        </w:rPr>
        <w:t xml:space="preserve"> and must be transported to an equine surgical center for emergency colic surgery. Julian’s bill includes fees for diagnostic tests, colic surgery, and post-surgical care – the total cost Julian incurs is $7,250. Fortunately, Guns n Roses made </w:t>
      </w:r>
      <w:r w:rsidR="00726267" w:rsidRPr="00726267">
        <w:rPr>
          <w:b/>
          <w:i/>
        </w:rPr>
        <w:t>a full recovery.</w:t>
      </w:r>
    </w:p>
    <w:p w:rsidR="001A07A7" w:rsidRDefault="00726267" w:rsidP="001A07A7">
      <w:pPr>
        <w:pStyle w:val="ListParagraph"/>
        <w:numPr>
          <w:ilvl w:val="1"/>
          <w:numId w:val="33"/>
        </w:numPr>
      </w:pPr>
      <w:r>
        <w:t>Surgical-Only Endorsement Herd Policy</w:t>
      </w:r>
    </w:p>
    <w:p w:rsidR="00726267" w:rsidRDefault="00726267" w:rsidP="001A07A7">
      <w:pPr>
        <w:pStyle w:val="ListParagraph"/>
        <w:numPr>
          <w:ilvl w:val="1"/>
          <w:numId w:val="33"/>
        </w:numPr>
      </w:pPr>
      <w:r>
        <w:t>Individual Horse Owner’s Policy</w:t>
      </w:r>
    </w:p>
    <w:p w:rsidR="00726267" w:rsidRDefault="00726267" w:rsidP="001A07A7">
      <w:pPr>
        <w:pStyle w:val="ListParagraph"/>
        <w:numPr>
          <w:ilvl w:val="1"/>
          <w:numId w:val="33"/>
        </w:numPr>
      </w:pPr>
      <w:r>
        <w:t>Umbrella Liability</w:t>
      </w:r>
    </w:p>
    <w:p w:rsidR="00726267" w:rsidRPr="001A07A7" w:rsidRDefault="00726267" w:rsidP="001A07A7">
      <w:pPr>
        <w:pStyle w:val="ListParagraph"/>
        <w:numPr>
          <w:ilvl w:val="1"/>
          <w:numId w:val="33"/>
        </w:numPr>
      </w:pPr>
      <w:r>
        <w:t>Major Medical Endorsement</w:t>
      </w:r>
    </w:p>
    <w:p w:rsidR="008D442F" w:rsidRDefault="008D442F" w:rsidP="008D442F">
      <w:pPr>
        <w:pStyle w:val="ListParagraph"/>
        <w:jc w:val="center"/>
      </w:pPr>
    </w:p>
    <w:p w:rsidR="001F5649" w:rsidRDefault="001F5649" w:rsidP="001F5649">
      <w:pPr>
        <w:pStyle w:val="ListParagraph"/>
        <w:numPr>
          <w:ilvl w:val="0"/>
          <w:numId w:val="33"/>
        </w:numPr>
      </w:pPr>
      <w:r>
        <w:t xml:space="preserve">Given the scenario below, does Ellie have coverage for Dave’s claim against her. </w:t>
      </w:r>
    </w:p>
    <w:p w:rsidR="001F5649" w:rsidRDefault="001F5649" w:rsidP="001F5649">
      <w:pPr>
        <w:ind w:left="360"/>
        <w:jc w:val="center"/>
        <w:rPr>
          <w:b/>
          <w:i/>
        </w:rPr>
      </w:pPr>
      <w:r>
        <w:rPr>
          <w:b/>
          <w:i/>
        </w:rPr>
        <w:t xml:space="preserve">Ellie, to help make ends meet at her stable, takes in a few boarders and they pay her a monthly board fee. She considers herself a small operation and has no business liability insurance. Dave is one of her boarders. He was injured in Ellie’s barn one day when a stall door came apart and fell on him. Now he has threatened suit against Ellie. </w:t>
      </w:r>
    </w:p>
    <w:p w:rsidR="001F5649" w:rsidRDefault="001F5649" w:rsidP="001F5649">
      <w:pPr>
        <w:pStyle w:val="ListParagraph"/>
        <w:numPr>
          <w:ilvl w:val="1"/>
          <w:numId w:val="33"/>
        </w:numPr>
      </w:pPr>
      <w:r>
        <w:t xml:space="preserve">Yes, Ellie has coverage for Dave’s claim. </w:t>
      </w:r>
    </w:p>
    <w:p w:rsidR="00065F1D" w:rsidRDefault="001F5649" w:rsidP="001F5649">
      <w:pPr>
        <w:pStyle w:val="ListParagraph"/>
        <w:numPr>
          <w:ilvl w:val="1"/>
          <w:numId w:val="33"/>
        </w:numPr>
      </w:pPr>
      <w:r>
        <w:t xml:space="preserve">No, Ellie does not have coverage for Dave’s claim. </w:t>
      </w:r>
    </w:p>
    <w:p w:rsidR="001F5649" w:rsidRDefault="001F5649" w:rsidP="00065F1D">
      <w:pPr>
        <w:pStyle w:val="ListParagraph"/>
        <w:ind w:left="1440"/>
      </w:pPr>
    </w:p>
    <w:p w:rsidR="00716157" w:rsidRDefault="00726267" w:rsidP="00716157">
      <w:pPr>
        <w:pStyle w:val="ListParagraph"/>
        <w:numPr>
          <w:ilvl w:val="0"/>
          <w:numId w:val="33"/>
        </w:numPr>
      </w:pPr>
      <w:r>
        <w:t xml:space="preserve">Equine mortality insurance policies are designed to pay a sum of money after an insured horse has died from illness, injury, disease, or accident and are commonly purchased policies among equine professionals. </w:t>
      </w:r>
      <w:r w:rsidR="00716157">
        <w:t>Mortality insurance policies are</w:t>
      </w:r>
      <w:r w:rsidR="001F5649">
        <w:t xml:space="preserve"> often</w:t>
      </w:r>
      <w:r w:rsidR="00716157">
        <w:t xml:space="preserve"> issued as either “Agreed Value” or “ACV” policies. What does “ACV” stand for? </w:t>
      </w:r>
    </w:p>
    <w:p w:rsidR="00716157" w:rsidRDefault="00716157" w:rsidP="00716157">
      <w:pPr>
        <w:pStyle w:val="ListParagraph"/>
      </w:pPr>
    </w:p>
    <w:p w:rsidR="00716157" w:rsidRDefault="00716157" w:rsidP="00716157">
      <w:pPr>
        <w:pStyle w:val="ListParagraph"/>
        <w:numPr>
          <w:ilvl w:val="1"/>
          <w:numId w:val="33"/>
        </w:numPr>
      </w:pPr>
      <w:r>
        <w:t xml:space="preserve">“Assessed Cash Value” </w:t>
      </w:r>
    </w:p>
    <w:p w:rsidR="00716157" w:rsidRDefault="00716157" w:rsidP="00716157">
      <w:pPr>
        <w:pStyle w:val="ListParagraph"/>
        <w:numPr>
          <w:ilvl w:val="1"/>
          <w:numId w:val="33"/>
        </w:numPr>
      </w:pPr>
      <w:r>
        <w:t xml:space="preserve">“Accepted Cash Value” </w:t>
      </w:r>
    </w:p>
    <w:p w:rsidR="00716157" w:rsidRDefault="00716157" w:rsidP="00716157">
      <w:pPr>
        <w:pStyle w:val="ListParagraph"/>
        <w:numPr>
          <w:ilvl w:val="1"/>
          <w:numId w:val="33"/>
        </w:numPr>
      </w:pPr>
      <w:r>
        <w:t>“Actual Cash Value”</w:t>
      </w:r>
    </w:p>
    <w:p w:rsidR="00716157" w:rsidRDefault="00716157" w:rsidP="00716157">
      <w:pPr>
        <w:pStyle w:val="ListParagraph"/>
        <w:numPr>
          <w:ilvl w:val="1"/>
          <w:numId w:val="33"/>
        </w:numPr>
      </w:pPr>
      <w:r>
        <w:t xml:space="preserve">“Actual Coverage Value” </w:t>
      </w:r>
    </w:p>
    <w:p w:rsidR="001F5649" w:rsidRDefault="001F5649" w:rsidP="001F5649">
      <w:pPr>
        <w:pStyle w:val="ListParagraph"/>
        <w:ind w:left="1440"/>
      </w:pPr>
    </w:p>
    <w:p w:rsidR="001F5649" w:rsidRDefault="007D539B" w:rsidP="001F5649">
      <w:pPr>
        <w:pStyle w:val="ListParagraph"/>
        <w:numPr>
          <w:ilvl w:val="0"/>
          <w:numId w:val="33"/>
        </w:numPr>
      </w:pPr>
      <w:r>
        <w:t xml:space="preserve">If your equine mortality insurance policy requires notification to the company of your insured horse’s illness or injury, you should give notification by calling a 1-800 number specified on your insurance policy. You should not contact your insurance agent. </w:t>
      </w:r>
    </w:p>
    <w:p w:rsidR="007D539B" w:rsidRDefault="007D539B" w:rsidP="007D539B">
      <w:pPr>
        <w:pStyle w:val="ListParagraph"/>
        <w:numPr>
          <w:ilvl w:val="1"/>
          <w:numId w:val="33"/>
        </w:numPr>
      </w:pPr>
      <w:r>
        <w:lastRenderedPageBreak/>
        <w:t xml:space="preserve">True </w:t>
      </w:r>
    </w:p>
    <w:p w:rsidR="007D539B" w:rsidRDefault="007D539B" w:rsidP="007D539B">
      <w:pPr>
        <w:pStyle w:val="ListParagraph"/>
        <w:numPr>
          <w:ilvl w:val="1"/>
          <w:numId w:val="33"/>
        </w:numPr>
      </w:pPr>
      <w:r>
        <w:t>False</w:t>
      </w:r>
      <w:r>
        <w:tab/>
      </w:r>
      <w:bookmarkStart w:id="0" w:name="_GoBack"/>
      <w:bookmarkEnd w:id="0"/>
    </w:p>
    <w:p w:rsidR="00716157" w:rsidRDefault="00716157" w:rsidP="00716157"/>
    <w:p w:rsidR="00065F1D" w:rsidRDefault="00065F1D" w:rsidP="00CC3216"/>
    <w:sectPr w:rsidR="00065F1D" w:rsidSect="00336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440" w:bottom="72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B4B" w:rsidRDefault="00EB5B4B" w:rsidP="001C28E4">
      <w:pPr>
        <w:spacing w:after="0" w:line="240" w:lineRule="auto"/>
      </w:pPr>
      <w:r>
        <w:separator/>
      </w:r>
    </w:p>
  </w:endnote>
  <w:endnote w:type="continuationSeparator" w:id="0">
    <w:p w:rsidR="00EB5B4B" w:rsidRDefault="00EB5B4B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B4B" w:rsidRDefault="00EB5B4B" w:rsidP="001C28E4">
      <w:pPr>
        <w:spacing w:after="0" w:line="240" w:lineRule="auto"/>
      </w:pPr>
      <w:r>
        <w:separator/>
      </w:r>
    </w:p>
  </w:footnote>
  <w:footnote w:type="continuationSeparator" w:id="0">
    <w:p w:rsidR="00EB5B4B" w:rsidRDefault="00EB5B4B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C2" w:rsidRDefault="0081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422B4F" wp14:editId="6A844426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13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22B4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502798" cy="640080"/>
          <wp:effectExtent l="0" t="0" r="0" b="7620"/>
          <wp:docPr id="521" name="Picture 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6E55"/>
    <w:multiLevelType w:val="hybridMultilevel"/>
    <w:tmpl w:val="136A3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784C7A"/>
    <w:multiLevelType w:val="hybridMultilevel"/>
    <w:tmpl w:val="CA0A9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F6E4A"/>
    <w:multiLevelType w:val="hybridMultilevel"/>
    <w:tmpl w:val="B518FBB6"/>
    <w:lvl w:ilvl="0" w:tplc="0310C1D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F2C53"/>
    <w:multiLevelType w:val="hybridMultilevel"/>
    <w:tmpl w:val="B71E7560"/>
    <w:lvl w:ilvl="0" w:tplc="638E9A9A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4716188"/>
    <w:multiLevelType w:val="hybridMultilevel"/>
    <w:tmpl w:val="18F8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CD13922"/>
    <w:multiLevelType w:val="hybridMultilevel"/>
    <w:tmpl w:val="0EA8C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14"/>
  </w:num>
  <w:num w:numId="5">
    <w:abstractNumId w:val="9"/>
  </w:num>
  <w:num w:numId="6">
    <w:abstractNumId w:val="18"/>
  </w:num>
  <w:num w:numId="7">
    <w:abstractNumId w:val="13"/>
  </w:num>
  <w:num w:numId="8">
    <w:abstractNumId w:val="6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0"/>
  </w:num>
  <w:num w:numId="19">
    <w:abstractNumId w:val="11"/>
  </w:num>
  <w:num w:numId="20">
    <w:abstractNumId w:val="15"/>
  </w:num>
  <w:num w:numId="21">
    <w:abstractNumId w:val="1"/>
  </w:num>
  <w:num w:numId="22">
    <w:abstractNumId w:val="3"/>
  </w:num>
  <w:num w:numId="23">
    <w:abstractNumId w:val="4"/>
  </w:num>
  <w:num w:numId="24">
    <w:abstractNumId w:val="0"/>
  </w:num>
  <w:num w:numId="25">
    <w:abstractNumId w:val="3"/>
  </w:num>
  <w:num w:numId="26">
    <w:abstractNumId w:val="3"/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7"/>
  </w:num>
  <w:num w:numId="30">
    <w:abstractNumId w:val="8"/>
  </w:num>
  <w:num w:numId="31">
    <w:abstractNumId w:val="2"/>
  </w:num>
  <w:num w:numId="32">
    <w:abstractNumId w:val="19"/>
  </w:num>
  <w:num w:numId="33">
    <w:abstractNumId w:val="7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2C"/>
    <w:rsid w:val="00022E58"/>
    <w:rsid w:val="00065F1D"/>
    <w:rsid w:val="000942EA"/>
    <w:rsid w:val="000F247D"/>
    <w:rsid w:val="001A07A7"/>
    <w:rsid w:val="001C28E4"/>
    <w:rsid w:val="001F5649"/>
    <w:rsid w:val="00272AF9"/>
    <w:rsid w:val="00297567"/>
    <w:rsid w:val="002B0CC0"/>
    <w:rsid w:val="002D1C86"/>
    <w:rsid w:val="00336D69"/>
    <w:rsid w:val="003577F9"/>
    <w:rsid w:val="004365D4"/>
    <w:rsid w:val="00606864"/>
    <w:rsid w:val="00635301"/>
    <w:rsid w:val="0067363D"/>
    <w:rsid w:val="00706024"/>
    <w:rsid w:val="00716157"/>
    <w:rsid w:val="00726267"/>
    <w:rsid w:val="007449FA"/>
    <w:rsid w:val="007D539B"/>
    <w:rsid w:val="007E30F1"/>
    <w:rsid w:val="00804967"/>
    <w:rsid w:val="00816BC2"/>
    <w:rsid w:val="00817567"/>
    <w:rsid w:val="0086762C"/>
    <w:rsid w:val="00887E89"/>
    <w:rsid w:val="008D442F"/>
    <w:rsid w:val="009269FA"/>
    <w:rsid w:val="00932656"/>
    <w:rsid w:val="00937AF2"/>
    <w:rsid w:val="009660A4"/>
    <w:rsid w:val="00985E5D"/>
    <w:rsid w:val="009B508E"/>
    <w:rsid w:val="00A93F05"/>
    <w:rsid w:val="00AC4B51"/>
    <w:rsid w:val="00B037B4"/>
    <w:rsid w:val="00B46EBF"/>
    <w:rsid w:val="00B71F0C"/>
    <w:rsid w:val="00BC612C"/>
    <w:rsid w:val="00C95405"/>
    <w:rsid w:val="00CB5197"/>
    <w:rsid w:val="00CC3216"/>
    <w:rsid w:val="00CE5F00"/>
    <w:rsid w:val="00D220D5"/>
    <w:rsid w:val="00D600A3"/>
    <w:rsid w:val="00DF5DFA"/>
    <w:rsid w:val="00E83CE1"/>
    <w:rsid w:val="00EB5B4B"/>
    <w:rsid w:val="00ED0E43"/>
    <w:rsid w:val="00EE5B34"/>
    <w:rsid w:val="00F1344A"/>
    <w:rsid w:val="00F1636E"/>
    <w:rsid w:val="00F3018E"/>
    <w:rsid w:val="00F527C8"/>
    <w:rsid w:val="00FC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CE275"/>
  <w15:chartTrackingRefBased/>
  <w15:docId w15:val="{0D5F8FD7-C9F2-4290-84C3-3E054363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  <w:style w:type="table" w:styleId="TableGrid">
    <w:name w:val="Table Grid"/>
    <w:basedOn w:val="TableNormal"/>
    <w:uiPriority w:val="39"/>
    <w:rsid w:val="002D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507F-F031-401C-B148-006EE9034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397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McKenzie Nygren</cp:lastModifiedBy>
  <cp:revision>10</cp:revision>
  <cp:lastPrinted>2019-02-21T19:46:00Z</cp:lastPrinted>
  <dcterms:created xsi:type="dcterms:W3CDTF">2021-08-27T13:35:00Z</dcterms:created>
  <dcterms:modified xsi:type="dcterms:W3CDTF">2021-08-27T22:14:00Z</dcterms:modified>
</cp:coreProperties>
</file>