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DF3E2" w14:textId="74C7CF6E" w:rsidR="004A6F5F" w:rsidRPr="00B05E90" w:rsidRDefault="002C7487" w:rsidP="004A6F5F">
      <w:pPr>
        <w:pStyle w:val="DocumentTitle"/>
      </w:pPr>
      <w:r w:rsidRPr="00B05E90">
        <w:t xml:space="preserve">Yo: </w:t>
      </w:r>
      <w:r w:rsidR="00B05E90" w:rsidRPr="00B05E90">
        <w:t>Etiqueta</w:t>
      </w:r>
    </w:p>
    <w:p w14:paraId="49C1DF78" w14:textId="7F863DBF" w:rsidR="004A6F5F" w:rsidRPr="00B05E90" w:rsidRDefault="004A6F5F" w:rsidP="004A6F5F">
      <w:pPr>
        <w:pStyle w:val="FFABody"/>
        <w:rPr>
          <w:i/>
          <w:sz w:val="14"/>
        </w:rPr>
      </w:pPr>
      <w:r w:rsidRPr="00B05E90">
        <w:rPr>
          <w:i/>
          <w:sz w:val="14"/>
        </w:rPr>
        <w:t xml:space="preserve">Creado en agosto de 2016 por la Organización Nacional </w:t>
      </w:r>
      <w:r w:rsidR="00917BE0">
        <w:rPr>
          <w:i/>
          <w:sz w:val="14"/>
        </w:rPr>
        <w:t xml:space="preserve">de la </w:t>
      </w:r>
      <w:r w:rsidRPr="00B05E90">
        <w:rPr>
          <w:i/>
          <w:sz w:val="14"/>
        </w:rPr>
        <w:t>FFA</w:t>
      </w:r>
    </w:p>
    <w:p w14:paraId="2DA6EB8A" w14:textId="77777777" w:rsidR="004A6F5F" w:rsidRPr="00B05E90" w:rsidRDefault="004A6F5F" w:rsidP="004A6F5F">
      <w:pPr>
        <w:pStyle w:val="FFABody"/>
        <w:rPr>
          <w:bCs/>
          <w:i/>
          <w:color w:val="272929"/>
          <w:sz w:val="14"/>
        </w:rPr>
      </w:pPr>
    </w:p>
    <w:p w14:paraId="77A6EB04" w14:textId="4BF9F2B3" w:rsidR="004A6F5F" w:rsidRPr="00B05E90" w:rsidRDefault="004A6F5F" w:rsidP="004A6F5F">
      <w:pPr>
        <w:pStyle w:val="FFASub1"/>
      </w:pPr>
      <w:r w:rsidRPr="00B05E90">
        <w:t>Objetivos de aprendizaje para los estudiantes</w:t>
      </w:r>
    </w:p>
    <w:p w14:paraId="5992E925" w14:textId="4EE0AA6C" w:rsidR="004A6F5F" w:rsidRPr="00B05E90" w:rsidRDefault="004A6F5F" w:rsidP="004A6F5F">
      <w:pPr>
        <w:rPr>
          <w:rFonts w:ascii="Verdana" w:hAnsi="Verdana"/>
          <w:sz w:val="17"/>
          <w:szCs w:val="17"/>
        </w:rPr>
      </w:pPr>
      <w:r w:rsidRPr="00B05E90">
        <w:rPr>
          <w:rFonts w:ascii="Verdana" w:hAnsi="Verdana"/>
          <w:sz w:val="17"/>
          <w:szCs w:val="17"/>
        </w:rPr>
        <w:t>Después de completar estas actividades, los estudiantes podrán...</w:t>
      </w:r>
    </w:p>
    <w:p w14:paraId="74071178" w14:textId="77777777" w:rsidR="004A6F5F" w:rsidRPr="00B05E90" w:rsidRDefault="004A6F5F" w:rsidP="004A6F5F">
      <w:pPr>
        <w:pStyle w:val="FFABody"/>
        <w:numPr>
          <w:ilvl w:val="0"/>
          <w:numId w:val="3"/>
        </w:numPr>
      </w:pPr>
      <w:r w:rsidRPr="00B05E90">
        <w:t>Definir qué es la etiqueta.</w:t>
      </w:r>
    </w:p>
    <w:p w14:paraId="4E36316A" w14:textId="77777777" w:rsidR="004A6F5F" w:rsidRPr="00B05E90" w:rsidRDefault="004A6F5F" w:rsidP="004A6F5F">
      <w:pPr>
        <w:pStyle w:val="FFABody"/>
        <w:numPr>
          <w:ilvl w:val="0"/>
          <w:numId w:val="3"/>
        </w:numPr>
      </w:pPr>
      <w:r w:rsidRPr="00B05E90">
        <w:t>Identificar las normas de etiqueta.</w:t>
      </w:r>
    </w:p>
    <w:p w14:paraId="10127D10" w14:textId="3715AB6C" w:rsidR="004A6F5F" w:rsidRPr="00B05E90" w:rsidRDefault="004A6F5F" w:rsidP="004A6F5F">
      <w:pPr>
        <w:pStyle w:val="FFABody"/>
        <w:numPr>
          <w:ilvl w:val="0"/>
          <w:numId w:val="3"/>
        </w:numPr>
      </w:pPr>
      <w:r w:rsidRPr="00B05E90">
        <w:t xml:space="preserve">Analizar y poner en práctica </w:t>
      </w:r>
      <w:r w:rsidR="00B05E90" w:rsidRPr="00B05E90">
        <w:t>las normas</w:t>
      </w:r>
      <w:r w:rsidRPr="00B05E90">
        <w:t xml:space="preserve"> de etiqueta.</w:t>
      </w:r>
    </w:p>
    <w:p w14:paraId="30548237" w14:textId="77777777" w:rsidR="004A6F5F" w:rsidRPr="00B05E90" w:rsidRDefault="004A6F5F" w:rsidP="004A6F5F">
      <w:pPr>
        <w:pStyle w:val="FFABody"/>
        <w:ind w:left="720"/>
      </w:pPr>
    </w:p>
    <w:p w14:paraId="351442AF" w14:textId="5AD8B3C7" w:rsidR="004A6F5F" w:rsidRPr="00B05E90" w:rsidRDefault="004A6F5F" w:rsidP="004A6F5F">
      <w:pPr>
        <w:pStyle w:val="FFASub1"/>
      </w:pPr>
      <w:r w:rsidRPr="00B05E90">
        <w:t xml:space="preserve">Tiempo requerido:  </w:t>
      </w:r>
      <w:r w:rsidRPr="00B05E90">
        <w:rPr>
          <w:rStyle w:val="FFABodyChar"/>
          <w:b w:val="0"/>
          <w:caps w:val="0"/>
        </w:rPr>
        <w:t>Enfoque de interés– 5-10 minutos; Lección y actividades: 50 minutos</w:t>
      </w:r>
    </w:p>
    <w:p w14:paraId="654F1115" w14:textId="2FE6C8AD" w:rsidR="004A6F5F" w:rsidRPr="00B05E90" w:rsidRDefault="004A6F5F" w:rsidP="00B05E90">
      <w:pPr>
        <w:pStyle w:val="FFASub1"/>
        <w:spacing w:line="276" w:lineRule="auto"/>
        <w:rPr>
          <w:caps w:val="0"/>
        </w:rPr>
      </w:pPr>
      <w:r w:rsidRPr="00B05E90">
        <w:t xml:space="preserve">Recursos:  </w:t>
      </w:r>
      <w:r w:rsidRPr="00B05E90">
        <w:rPr>
          <w:rStyle w:val="FFABodyChar"/>
          <w:b w:val="0"/>
          <w:caps w:val="0"/>
        </w:rPr>
        <w:t>"Manual Oficial para Estudiantes de la FFA", uno por estudiante, FFA.org y otros recursos adicionales que se describen a continuación.</w:t>
      </w:r>
    </w:p>
    <w:p w14:paraId="254F46D8" w14:textId="77777777" w:rsidR="004A6F5F" w:rsidRPr="00B05E90" w:rsidRDefault="004A6F5F" w:rsidP="004A6F5F">
      <w:pPr>
        <w:pStyle w:val="FFASub1"/>
      </w:pPr>
      <w:r w:rsidRPr="00B05E90">
        <w:t>Equipo y suministros necesarios:</w:t>
      </w:r>
    </w:p>
    <w:p w14:paraId="6D5D9BBE" w14:textId="052AF2C4" w:rsidR="004A6F5F" w:rsidRPr="00B05E90" w:rsidRDefault="004A6F5F" w:rsidP="004A6F5F">
      <w:pPr>
        <w:pStyle w:val="FFABody"/>
        <w:numPr>
          <w:ilvl w:val="0"/>
          <w:numId w:val="14"/>
        </w:numPr>
        <w:ind w:left="810"/>
      </w:pPr>
      <w:r w:rsidRPr="00B05E90">
        <w:t>PowerPoint sobre etiqueta.</w:t>
      </w:r>
    </w:p>
    <w:p w14:paraId="3B2CA89B" w14:textId="5BAFE9CC" w:rsidR="004A6F5F" w:rsidRPr="00B05E90" w:rsidRDefault="004A6F5F" w:rsidP="004A6F5F">
      <w:pPr>
        <w:pStyle w:val="FFABody"/>
        <w:numPr>
          <w:ilvl w:val="0"/>
          <w:numId w:val="14"/>
        </w:numPr>
        <w:ind w:left="810"/>
      </w:pPr>
      <w:r w:rsidRPr="00B05E90">
        <w:t>Superficie donde todos puedan escribir.</w:t>
      </w:r>
    </w:p>
    <w:p w14:paraId="3B4D2165" w14:textId="06A9117A" w:rsidR="004A6F5F" w:rsidRPr="00B05E90" w:rsidRDefault="004A6F5F" w:rsidP="004A6F5F">
      <w:pPr>
        <w:pStyle w:val="FFABody"/>
        <w:numPr>
          <w:ilvl w:val="0"/>
          <w:numId w:val="14"/>
        </w:numPr>
        <w:ind w:left="810"/>
      </w:pPr>
      <w:r w:rsidRPr="00B05E90">
        <w:t>Un juego de "Escenarios relacionados con la etiqueta" para la clase.</w:t>
      </w:r>
    </w:p>
    <w:p w14:paraId="1906E66D" w14:textId="1F102B0C" w:rsidR="004A6F5F" w:rsidRPr="00B05E90" w:rsidRDefault="004A6F5F" w:rsidP="004A6F5F">
      <w:pPr>
        <w:pStyle w:val="FFABody"/>
        <w:numPr>
          <w:ilvl w:val="0"/>
          <w:numId w:val="14"/>
        </w:numPr>
        <w:ind w:left="810"/>
      </w:pPr>
      <w:r w:rsidRPr="00B05E90">
        <w:t>Una copia por estudiante de "Reflexiones sobre la etiqueta".</w:t>
      </w:r>
    </w:p>
    <w:p w14:paraId="38C2A90F" w14:textId="77777777" w:rsidR="004A6F5F" w:rsidRPr="00B05E90" w:rsidRDefault="004A6F5F" w:rsidP="004A6F5F">
      <w:pPr>
        <w:pStyle w:val="FFABody"/>
        <w:rPr>
          <w:rFonts w:ascii="Georgia" w:hAnsi="Georgia" w:cs="KlinicSlab-Medium"/>
          <w:b/>
          <w:caps/>
          <w:color w:val="DA291C"/>
          <w:sz w:val="18"/>
          <w:szCs w:val="24"/>
        </w:rPr>
      </w:pPr>
    </w:p>
    <w:p w14:paraId="1EDC668A" w14:textId="77777777" w:rsidR="004A6F5F" w:rsidRPr="00B05E90" w:rsidRDefault="004A6F5F" w:rsidP="004A6F5F">
      <w:pPr>
        <w:pStyle w:val="FFABody"/>
      </w:pPr>
      <w:r w:rsidRPr="00B05E90">
        <w:rPr>
          <w:rFonts w:ascii="Georgia" w:hAnsi="Georgia"/>
          <w:b/>
          <w:caps/>
          <w:color w:val="DA291C"/>
          <w:sz w:val="18"/>
          <w:szCs w:val="24"/>
        </w:rPr>
        <w:t xml:space="preserve">Este plan de lecciones rápidas funcionaría bien como: </w:t>
      </w:r>
    </w:p>
    <w:p w14:paraId="0856778E" w14:textId="77777777" w:rsidR="004A6F5F" w:rsidRPr="00B05E90" w:rsidRDefault="004A6F5F" w:rsidP="004A6F5F">
      <w:pPr>
        <w:pStyle w:val="FFABody"/>
        <w:numPr>
          <w:ilvl w:val="0"/>
          <w:numId w:val="18"/>
        </w:numPr>
      </w:pPr>
      <w:r w:rsidRPr="00B05E90">
        <w:t xml:space="preserve">Un complemento para cualquier unidad de </w:t>
      </w:r>
      <w:proofErr w:type="spellStart"/>
      <w:r w:rsidRPr="00B05E90">
        <w:t>LifeKnowledge</w:t>
      </w:r>
      <w:proofErr w:type="spellEnd"/>
      <w:r w:rsidRPr="00B05E90">
        <w:t>.</w:t>
      </w:r>
    </w:p>
    <w:p w14:paraId="783537A2" w14:textId="77777777" w:rsidR="004A6F5F" w:rsidRPr="00B05E90" w:rsidRDefault="004A6F5F" w:rsidP="004A6F5F">
      <w:pPr>
        <w:pStyle w:val="FFABody"/>
        <w:ind w:left="720"/>
      </w:pPr>
    </w:p>
    <w:p w14:paraId="2CA432C5" w14:textId="77777777" w:rsidR="004A6F5F" w:rsidRPr="00B05E90" w:rsidRDefault="004A6F5F" w:rsidP="004A6F5F">
      <w:pPr>
        <w:pStyle w:val="FFASub1"/>
      </w:pPr>
      <w:r w:rsidRPr="00B05E90">
        <w:t>Estas actividades están alineadas con los siguientes estándares:</w:t>
      </w:r>
    </w:p>
    <w:p w14:paraId="55E93E0A" w14:textId="77777777" w:rsidR="004A6F5F" w:rsidRPr="00B05E90" w:rsidRDefault="004A6F5F" w:rsidP="004A6F5F">
      <w:pPr>
        <w:pStyle w:val="FFASub2"/>
      </w:pPr>
      <w:r w:rsidRPr="00B05E90">
        <w:t>Precepto de la FFA</w:t>
      </w:r>
    </w:p>
    <w:p w14:paraId="6FFDF666" w14:textId="77777777" w:rsidR="004A6F5F" w:rsidRPr="00B05E90" w:rsidRDefault="004A6F5F" w:rsidP="004A6F5F">
      <w:pPr>
        <w:pStyle w:val="FFABody"/>
        <w:numPr>
          <w:ilvl w:val="0"/>
          <w:numId w:val="8"/>
        </w:numPr>
      </w:pPr>
      <w:r w:rsidRPr="00B05E90">
        <w:t>FFA.PL-F Mejora continua: Aceptar la responsabilidad del aprendizaje y el crecimiento personal.</w:t>
      </w:r>
    </w:p>
    <w:p w14:paraId="7CE28F0D" w14:textId="77777777" w:rsidR="004A6F5F" w:rsidRPr="00B05E90" w:rsidRDefault="004A6F5F" w:rsidP="004A6F5F">
      <w:pPr>
        <w:pStyle w:val="FFABody"/>
        <w:numPr>
          <w:ilvl w:val="0"/>
          <w:numId w:val="8"/>
        </w:numPr>
      </w:pPr>
      <w:r w:rsidRPr="00B05E90">
        <w:t>FFA.PL-</w:t>
      </w:r>
      <w:proofErr w:type="spellStart"/>
      <w:proofErr w:type="gramStart"/>
      <w:r w:rsidRPr="00B05E90">
        <w:t>G.Crecimiento</w:t>
      </w:r>
      <w:proofErr w:type="spellEnd"/>
      <w:proofErr w:type="gramEnd"/>
      <w:r w:rsidRPr="00B05E90">
        <w:t xml:space="preserve"> personal: Asumir la responsabilidad de adquirir y mejorar las habilidades necesarias para el éxito profesional.</w:t>
      </w:r>
    </w:p>
    <w:p w14:paraId="1A96EA6C" w14:textId="77777777" w:rsidR="004A6F5F" w:rsidRPr="00B05E90" w:rsidRDefault="004A6F5F" w:rsidP="004A6F5F">
      <w:pPr>
        <w:pStyle w:val="FFABody"/>
        <w:numPr>
          <w:ilvl w:val="0"/>
          <w:numId w:val="8"/>
        </w:numPr>
      </w:pPr>
      <w:r w:rsidRPr="00B05E90">
        <w:t>FFA.PG-</w:t>
      </w:r>
      <w:proofErr w:type="spellStart"/>
      <w:proofErr w:type="gramStart"/>
      <w:r w:rsidRPr="00B05E90">
        <w:t>J.Desarrollo</w:t>
      </w:r>
      <w:proofErr w:type="spellEnd"/>
      <w:proofErr w:type="gramEnd"/>
      <w:r w:rsidRPr="00B05E90">
        <w:t xml:space="preserve"> mental: Adoptar el desarrollo cognitivo e intelectual en relación con el razonamiento, el pensamiento y la capacidad de afrontar problemas.</w:t>
      </w:r>
    </w:p>
    <w:p w14:paraId="2AABFF16" w14:textId="77777777" w:rsidR="004A6F5F" w:rsidRPr="00B05E90" w:rsidRDefault="004A6F5F" w:rsidP="004A6F5F">
      <w:pPr>
        <w:pStyle w:val="FFABody"/>
        <w:numPr>
          <w:ilvl w:val="0"/>
          <w:numId w:val="8"/>
        </w:numPr>
      </w:pPr>
      <w:r w:rsidRPr="00B05E90">
        <w:t>FFA.CS-</w:t>
      </w:r>
      <w:proofErr w:type="spellStart"/>
      <w:proofErr w:type="gramStart"/>
      <w:r w:rsidRPr="00B05E90">
        <w:t>M.Comunicación</w:t>
      </w:r>
      <w:proofErr w:type="spellEnd"/>
      <w:proofErr w:type="gramEnd"/>
      <w:r w:rsidRPr="00B05E90">
        <w:t>: Interactuar de manera efectiva con otras personas en entornos personales y profesionales.</w:t>
      </w:r>
    </w:p>
    <w:p w14:paraId="2365BE45" w14:textId="77777777" w:rsidR="004A6F5F" w:rsidRPr="00B05E90" w:rsidRDefault="004A6F5F" w:rsidP="004A6F5F">
      <w:pPr>
        <w:pStyle w:val="FFABody"/>
        <w:numPr>
          <w:ilvl w:val="0"/>
          <w:numId w:val="8"/>
        </w:numPr>
      </w:pPr>
      <w:r w:rsidRPr="00B05E90">
        <w:t>FFA.CS-</w:t>
      </w:r>
      <w:proofErr w:type="spellStart"/>
      <w:proofErr w:type="gramStart"/>
      <w:r w:rsidRPr="00B05E90">
        <w:t>N.Toma</w:t>
      </w:r>
      <w:proofErr w:type="spellEnd"/>
      <w:proofErr w:type="gramEnd"/>
      <w:r w:rsidRPr="00B05E90">
        <w:t xml:space="preserve"> de decisiones: Analizar una situación y ejecutar un curso de acción apropiado.</w:t>
      </w:r>
    </w:p>
    <w:p w14:paraId="1141174A" w14:textId="4A5027E7" w:rsidR="004A6F5F" w:rsidRPr="00B05E90" w:rsidRDefault="004A6F5F" w:rsidP="004A6F5F">
      <w:pPr>
        <w:pStyle w:val="FFASub2"/>
        <w:rPr>
          <w:b/>
        </w:rPr>
      </w:pPr>
      <w:r w:rsidRPr="00B05E90">
        <w:t>Núcleo común: hablar y escuchar</w:t>
      </w:r>
    </w:p>
    <w:p w14:paraId="09272A88" w14:textId="699E73FB" w:rsidR="004A6F5F" w:rsidRPr="00B05E90" w:rsidRDefault="004A6F5F" w:rsidP="004A6F5F">
      <w:pPr>
        <w:pStyle w:val="FFABody"/>
        <w:numPr>
          <w:ilvl w:val="0"/>
          <w:numId w:val="8"/>
        </w:numPr>
      </w:pPr>
      <w:r w:rsidRPr="00B05E90">
        <w:t xml:space="preserve">CCSS.ELA-Educación.SL.9-10.1 Iniciar y participar de manera efectiva en una variedad de discusiones colaborativas (individuales, en grupos y dirigidas por </w:t>
      </w:r>
      <w:r w:rsidR="00C03E4B">
        <w:t>maestros</w:t>
      </w:r>
      <w:r w:rsidRPr="00B05E90">
        <w:t>) con diversos socios sobre temas, textos y problemas de los grados 9.º-10.º, basándose en las ideas de los demás y expresando las ideas propias de forma clara y persuasiva.</w:t>
      </w:r>
    </w:p>
    <w:p w14:paraId="3E97632C" w14:textId="77777777" w:rsidR="004A6F5F" w:rsidRPr="00B05E90" w:rsidRDefault="004A6F5F" w:rsidP="004A6F5F">
      <w:pPr>
        <w:pStyle w:val="FFABody"/>
        <w:numPr>
          <w:ilvl w:val="0"/>
          <w:numId w:val="8"/>
        </w:numPr>
      </w:pPr>
      <w:r w:rsidRPr="00B05E90">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50C45890" w14:textId="77777777" w:rsidR="004A6F5F" w:rsidRPr="00B05E90" w:rsidRDefault="004A6F5F" w:rsidP="004A6F5F">
      <w:pPr>
        <w:pStyle w:val="FFASub2"/>
      </w:pPr>
      <w:r w:rsidRPr="00B05E90">
        <w:t>Prácticas para prepararse para las carreras AFNR</w:t>
      </w:r>
    </w:p>
    <w:p w14:paraId="17867464" w14:textId="77777777" w:rsidR="004A6F5F" w:rsidRPr="00B05E90" w:rsidRDefault="004A6F5F" w:rsidP="004A6F5F">
      <w:pPr>
        <w:pStyle w:val="FFABody"/>
        <w:numPr>
          <w:ilvl w:val="0"/>
          <w:numId w:val="9"/>
        </w:numPr>
      </w:pPr>
      <w:r w:rsidRPr="00B05E90">
        <w:t>CRP.04. Comunicarse de forma clara, eficaz y con una razón. Las personas preparadas para una carrera comunican pensamientos, ideas y planes de acción con claridad, ya sea mediante métodos escritos, verbales o visuales.</w:t>
      </w:r>
    </w:p>
    <w:p w14:paraId="1C2BDF45" w14:textId="3AC4B695" w:rsidR="004A6F5F" w:rsidRPr="00B05E90" w:rsidRDefault="004A6F5F" w:rsidP="004A6F5F">
      <w:pPr>
        <w:pStyle w:val="FFASub2"/>
      </w:pPr>
      <w:r w:rsidRPr="00B05E90">
        <w:t xml:space="preserve">Asociación para las habilidades del siglo XXI </w:t>
      </w:r>
    </w:p>
    <w:p w14:paraId="5A2123B8" w14:textId="77777777" w:rsidR="004A6F5F" w:rsidRPr="00B05E90" w:rsidRDefault="004A6F5F" w:rsidP="004A6F5F">
      <w:pPr>
        <w:pStyle w:val="FFABody"/>
        <w:numPr>
          <w:ilvl w:val="0"/>
          <w:numId w:val="9"/>
        </w:numPr>
      </w:pPr>
      <w:r w:rsidRPr="00B05E90">
        <w:t>Comunicación</w:t>
      </w:r>
    </w:p>
    <w:p w14:paraId="446438E3" w14:textId="77777777" w:rsidR="004A6F5F" w:rsidRPr="00B05E90" w:rsidRDefault="004A6F5F" w:rsidP="004A6F5F">
      <w:pPr>
        <w:pStyle w:val="FFABody"/>
        <w:numPr>
          <w:ilvl w:val="0"/>
          <w:numId w:val="9"/>
        </w:numPr>
      </w:pPr>
      <w:r w:rsidRPr="00B05E90">
        <w:t>Pensamiento crítico y resolución de problemas</w:t>
      </w:r>
    </w:p>
    <w:p w14:paraId="53E73DA5" w14:textId="77777777" w:rsidR="004A6F5F" w:rsidRPr="00B05E90" w:rsidRDefault="004A6F5F" w:rsidP="004A6F5F">
      <w:pPr>
        <w:pStyle w:val="FFABody"/>
        <w:numPr>
          <w:ilvl w:val="0"/>
          <w:numId w:val="9"/>
        </w:numPr>
      </w:pPr>
      <w:r w:rsidRPr="00B05E90">
        <w:t>Educación en información, comunicaciones y tecnología</w:t>
      </w:r>
    </w:p>
    <w:p w14:paraId="6934D355" w14:textId="77777777" w:rsidR="004A6F5F" w:rsidRPr="00B05E90" w:rsidRDefault="004A6F5F" w:rsidP="004A6F5F">
      <w:pPr>
        <w:pStyle w:val="FFABody"/>
        <w:numPr>
          <w:ilvl w:val="0"/>
          <w:numId w:val="9"/>
        </w:numPr>
      </w:pPr>
      <w:r w:rsidRPr="00B05E90">
        <w:t>Iniciativa y autodirección</w:t>
      </w:r>
    </w:p>
    <w:p w14:paraId="2A9C4F67" w14:textId="77777777" w:rsidR="004A6F5F" w:rsidRPr="00B05E90" w:rsidRDefault="004A6F5F" w:rsidP="004A6F5F">
      <w:pPr>
        <w:pStyle w:val="FFABody"/>
        <w:numPr>
          <w:ilvl w:val="0"/>
          <w:numId w:val="9"/>
        </w:numPr>
      </w:pPr>
      <w:r w:rsidRPr="00B05E90">
        <w:t>Liderazgo y responsabilidad</w:t>
      </w:r>
    </w:p>
    <w:p w14:paraId="499EEEFF" w14:textId="77777777" w:rsidR="004A6F5F" w:rsidRPr="00B05E90" w:rsidRDefault="004A6F5F" w:rsidP="004A6F5F">
      <w:pPr>
        <w:pStyle w:val="FFABody"/>
        <w:numPr>
          <w:ilvl w:val="0"/>
          <w:numId w:val="9"/>
        </w:numPr>
      </w:pPr>
      <w:r w:rsidRPr="00B05E90">
        <w:t>Pensar creativamente</w:t>
      </w:r>
    </w:p>
    <w:p w14:paraId="71437889" w14:textId="77777777" w:rsidR="004A6F5F" w:rsidRPr="00B05E90" w:rsidRDefault="004A6F5F" w:rsidP="004A6F5F">
      <w:pPr>
        <w:pStyle w:val="FFABody"/>
        <w:ind w:left="720"/>
      </w:pPr>
      <w:r w:rsidRPr="00B05E90">
        <w:t xml:space="preserve"> </w:t>
      </w:r>
    </w:p>
    <w:p w14:paraId="4474200C" w14:textId="77777777" w:rsidR="004A6F5F" w:rsidRPr="00B05E90" w:rsidRDefault="004A6F5F" w:rsidP="004A6F5F">
      <w:pPr>
        <w:pStyle w:val="FFASub1"/>
      </w:pPr>
      <w:r w:rsidRPr="00B05E90">
        <w:t>Plan de estudios:</w:t>
      </w:r>
    </w:p>
    <w:p w14:paraId="35FE4500" w14:textId="39E0339B" w:rsidR="004A6F5F" w:rsidRPr="00B05E90" w:rsidRDefault="004A6F5F" w:rsidP="004A6F5F">
      <w:pPr>
        <w:pStyle w:val="FFABody"/>
        <w:numPr>
          <w:ilvl w:val="0"/>
          <w:numId w:val="13"/>
        </w:numPr>
      </w:pPr>
      <w:r w:rsidRPr="00B05E90">
        <w:rPr>
          <w:i/>
        </w:rPr>
        <w:t xml:space="preserve">Enfoque de interés: </w:t>
      </w:r>
      <w:r w:rsidRPr="00B05E90">
        <w:t xml:space="preserve">Use las tarjetas proporcionadas (hoja de trabajo "Adivina quién"), y pida un voluntario. Entregue una tarjeta al voluntario. Prepare a todos los estudiantes para que le hagan preguntas cerradas al voluntario que pueda responder con "sí" y "no" a fin de averiguar quién es la persona o el personaje en la tarjeta del voluntario. Proporcione las opciones y respuestas en una superficie donde todos puedan escribir o mientras muestra la página de PowerPoint correspondiente. La siguiente es una lista de las personas y personaje en las tarjetas proporcionadas. Después de completar esta actividad </w:t>
      </w:r>
      <w:r w:rsidR="00B05E90" w:rsidRPr="00B05E90">
        <w:t>breve,</w:t>
      </w:r>
      <w:r w:rsidRPr="00B05E90">
        <w:t xml:space="preserve"> pregunte a los estudiantes cuáles son sus impresiones sobre estas personas. ¿Cuáles son algunas de las palabras que usaríamos para describir a estos individuos?</w:t>
      </w:r>
    </w:p>
    <w:p w14:paraId="76A9E644" w14:textId="77777777" w:rsidR="004A6F5F" w:rsidRPr="00B05E90" w:rsidRDefault="004A6F5F" w:rsidP="004A6F5F">
      <w:pPr>
        <w:pStyle w:val="FFABody"/>
        <w:numPr>
          <w:ilvl w:val="1"/>
          <w:numId w:val="13"/>
        </w:numPr>
      </w:pPr>
      <w:r w:rsidRPr="00B05E90">
        <w:t>Aldo Descuidado</w:t>
      </w:r>
    </w:p>
    <w:p w14:paraId="6EF3B3AA" w14:textId="77777777" w:rsidR="004A6F5F" w:rsidRPr="00B05E90" w:rsidRDefault="004A6F5F" w:rsidP="004A6F5F">
      <w:pPr>
        <w:pStyle w:val="FFABody"/>
        <w:numPr>
          <w:ilvl w:val="1"/>
          <w:numId w:val="13"/>
        </w:numPr>
      </w:pPr>
      <w:r w:rsidRPr="00B05E90">
        <w:t>Osvaldo Demorado</w:t>
      </w:r>
    </w:p>
    <w:p w14:paraId="16406F6E" w14:textId="57280337" w:rsidR="004A6F5F" w:rsidRPr="00B05E90" w:rsidRDefault="004A6F5F" w:rsidP="004A6F5F">
      <w:pPr>
        <w:pStyle w:val="FFABody"/>
        <w:numPr>
          <w:ilvl w:val="1"/>
          <w:numId w:val="13"/>
        </w:numPr>
      </w:pPr>
      <w:r w:rsidRPr="00B05E90">
        <w:t xml:space="preserve">Ada </w:t>
      </w:r>
      <w:r w:rsidR="00B05E90" w:rsidRPr="00B05E90">
        <w:t>Desordenada</w:t>
      </w:r>
    </w:p>
    <w:p w14:paraId="40FF8D60" w14:textId="77777777" w:rsidR="004A6F5F" w:rsidRPr="00B05E90" w:rsidRDefault="004A6F5F" w:rsidP="004A6F5F">
      <w:pPr>
        <w:pStyle w:val="FFABody"/>
        <w:numPr>
          <w:ilvl w:val="1"/>
          <w:numId w:val="13"/>
        </w:numPr>
      </w:pPr>
      <w:r w:rsidRPr="00B05E90">
        <w:lastRenderedPageBreak/>
        <w:t>Andrés Descortés</w:t>
      </w:r>
    </w:p>
    <w:p w14:paraId="26DF817B" w14:textId="0538DF69" w:rsidR="004A6F5F" w:rsidRPr="00B05E90" w:rsidRDefault="004A6F5F" w:rsidP="004A6F5F">
      <w:pPr>
        <w:pStyle w:val="FFABody"/>
        <w:numPr>
          <w:ilvl w:val="0"/>
          <w:numId w:val="13"/>
        </w:numPr>
      </w:pPr>
      <w:r w:rsidRPr="00B05E90">
        <w:rPr>
          <w:i/>
        </w:rPr>
        <w:t>Actividad:</w:t>
      </w:r>
      <w:r w:rsidRPr="00B05E90">
        <w:t xml:space="preserve"> Escenarios de etiqueta (25-35 minutos): para hacer la transición del enfoque de interés solicite a los estudiantes que definan qué es la "etiqueta" (requisitos convencionales en cuanto al comportamiento social; propiedades del comportamiento; propiedades de la conducta según se establece en cualquier clase o comunidad o para cualquier ocasión). Pregunte a los estudiantes cómo aprendemos la etiqueta adecuada. Establezca las expectativas que a veces necesitamos para ver y evaluar situaciones, pensar en decisiones y acciones apropiadas e investigar lo que no conocemos. Este período de clase nos permitirá hacer justamente eso.</w:t>
      </w:r>
    </w:p>
    <w:p w14:paraId="67770AD9" w14:textId="77777777" w:rsidR="004A6F5F" w:rsidRPr="00B05E90" w:rsidRDefault="004A6F5F" w:rsidP="004A6F5F">
      <w:pPr>
        <w:pStyle w:val="FFABody"/>
        <w:numPr>
          <w:ilvl w:val="1"/>
          <w:numId w:val="13"/>
        </w:numPr>
      </w:pPr>
      <w:r w:rsidRPr="00B05E90">
        <w:t xml:space="preserve">Divida la clase en cinco grupos. Use los cinco escenarios proporcionados; asigne uno a cada grupo. La tarea del grupo es evaluar el escenario, analizar lo que creemos que es apropiado y lo que podría no serlo. En total, debería haber dos características que son apropiadas y una que no lo es. Si el grupo no está de acuerdo, realicen alguna investigación para llegar a un consenso grupal. </w:t>
      </w:r>
    </w:p>
    <w:p w14:paraId="5CE80564" w14:textId="77777777" w:rsidR="004A6F5F" w:rsidRPr="00B05E90" w:rsidRDefault="004A6F5F" w:rsidP="004A6F5F">
      <w:pPr>
        <w:pStyle w:val="FFABody"/>
        <w:numPr>
          <w:ilvl w:val="1"/>
          <w:numId w:val="13"/>
        </w:numPr>
      </w:pPr>
      <w:r w:rsidRPr="00B05E90">
        <w:t xml:space="preserve">Una vez transcurrido el tiempo asignado, rote los escenarios y haga que el grupo evalúe otro escenario. Cada grupo debería evaluar dos escenarios. </w:t>
      </w:r>
    </w:p>
    <w:p w14:paraId="4C23B002" w14:textId="6EAF86A3" w:rsidR="004A6F5F" w:rsidRPr="00B05E90" w:rsidRDefault="004A6F5F" w:rsidP="004A6F5F">
      <w:pPr>
        <w:pStyle w:val="FFABody"/>
        <w:numPr>
          <w:ilvl w:val="1"/>
          <w:numId w:val="13"/>
        </w:numPr>
      </w:pPr>
      <w:r w:rsidRPr="00B05E90">
        <w:t>En una superficie donde todos puedan escribir o en carteles, escriba los siguientes encabezados: "Conocer gente", "A la hora de la cena", "Aprender a escuchar", "Uso del correo electrónico" y "Uso del teléfono celular". Esto servirá para registrar los consejos aprendidos de cada grupo que correspondan a estas categorías.</w:t>
      </w:r>
    </w:p>
    <w:p w14:paraId="10241F09" w14:textId="5ECD0503" w:rsidR="004A6F5F" w:rsidRPr="00B05E90" w:rsidRDefault="004A6F5F" w:rsidP="004A6F5F">
      <w:pPr>
        <w:pStyle w:val="FFABody"/>
        <w:numPr>
          <w:ilvl w:val="1"/>
          <w:numId w:val="13"/>
        </w:numPr>
      </w:pPr>
      <w:r w:rsidRPr="00B05E90">
        <w:t>Solicite a los estudiantes que, uno por uno, lean un escenario e informen a la clase lo que creen y no creen que es el comportamiento apropiado. Comparen entre los dos grupos y evalúen el escenario. Analicen con la clase si hay alguna discrepancia.</w:t>
      </w:r>
    </w:p>
    <w:p w14:paraId="54C75BBC" w14:textId="77777777" w:rsidR="004A6F5F" w:rsidRPr="00B05E90" w:rsidRDefault="004A6F5F" w:rsidP="004A6F5F">
      <w:pPr>
        <w:pStyle w:val="FFABody"/>
        <w:numPr>
          <w:ilvl w:val="1"/>
          <w:numId w:val="13"/>
        </w:numPr>
      </w:pPr>
      <w:r w:rsidRPr="00B05E90">
        <w:t>Pasen al siguiente escenario hasta tanto se hayan compartido, expuesto y analizado todos.</w:t>
      </w:r>
    </w:p>
    <w:p w14:paraId="7F170F5D" w14:textId="77777777" w:rsidR="004A6F5F" w:rsidRPr="00B05E90" w:rsidRDefault="004A6F5F" w:rsidP="004A6F5F">
      <w:pPr>
        <w:pStyle w:val="FFABody"/>
        <w:numPr>
          <w:ilvl w:val="1"/>
          <w:numId w:val="13"/>
        </w:numPr>
      </w:pPr>
      <w:r w:rsidRPr="00B05E90">
        <w:t>Facilite a los estudiantes cinco minutos, (un minuto por cartel o tema) para que hagan una galería con los carteles y añadan comentarios y preguntas.</w:t>
      </w:r>
    </w:p>
    <w:p w14:paraId="32B55B59" w14:textId="77777777" w:rsidR="004A6F5F" w:rsidRPr="00B05E90" w:rsidRDefault="004A6F5F" w:rsidP="004A6F5F">
      <w:pPr>
        <w:pStyle w:val="FFABody"/>
        <w:numPr>
          <w:ilvl w:val="1"/>
          <w:numId w:val="13"/>
        </w:numPr>
      </w:pPr>
      <w:r w:rsidRPr="00B05E90">
        <w:t>Use el PowerPoint para revisar los puntos clave de las conductas de etiqueta apropiadas. Haga referencia a los carteles para incluir ideas y preguntas adicionales de los estudiantes.</w:t>
      </w:r>
    </w:p>
    <w:p w14:paraId="727E22D8" w14:textId="77777777" w:rsidR="004A6F5F" w:rsidRPr="00B05E90" w:rsidRDefault="004A6F5F" w:rsidP="004A6F5F">
      <w:pPr>
        <w:pStyle w:val="FFABody"/>
        <w:numPr>
          <w:ilvl w:val="2"/>
          <w:numId w:val="13"/>
        </w:numPr>
      </w:pPr>
      <w:r w:rsidRPr="00B05E90">
        <w:t>La etiqueta se usa en todo lo que hacemos:</w:t>
      </w:r>
    </w:p>
    <w:p w14:paraId="6C0BBD8A" w14:textId="7A463035" w:rsidR="004A6F5F" w:rsidRPr="00B05E90" w:rsidRDefault="004A6F5F" w:rsidP="004A6F5F">
      <w:pPr>
        <w:pStyle w:val="FFABody"/>
        <w:numPr>
          <w:ilvl w:val="3"/>
          <w:numId w:val="13"/>
        </w:numPr>
      </w:pPr>
      <w:r w:rsidRPr="00B05E90">
        <w:t xml:space="preserve">Al conocer gente y dar una buena primera impresión, </w:t>
      </w:r>
      <w:hyperlink r:id="rId12" w:history="1">
        <w:r w:rsidRPr="00B05E90">
          <w:rPr>
            <w:rStyle w:val="Hyperlink"/>
          </w:rPr>
          <w:t>http://emilypost.com/advice/tips-on-making-a-good-first-impression/</w:t>
        </w:r>
      </w:hyperlink>
      <w:r w:rsidRPr="00B05E90">
        <w:t xml:space="preserve"> </w:t>
      </w:r>
    </w:p>
    <w:p w14:paraId="197347C1" w14:textId="77777777" w:rsidR="004A6F5F" w:rsidRPr="00B05E90" w:rsidRDefault="004A6F5F" w:rsidP="004A6F5F">
      <w:pPr>
        <w:pStyle w:val="FFABody"/>
        <w:numPr>
          <w:ilvl w:val="4"/>
          <w:numId w:val="13"/>
        </w:numPr>
      </w:pPr>
      <w:r w:rsidRPr="00B05E90">
        <w:t>Mírenlos a los ojos.</w:t>
      </w:r>
    </w:p>
    <w:p w14:paraId="76946AE3" w14:textId="77777777" w:rsidR="004A6F5F" w:rsidRPr="00B05E90" w:rsidRDefault="004A6F5F" w:rsidP="004A6F5F">
      <w:pPr>
        <w:pStyle w:val="FFABody"/>
        <w:numPr>
          <w:ilvl w:val="4"/>
          <w:numId w:val="13"/>
        </w:numPr>
      </w:pPr>
      <w:r w:rsidRPr="00B05E90">
        <w:t>Denles un firme apretón de manos.</w:t>
      </w:r>
    </w:p>
    <w:p w14:paraId="36D57403" w14:textId="71B46593" w:rsidR="004A6F5F" w:rsidRPr="00B05E90" w:rsidRDefault="004A6F5F" w:rsidP="004A6F5F">
      <w:pPr>
        <w:pStyle w:val="FFABody"/>
        <w:numPr>
          <w:ilvl w:val="4"/>
          <w:numId w:val="13"/>
        </w:numPr>
      </w:pPr>
      <w:r w:rsidRPr="00B05E90">
        <w:t>Al saludarlos, digan: "¿Cómo le va?" o "¿Cómo le va, Sr./Sra. ________".</w:t>
      </w:r>
    </w:p>
    <w:p w14:paraId="35D06025" w14:textId="77777777" w:rsidR="004A6F5F" w:rsidRPr="00B05E90" w:rsidRDefault="004A6F5F" w:rsidP="004A6F5F">
      <w:pPr>
        <w:pStyle w:val="FFABody"/>
        <w:numPr>
          <w:ilvl w:val="4"/>
          <w:numId w:val="13"/>
        </w:numPr>
      </w:pPr>
      <w:r w:rsidRPr="00B05E90">
        <w:t>Al decir sus nombres, háganlo despacio y con claridad.</w:t>
      </w:r>
    </w:p>
    <w:p w14:paraId="1605491B" w14:textId="77777777" w:rsidR="004A6F5F" w:rsidRPr="00B05E90" w:rsidRDefault="004A6F5F" w:rsidP="004A6F5F">
      <w:pPr>
        <w:pStyle w:val="FFABody"/>
        <w:numPr>
          <w:ilvl w:val="4"/>
          <w:numId w:val="13"/>
        </w:numPr>
      </w:pPr>
      <w:r w:rsidRPr="00B05E90">
        <w:t>¡Sonrían!</w:t>
      </w:r>
    </w:p>
    <w:p w14:paraId="63D2463B" w14:textId="0C0AA99E" w:rsidR="004A6F5F" w:rsidRPr="00B05E90" w:rsidRDefault="004A6F5F" w:rsidP="004A6F5F">
      <w:pPr>
        <w:pStyle w:val="FFABody"/>
        <w:numPr>
          <w:ilvl w:val="3"/>
          <w:numId w:val="13"/>
        </w:numPr>
      </w:pPr>
      <w:r w:rsidRPr="00B05E90">
        <w:t xml:space="preserve">A la hora de la cena, </w:t>
      </w:r>
      <w:hyperlink r:id="rId13" w:history="1">
        <w:r w:rsidRPr="00B05E90">
          <w:rPr>
            <w:rStyle w:val="Hyperlink"/>
          </w:rPr>
          <w:t>http://emilypost.com/advice/top-table-manners-for-kids/</w:t>
        </w:r>
      </w:hyperlink>
      <w:r w:rsidRPr="00B05E90">
        <w:t xml:space="preserve"> </w:t>
      </w:r>
    </w:p>
    <w:p w14:paraId="14DD32D5" w14:textId="77777777" w:rsidR="004A6F5F" w:rsidRPr="00B05E90" w:rsidRDefault="004A6F5F" w:rsidP="004A6F5F">
      <w:pPr>
        <w:pStyle w:val="FFABody"/>
        <w:numPr>
          <w:ilvl w:val="4"/>
          <w:numId w:val="13"/>
        </w:numPr>
      </w:pPr>
      <w:r w:rsidRPr="00B05E90">
        <w:t>Siéntense a la mesa con las manos y la cara limpias.</w:t>
      </w:r>
    </w:p>
    <w:p w14:paraId="04F3D05A" w14:textId="77777777" w:rsidR="004A6F5F" w:rsidRPr="00B05E90" w:rsidRDefault="004A6F5F" w:rsidP="004A6F5F">
      <w:pPr>
        <w:pStyle w:val="FFABody"/>
        <w:numPr>
          <w:ilvl w:val="4"/>
          <w:numId w:val="13"/>
        </w:numPr>
      </w:pPr>
      <w:r w:rsidRPr="00B05E90">
        <w:t>Coloquen la servilleta en su regazo.</w:t>
      </w:r>
    </w:p>
    <w:p w14:paraId="188CBE4D" w14:textId="5C3A79B0" w:rsidR="004A6F5F" w:rsidRPr="00B05E90" w:rsidRDefault="004A6F5F" w:rsidP="004A6F5F">
      <w:pPr>
        <w:pStyle w:val="FFABody"/>
        <w:numPr>
          <w:ilvl w:val="4"/>
          <w:numId w:val="13"/>
        </w:numPr>
      </w:pPr>
      <w:r w:rsidRPr="00B05E90">
        <w:t>Empiecen a comer cuando lo hagan todos, o cuando les den el visto bueno para empezar.</w:t>
      </w:r>
    </w:p>
    <w:p w14:paraId="6A6D4CE3" w14:textId="77777777" w:rsidR="004A6F5F" w:rsidRPr="00B05E90" w:rsidRDefault="004A6F5F" w:rsidP="004A6F5F">
      <w:pPr>
        <w:pStyle w:val="FFABody"/>
        <w:numPr>
          <w:ilvl w:val="4"/>
          <w:numId w:val="13"/>
        </w:numPr>
      </w:pPr>
      <w:r w:rsidRPr="00B05E90">
        <w:t>Permanezcan sentados, y erguidos.</w:t>
      </w:r>
    </w:p>
    <w:p w14:paraId="7E2B9427" w14:textId="4A5B41F5" w:rsidR="004A6F5F" w:rsidRPr="00B05E90" w:rsidRDefault="004A6F5F" w:rsidP="004A6F5F">
      <w:pPr>
        <w:pStyle w:val="FFABody"/>
        <w:numPr>
          <w:ilvl w:val="4"/>
          <w:numId w:val="13"/>
        </w:numPr>
      </w:pPr>
      <w:r w:rsidRPr="00B05E90">
        <w:t>Mantengan los codos (y otras partes del cuerpo) fuera de la mesa mientras comen.</w:t>
      </w:r>
    </w:p>
    <w:p w14:paraId="68DF8763" w14:textId="77777777" w:rsidR="004A6F5F" w:rsidRPr="00B05E90" w:rsidRDefault="004A6F5F" w:rsidP="004A6F5F">
      <w:pPr>
        <w:pStyle w:val="FFABody"/>
        <w:numPr>
          <w:ilvl w:val="4"/>
          <w:numId w:val="13"/>
        </w:numPr>
      </w:pPr>
      <w:r w:rsidRPr="00B05E90">
        <w:t>Mastiquen con la boca cerrada y no hablen hasta haber tragado.</w:t>
      </w:r>
    </w:p>
    <w:p w14:paraId="6259DE78" w14:textId="77777777" w:rsidR="004A6F5F" w:rsidRPr="00B05E90" w:rsidRDefault="004A6F5F" w:rsidP="004A6F5F">
      <w:pPr>
        <w:pStyle w:val="FFABody"/>
        <w:numPr>
          <w:ilvl w:val="4"/>
          <w:numId w:val="13"/>
        </w:numPr>
      </w:pPr>
      <w:r w:rsidRPr="00B05E90">
        <w:t>No hagan comentarios negativos sobre la comida.</w:t>
      </w:r>
    </w:p>
    <w:p w14:paraId="2CB884F3" w14:textId="18D81622" w:rsidR="004A6F5F" w:rsidRPr="00B05E90" w:rsidRDefault="004A6F5F" w:rsidP="004A6F5F">
      <w:pPr>
        <w:pStyle w:val="FFABody"/>
        <w:numPr>
          <w:ilvl w:val="4"/>
          <w:numId w:val="13"/>
        </w:numPr>
      </w:pPr>
      <w:r w:rsidRPr="00B05E90">
        <w:t>Digan "Por favor, me podrían pasar...", en lugar de tratar de alcanzar lo que quieren.</w:t>
      </w:r>
    </w:p>
    <w:p w14:paraId="3DD13292" w14:textId="77777777" w:rsidR="004A6F5F" w:rsidRPr="00B05E90" w:rsidRDefault="004A6F5F" w:rsidP="004A6F5F">
      <w:pPr>
        <w:pStyle w:val="FFABody"/>
        <w:numPr>
          <w:ilvl w:val="4"/>
          <w:numId w:val="13"/>
        </w:numPr>
      </w:pPr>
      <w:r w:rsidRPr="00B05E90">
        <w:t>Hablen con todos en la mesa.</w:t>
      </w:r>
    </w:p>
    <w:p w14:paraId="1D8DF225" w14:textId="77777777" w:rsidR="004A6F5F" w:rsidRPr="00B05E90" w:rsidRDefault="004A6F5F" w:rsidP="004A6F5F">
      <w:pPr>
        <w:pStyle w:val="FFABody"/>
        <w:numPr>
          <w:ilvl w:val="4"/>
          <w:numId w:val="13"/>
        </w:numPr>
      </w:pPr>
      <w:r w:rsidRPr="00B05E90">
        <w:t>No hagan ruidos groseros como eructos o sorbidos.</w:t>
      </w:r>
    </w:p>
    <w:p w14:paraId="698F2684" w14:textId="77777777" w:rsidR="004A6F5F" w:rsidRPr="00B05E90" w:rsidRDefault="004A6F5F" w:rsidP="004A6F5F">
      <w:pPr>
        <w:pStyle w:val="FFABody"/>
        <w:numPr>
          <w:ilvl w:val="4"/>
          <w:numId w:val="13"/>
        </w:numPr>
      </w:pPr>
      <w:r w:rsidRPr="00B05E90">
        <w:t>Pidan permiso para levantarse al terminar.</w:t>
      </w:r>
    </w:p>
    <w:p w14:paraId="33C5952F" w14:textId="77777777" w:rsidR="004A6F5F" w:rsidRPr="00B05E90" w:rsidRDefault="004A6F5F" w:rsidP="004A6F5F">
      <w:pPr>
        <w:pStyle w:val="FFABody"/>
        <w:numPr>
          <w:ilvl w:val="4"/>
          <w:numId w:val="13"/>
        </w:numPr>
      </w:pPr>
      <w:r w:rsidRPr="00B05E90">
        <w:t>Agradezcan al anfitrión o a quien haya preparado la comida.</w:t>
      </w:r>
    </w:p>
    <w:p w14:paraId="3DF8EFE3" w14:textId="77777777" w:rsidR="004A6F5F" w:rsidRPr="00B05E90" w:rsidRDefault="004A6F5F" w:rsidP="004A6F5F">
      <w:pPr>
        <w:pStyle w:val="FFABody"/>
        <w:numPr>
          <w:ilvl w:val="4"/>
          <w:numId w:val="13"/>
        </w:numPr>
      </w:pPr>
      <w:r w:rsidRPr="00B05E90">
        <w:t>Ofrezcan ayuda para limpiar la mesa.</w:t>
      </w:r>
    </w:p>
    <w:p w14:paraId="121799B4" w14:textId="62A54F48" w:rsidR="004A6F5F" w:rsidRPr="00B05E90" w:rsidRDefault="004A6F5F" w:rsidP="004A6F5F">
      <w:pPr>
        <w:pStyle w:val="FFABody"/>
        <w:numPr>
          <w:ilvl w:val="3"/>
          <w:numId w:val="13"/>
        </w:numPr>
      </w:pPr>
      <w:r w:rsidRPr="00B05E90">
        <w:t xml:space="preserve">Aprender a escuchar, </w:t>
      </w:r>
      <w:hyperlink r:id="rId14" w:history="1">
        <w:r w:rsidRPr="00B05E90">
          <w:rPr>
            <w:rStyle w:val="Hyperlink"/>
          </w:rPr>
          <w:t>http://emilypost.com/advice/the-art-of-listening/</w:t>
        </w:r>
      </w:hyperlink>
      <w:r w:rsidRPr="00B05E90">
        <w:t xml:space="preserve"> </w:t>
      </w:r>
    </w:p>
    <w:p w14:paraId="2E7057BF" w14:textId="77777777" w:rsidR="004A6F5F" w:rsidRPr="00B05E90" w:rsidRDefault="004A6F5F" w:rsidP="004A6F5F">
      <w:pPr>
        <w:pStyle w:val="FFABody"/>
        <w:numPr>
          <w:ilvl w:val="4"/>
          <w:numId w:val="13"/>
        </w:numPr>
      </w:pPr>
      <w:r w:rsidRPr="00B05E90">
        <w:t>Estén presentes.</w:t>
      </w:r>
    </w:p>
    <w:p w14:paraId="26E30D8F" w14:textId="355A9D82" w:rsidR="004A6F5F" w:rsidRPr="00B05E90" w:rsidRDefault="004A6F5F" w:rsidP="004A6F5F">
      <w:pPr>
        <w:pStyle w:val="FFABody"/>
        <w:numPr>
          <w:ilvl w:val="4"/>
          <w:numId w:val="13"/>
        </w:numPr>
      </w:pPr>
      <w:r w:rsidRPr="00B05E90">
        <w:t>Escuchen con atención.</w:t>
      </w:r>
    </w:p>
    <w:p w14:paraId="6F8BF240" w14:textId="705963E8" w:rsidR="004A6F5F" w:rsidRPr="00B05E90" w:rsidRDefault="004A6F5F" w:rsidP="004A6F5F">
      <w:pPr>
        <w:pStyle w:val="FFABody"/>
        <w:numPr>
          <w:ilvl w:val="4"/>
          <w:numId w:val="13"/>
        </w:numPr>
      </w:pPr>
      <w:r w:rsidRPr="00B05E90">
        <w:t>Concéntrense.</w:t>
      </w:r>
    </w:p>
    <w:p w14:paraId="66D97024" w14:textId="305AB9C3" w:rsidR="004A6F5F" w:rsidRPr="00B05E90" w:rsidRDefault="004A6F5F" w:rsidP="004A6F5F">
      <w:pPr>
        <w:pStyle w:val="FFABody"/>
        <w:numPr>
          <w:ilvl w:val="4"/>
          <w:numId w:val="13"/>
        </w:numPr>
      </w:pPr>
      <w:r w:rsidRPr="00B05E90">
        <w:t>Escuchen.</w:t>
      </w:r>
    </w:p>
    <w:p w14:paraId="3EB00EB0" w14:textId="239538B2" w:rsidR="004A6F5F" w:rsidRPr="00B05E90" w:rsidRDefault="004A6F5F" w:rsidP="004A6F5F">
      <w:pPr>
        <w:pStyle w:val="FFABody"/>
        <w:numPr>
          <w:ilvl w:val="4"/>
          <w:numId w:val="13"/>
        </w:numPr>
      </w:pPr>
      <w:r w:rsidRPr="00B05E90">
        <w:t>Reconfirmen.</w:t>
      </w:r>
    </w:p>
    <w:p w14:paraId="03304836" w14:textId="2EACC9C0" w:rsidR="004A6F5F" w:rsidRPr="00B05E90" w:rsidRDefault="004A6F5F" w:rsidP="004A6F5F">
      <w:pPr>
        <w:pStyle w:val="FFABody"/>
        <w:numPr>
          <w:ilvl w:val="4"/>
          <w:numId w:val="13"/>
        </w:numPr>
      </w:pPr>
      <w:r w:rsidRPr="00B05E90">
        <w:t>Esperen.</w:t>
      </w:r>
    </w:p>
    <w:p w14:paraId="6E4F0406" w14:textId="35C4905C" w:rsidR="004A6F5F" w:rsidRPr="00B05E90" w:rsidRDefault="004A6F5F" w:rsidP="004A6F5F">
      <w:pPr>
        <w:pStyle w:val="FFABody"/>
        <w:numPr>
          <w:ilvl w:val="4"/>
          <w:numId w:val="13"/>
        </w:numPr>
      </w:pPr>
      <w:r w:rsidRPr="00B05E90">
        <w:t>Pregunten.</w:t>
      </w:r>
    </w:p>
    <w:p w14:paraId="685A542A" w14:textId="50E2E972" w:rsidR="004A6F5F" w:rsidRPr="00B05E90" w:rsidRDefault="004A6F5F" w:rsidP="004A6F5F">
      <w:pPr>
        <w:pStyle w:val="FFABody"/>
        <w:numPr>
          <w:ilvl w:val="4"/>
          <w:numId w:val="13"/>
        </w:numPr>
      </w:pPr>
      <w:r w:rsidRPr="00B05E90">
        <w:t>Respondan.</w:t>
      </w:r>
    </w:p>
    <w:p w14:paraId="6C5BB515" w14:textId="2F1E4F22" w:rsidR="004A6F5F" w:rsidRPr="00B05E90" w:rsidRDefault="00CC7D6C" w:rsidP="004A6F5F">
      <w:pPr>
        <w:pStyle w:val="FFABody"/>
        <w:numPr>
          <w:ilvl w:val="4"/>
          <w:numId w:val="13"/>
        </w:numPr>
      </w:pPr>
      <w:r>
        <w:t>Permanezcan quietos</w:t>
      </w:r>
      <w:r w:rsidR="004A6F5F" w:rsidRPr="00B05E90">
        <w:t>.</w:t>
      </w:r>
    </w:p>
    <w:p w14:paraId="153EE111" w14:textId="59EFE3D2" w:rsidR="004A6F5F" w:rsidRPr="00B05E90" w:rsidRDefault="004A6F5F" w:rsidP="004A6F5F">
      <w:pPr>
        <w:pStyle w:val="FFABody"/>
        <w:numPr>
          <w:ilvl w:val="3"/>
          <w:numId w:val="13"/>
        </w:numPr>
      </w:pPr>
      <w:r w:rsidRPr="00B05E90">
        <w:t xml:space="preserve">Al comunicarse mediante correo electrónico o Internet, </w:t>
      </w:r>
      <w:hyperlink r:id="rId15" w:history="1">
        <w:r w:rsidRPr="00B05E90">
          <w:rPr>
            <w:rStyle w:val="Hyperlink"/>
          </w:rPr>
          <w:t>http://emilypost.com/advice/five-tips-for-email-communication/</w:t>
        </w:r>
      </w:hyperlink>
      <w:r w:rsidRPr="00B05E90">
        <w:t xml:space="preserve"> </w:t>
      </w:r>
    </w:p>
    <w:p w14:paraId="284CF529" w14:textId="77777777" w:rsidR="004A6F5F" w:rsidRPr="00B05E90" w:rsidRDefault="004A6F5F" w:rsidP="004A6F5F">
      <w:pPr>
        <w:pStyle w:val="FFABody"/>
        <w:numPr>
          <w:ilvl w:val="4"/>
          <w:numId w:val="13"/>
        </w:numPr>
      </w:pPr>
      <w:r w:rsidRPr="00B05E90">
        <w:t>No se precipiten a enviar un correo electrónico si están molestos. Tómense un momento para tranquilizarse y pensar con claridad.</w:t>
      </w:r>
    </w:p>
    <w:p w14:paraId="2B65F146" w14:textId="77777777" w:rsidR="004A6F5F" w:rsidRPr="00B05E90" w:rsidRDefault="004A6F5F" w:rsidP="004A6F5F">
      <w:pPr>
        <w:pStyle w:val="FFABody"/>
        <w:numPr>
          <w:ilvl w:val="4"/>
          <w:numId w:val="13"/>
        </w:numPr>
      </w:pPr>
      <w:r w:rsidRPr="00B05E90">
        <w:t>El asunto es la primera impresión que dan.</w:t>
      </w:r>
    </w:p>
    <w:p w14:paraId="00E5D9EF" w14:textId="77777777" w:rsidR="004A6F5F" w:rsidRPr="00B05E90" w:rsidRDefault="004A6F5F" w:rsidP="004A6F5F">
      <w:pPr>
        <w:pStyle w:val="FFABody"/>
        <w:numPr>
          <w:ilvl w:val="4"/>
          <w:numId w:val="13"/>
        </w:numPr>
      </w:pPr>
      <w:r w:rsidRPr="00B05E90">
        <w:t>La gramática y la elección de palabras son importantes.</w:t>
      </w:r>
    </w:p>
    <w:p w14:paraId="0CE64E97" w14:textId="23F16108" w:rsidR="004A6F5F" w:rsidRPr="00B05E90" w:rsidRDefault="004A6F5F" w:rsidP="004A6F5F">
      <w:pPr>
        <w:pStyle w:val="FFABody"/>
        <w:numPr>
          <w:ilvl w:val="4"/>
          <w:numId w:val="13"/>
        </w:numPr>
      </w:pPr>
      <w:r w:rsidRPr="00B05E90">
        <w:lastRenderedPageBreak/>
        <w:t>Presten atención al tono que utilizan. Usen con juicio las palabras en mayúsculas, los emoticonos y las abreviaturas como en los mensajes de texto.</w:t>
      </w:r>
    </w:p>
    <w:p w14:paraId="7A61A323" w14:textId="1493AFE9" w:rsidR="004A6F5F" w:rsidRPr="00B05E90" w:rsidRDefault="00145C12" w:rsidP="004A6F5F">
      <w:pPr>
        <w:pStyle w:val="FFABody"/>
        <w:numPr>
          <w:ilvl w:val="4"/>
          <w:numId w:val="13"/>
        </w:numPr>
      </w:pPr>
      <w:r w:rsidRPr="00B05E90">
        <w:t>Recuerden incluir un saludo inicial, una despedida y su firma.</w:t>
      </w:r>
    </w:p>
    <w:p w14:paraId="0EBC6879" w14:textId="00D02F7A" w:rsidR="004A6F5F" w:rsidRPr="00B05E90" w:rsidRDefault="004A6F5F" w:rsidP="004A6F5F">
      <w:pPr>
        <w:pStyle w:val="FFABody"/>
        <w:numPr>
          <w:ilvl w:val="3"/>
          <w:numId w:val="13"/>
        </w:numPr>
      </w:pPr>
      <w:r w:rsidRPr="00B05E90">
        <w:t xml:space="preserve">Al usar el teléfono celular, </w:t>
      </w:r>
      <w:hyperlink r:id="rId16" w:history="1">
        <w:r w:rsidRPr="00B05E90">
          <w:rPr>
            <w:rStyle w:val="Hyperlink"/>
          </w:rPr>
          <w:t>http://emilypost.com/advice/download-for-kids-top-ten-cell-phone-manners/</w:t>
        </w:r>
      </w:hyperlink>
    </w:p>
    <w:p w14:paraId="6D00914B" w14:textId="4DBA06C7" w:rsidR="004A6F5F" w:rsidRPr="00B05E90" w:rsidRDefault="004A6F5F" w:rsidP="004A6F5F">
      <w:pPr>
        <w:pStyle w:val="FFABody"/>
        <w:numPr>
          <w:ilvl w:val="4"/>
          <w:numId w:val="13"/>
        </w:numPr>
      </w:pPr>
      <w:r w:rsidRPr="00B05E90">
        <w:t>Controlen sus teléfonos... ¡no dejen que los controle!</w:t>
      </w:r>
    </w:p>
    <w:p w14:paraId="49D2D1F2" w14:textId="77777777" w:rsidR="004A6F5F" w:rsidRPr="00B05E90" w:rsidRDefault="004A6F5F" w:rsidP="004A6F5F">
      <w:pPr>
        <w:pStyle w:val="FFABody"/>
        <w:numPr>
          <w:ilvl w:val="4"/>
          <w:numId w:val="13"/>
        </w:numPr>
      </w:pPr>
      <w:r w:rsidRPr="00B05E90">
        <w:t>Hablen en voz baja.</w:t>
      </w:r>
    </w:p>
    <w:p w14:paraId="37CD19BD" w14:textId="289C9036" w:rsidR="004A6F5F" w:rsidRPr="00B05E90" w:rsidRDefault="004A6F5F" w:rsidP="004A6F5F">
      <w:pPr>
        <w:pStyle w:val="FFABody"/>
        <w:numPr>
          <w:ilvl w:val="4"/>
          <w:numId w:val="13"/>
        </w:numPr>
      </w:pPr>
      <w:r w:rsidRPr="00B05E90">
        <w:t>Sean atentos con las personas a su alrededor; apaguen el teléfono si va a interrumpir una conversación o actividad.</w:t>
      </w:r>
    </w:p>
    <w:p w14:paraId="526145EB" w14:textId="77777777" w:rsidR="004A6F5F" w:rsidRPr="00B05E90" w:rsidRDefault="004A6F5F" w:rsidP="004A6F5F">
      <w:pPr>
        <w:pStyle w:val="FFABody"/>
        <w:numPr>
          <w:ilvl w:val="4"/>
          <w:numId w:val="13"/>
        </w:numPr>
      </w:pPr>
      <w:r w:rsidRPr="00B05E90">
        <w:t>Cuiden su lenguaje, en especial cuando otros pueden escuchar.</w:t>
      </w:r>
    </w:p>
    <w:p w14:paraId="78C4358A" w14:textId="19552C2E" w:rsidR="004A6F5F" w:rsidRPr="00B05E90" w:rsidRDefault="004A6F5F" w:rsidP="004A6F5F">
      <w:pPr>
        <w:pStyle w:val="FFABody"/>
        <w:numPr>
          <w:ilvl w:val="4"/>
          <w:numId w:val="13"/>
        </w:numPr>
      </w:pPr>
      <w:r w:rsidRPr="00B05E90">
        <w:t>Eviten hablar de problemas personales en un lugar público.</w:t>
      </w:r>
    </w:p>
    <w:p w14:paraId="1A46E1ED" w14:textId="738C9BE7" w:rsidR="004A6F5F" w:rsidRPr="00B05E90" w:rsidRDefault="004A6F5F" w:rsidP="004A6F5F">
      <w:pPr>
        <w:pStyle w:val="FFABody"/>
        <w:numPr>
          <w:ilvl w:val="4"/>
          <w:numId w:val="13"/>
        </w:numPr>
      </w:pPr>
      <w:r w:rsidRPr="00B05E90">
        <w:t>Si el teléfono debe estar encendido y podría molestar a los demás, usen el modo silencioso y aléjense para hablar.</w:t>
      </w:r>
    </w:p>
    <w:p w14:paraId="2C55FF11" w14:textId="7445D9C9" w:rsidR="004A6F5F" w:rsidRPr="00B05E90" w:rsidRDefault="004A6F5F" w:rsidP="004A6F5F">
      <w:pPr>
        <w:pStyle w:val="FFABody"/>
        <w:numPr>
          <w:ilvl w:val="4"/>
          <w:numId w:val="13"/>
        </w:numPr>
      </w:pPr>
      <w:r w:rsidRPr="00B05E90">
        <w:t>No hagan llamadas en una biblioteca, un teatro, una iglesia o desde la mesa en un restaurante.</w:t>
      </w:r>
    </w:p>
    <w:p w14:paraId="7A26EAF7" w14:textId="77777777" w:rsidR="004A6F5F" w:rsidRPr="00B05E90" w:rsidRDefault="004A6F5F" w:rsidP="004A6F5F">
      <w:pPr>
        <w:pStyle w:val="FFABody"/>
        <w:numPr>
          <w:ilvl w:val="4"/>
          <w:numId w:val="13"/>
        </w:numPr>
      </w:pPr>
      <w:r w:rsidRPr="00B05E90">
        <w:t>No envíen mensajes de texto durante una clase o una reunión de trabajo.</w:t>
      </w:r>
    </w:p>
    <w:p w14:paraId="421103FC" w14:textId="716DCC08" w:rsidR="004A6F5F" w:rsidRPr="00B05E90" w:rsidRDefault="004A6F5F" w:rsidP="004A6F5F">
      <w:pPr>
        <w:pStyle w:val="FFABody"/>
        <w:numPr>
          <w:ilvl w:val="4"/>
          <w:numId w:val="13"/>
        </w:numPr>
      </w:pPr>
      <w:r w:rsidRPr="00B05E90">
        <w:t>La información privada se puede reenviar, así que no la envíen por mensaje de texto.</w:t>
      </w:r>
    </w:p>
    <w:p w14:paraId="21D2B6F0" w14:textId="77777777" w:rsidR="004A6F5F" w:rsidRPr="00B05E90" w:rsidRDefault="004A6F5F" w:rsidP="004A6F5F">
      <w:pPr>
        <w:pStyle w:val="FFABody"/>
        <w:numPr>
          <w:ilvl w:val="4"/>
          <w:numId w:val="13"/>
        </w:numPr>
      </w:pPr>
      <w:r w:rsidRPr="00B05E90">
        <w:t>NUNCA usen el teléfono mientras conducen.</w:t>
      </w:r>
    </w:p>
    <w:p w14:paraId="2BC0C73E" w14:textId="22F8C55F" w:rsidR="004A6F5F" w:rsidRPr="00B05E90" w:rsidRDefault="004A6F5F" w:rsidP="004A6F5F">
      <w:pPr>
        <w:pStyle w:val="FFABody"/>
        <w:numPr>
          <w:ilvl w:val="2"/>
          <w:numId w:val="13"/>
        </w:numPr>
      </w:pPr>
      <w:r w:rsidRPr="00B05E90">
        <w:t>Entre las prácticas de etiqueta comunes se incluyen las siguientes:</w:t>
      </w:r>
    </w:p>
    <w:p w14:paraId="1DA855E4" w14:textId="77777777" w:rsidR="004A6F5F" w:rsidRPr="00B05E90" w:rsidRDefault="004A6F5F" w:rsidP="004A6F5F">
      <w:pPr>
        <w:pStyle w:val="FFABody"/>
        <w:numPr>
          <w:ilvl w:val="3"/>
          <w:numId w:val="13"/>
        </w:numPr>
      </w:pPr>
      <w:r w:rsidRPr="00B05E90">
        <w:t>Mostrar respeto a los demás.</w:t>
      </w:r>
    </w:p>
    <w:p w14:paraId="5DF3C06D" w14:textId="77777777" w:rsidR="004A6F5F" w:rsidRPr="00B05E90" w:rsidRDefault="004A6F5F" w:rsidP="004A6F5F">
      <w:pPr>
        <w:pStyle w:val="FFABody"/>
        <w:numPr>
          <w:ilvl w:val="3"/>
          <w:numId w:val="13"/>
        </w:numPr>
      </w:pPr>
      <w:r w:rsidRPr="00B05E90">
        <w:t>Quitarse el sombrero en edificios públicos.</w:t>
      </w:r>
    </w:p>
    <w:p w14:paraId="6B2A0311" w14:textId="77777777" w:rsidR="004A6F5F" w:rsidRPr="00B05E90" w:rsidRDefault="004A6F5F" w:rsidP="004A6F5F">
      <w:pPr>
        <w:pStyle w:val="FFABody"/>
        <w:numPr>
          <w:ilvl w:val="3"/>
          <w:numId w:val="13"/>
        </w:numPr>
      </w:pPr>
      <w:r w:rsidRPr="00B05E90">
        <w:t>Disculparse cuando tenga que irse, ya sea que esté con una persona o un grupo.</w:t>
      </w:r>
    </w:p>
    <w:p w14:paraId="45C48B7A" w14:textId="77777777" w:rsidR="004A6F5F" w:rsidRPr="00B05E90" w:rsidRDefault="004A6F5F" w:rsidP="004A6F5F">
      <w:pPr>
        <w:pStyle w:val="FFABody"/>
        <w:numPr>
          <w:ilvl w:val="3"/>
          <w:numId w:val="13"/>
        </w:numPr>
      </w:pPr>
      <w:r w:rsidRPr="00B05E90">
        <w:t>Vestir de manera apropiada según la ocasión.</w:t>
      </w:r>
    </w:p>
    <w:p w14:paraId="20279B2B" w14:textId="3CB88AA7" w:rsidR="004A6F5F" w:rsidRPr="00B05E90" w:rsidRDefault="004A6F5F" w:rsidP="004A6F5F">
      <w:pPr>
        <w:pStyle w:val="FFABody"/>
        <w:numPr>
          <w:ilvl w:val="0"/>
          <w:numId w:val="13"/>
        </w:numPr>
      </w:pPr>
      <w:r w:rsidRPr="00B05E90">
        <w:rPr>
          <w:i/>
        </w:rPr>
        <w:t>Seguimiento:</w:t>
      </w:r>
      <w:r w:rsidRPr="00B05E90">
        <w:t xml:space="preserve"> Facilite a los estudiantes la hoja de trabajo "Reflexiones sobre la etiqueta" para procesar la información relacionada.</w:t>
      </w:r>
    </w:p>
    <w:p w14:paraId="2A787DEA" w14:textId="792AF869" w:rsidR="004A6F5F" w:rsidRPr="00B05E90" w:rsidRDefault="004A6F5F" w:rsidP="004A6F5F">
      <w:pPr>
        <w:pStyle w:val="FFABody"/>
        <w:numPr>
          <w:ilvl w:val="0"/>
          <w:numId w:val="13"/>
        </w:numPr>
      </w:pPr>
      <w:r w:rsidRPr="00B05E90">
        <w:rPr>
          <w:i/>
        </w:rPr>
        <w:t>Subir de nivel</w:t>
      </w:r>
      <w:r w:rsidRPr="00B05E90">
        <w:t xml:space="preserve">: </w:t>
      </w:r>
    </w:p>
    <w:p w14:paraId="6B8343CF" w14:textId="6BA7A36F" w:rsidR="004A6F5F" w:rsidRPr="00B05E90" w:rsidRDefault="004A6F5F" w:rsidP="004A6F5F">
      <w:pPr>
        <w:pStyle w:val="FFABody"/>
        <w:numPr>
          <w:ilvl w:val="1"/>
          <w:numId w:val="13"/>
        </w:numPr>
      </w:pPr>
      <w:r w:rsidRPr="00B05E90">
        <w:t xml:space="preserve">Brindar a los estudiantes la oportunidad de intercambiar ideas durante cinco a diez minutos para compartir estos consejos sobre la etiqueta con otros estudiantes de la escuela. Las ideas podrían incluir un tablero de anuncios, decorar las puertas </w:t>
      </w:r>
      <w:proofErr w:type="gramStart"/>
      <w:r w:rsidRPr="00B05E90">
        <w:t xml:space="preserve">de las </w:t>
      </w:r>
      <w:r w:rsidR="007C59B2">
        <w:t>salón</w:t>
      </w:r>
      <w:proofErr w:type="gramEnd"/>
      <w:r w:rsidR="007C59B2">
        <w:t xml:space="preserve"> de </w:t>
      </w:r>
      <w:proofErr w:type="spellStart"/>
      <w:r w:rsidR="007C59B2">
        <w:t>clases</w:t>
      </w:r>
      <w:r w:rsidRPr="00B05E90">
        <w:t>s</w:t>
      </w:r>
      <w:proofErr w:type="spellEnd"/>
      <w:r w:rsidRPr="00B05E90">
        <w:t xml:space="preserve"> con consejos, hacer comerciales, celebrar seminarios después de la escuela, etc. Permita que los estudiantes planifiquen sus ideas, incluidos los recursos necesarios, los permisos necesarios, etc.</w:t>
      </w:r>
    </w:p>
    <w:p w14:paraId="25CD592E" w14:textId="1C07EEED" w:rsidR="004A6F5F" w:rsidRPr="00B05E90" w:rsidRDefault="00A61C7C" w:rsidP="004A6F5F">
      <w:pPr>
        <w:pStyle w:val="FFABody"/>
        <w:numPr>
          <w:ilvl w:val="1"/>
          <w:numId w:val="13"/>
        </w:numPr>
      </w:pPr>
      <w:hyperlink r:id="rId17" w:history="1">
        <w:r w:rsidR="003529A0" w:rsidRPr="00B05E90">
          <w:rPr>
            <w:rStyle w:val="Hyperlink"/>
          </w:rPr>
          <w:t>FFA.org/</w:t>
        </w:r>
        <w:proofErr w:type="spellStart"/>
        <w:r w:rsidR="003529A0" w:rsidRPr="00B05E90">
          <w:rPr>
            <w:rStyle w:val="Hyperlink"/>
          </w:rPr>
          <w:t>resources</w:t>
        </w:r>
        <w:proofErr w:type="spellEnd"/>
        <w:r w:rsidR="003529A0" w:rsidRPr="00B05E90">
          <w:rPr>
            <w:rStyle w:val="Hyperlink"/>
          </w:rPr>
          <w:t>/</w:t>
        </w:r>
        <w:proofErr w:type="spellStart"/>
        <w:r w:rsidR="003529A0" w:rsidRPr="00B05E90">
          <w:rPr>
            <w:rStyle w:val="Hyperlink"/>
          </w:rPr>
          <w:t>educators</w:t>
        </w:r>
        <w:proofErr w:type="spellEnd"/>
        <w:r w:rsidR="003529A0" w:rsidRPr="00B05E90">
          <w:rPr>
            <w:rStyle w:val="Hyperlink"/>
          </w:rPr>
          <w:t>/</w:t>
        </w:r>
        <w:proofErr w:type="spellStart"/>
        <w:r w:rsidR="003529A0" w:rsidRPr="00B05E90">
          <w:rPr>
            <w:rStyle w:val="Hyperlink"/>
          </w:rPr>
          <w:t>lifeknowledge</w:t>
        </w:r>
        <w:proofErr w:type="spellEnd"/>
        <w:r w:rsidR="003529A0" w:rsidRPr="00B05E90">
          <w:rPr>
            <w:rStyle w:val="Hyperlink"/>
          </w:rPr>
          <w:t>/</w:t>
        </w:r>
        <w:proofErr w:type="spellStart"/>
        <w:r w:rsidR="003529A0" w:rsidRPr="00B05E90">
          <w:rPr>
            <w:rStyle w:val="Hyperlink"/>
          </w:rPr>
          <w:t>lessons</w:t>
        </w:r>
        <w:proofErr w:type="spellEnd"/>
        <w:r w:rsidR="003529A0" w:rsidRPr="00B05E90">
          <w:rPr>
            <w:rStyle w:val="Hyperlink"/>
          </w:rPr>
          <w:t>/</w:t>
        </w:r>
        <w:proofErr w:type="spellStart"/>
        <w:r w:rsidR="003529A0" w:rsidRPr="00B05E90">
          <w:rPr>
            <w:rStyle w:val="Hyperlink"/>
          </w:rPr>
          <w:t>high-school</w:t>
        </w:r>
        <w:proofErr w:type="spellEnd"/>
      </w:hyperlink>
      <w:r w:rsidR="003529A0" w:rsidRPr="00B05E90">
        <w:t xml:space="preserve"> </w:t>
      </w:r>
    </w:p>
    <w:p w14:paraId="51E312A6" w14:textId="6A2254C2" w:rsidR="004A6F5F" w:rsidRPr="00B05E90" w:rsidRDefault="004A6F5F" w:rsidP="004A6F5F">
      <w:pPr>
        <w:pStyle w:val="FFABody"/>
        <w:numPr>
          <w:ilvl w:val="2"/>
          <w:numId w:val="13"/>
        </w:numPr>
      </w:pPr>
      <w:r w:rsidRPr="00B05E90">
        <w:t>Lecciones sobre cómo conocer gente nueva, iniciar conversaciones y primeras impresiones.</w:t>
      </w:r>
    </w:p>
    <w:p w14:paraId="0F4F5B73" w14:textId="77777777" w:rsidR="004A6F5F" w:rsidRPr="00B05E90" w:rsidRDefault="004A6F5F" w:rsidP="004A6F5F">
      <w:pPr>
        <w:pStyle w:val="FFASub1"/>
      </w:pPr>
      <w:r w:rsidRPr="00B05E90">
        <w:t>Recursos adicionales:</w:t>
      </w:r>
    </w:p>
    <w:p w14:paraId="727408E4" w14:textId="77777777" w:rsidR="004A6F5F" w:rsidRPr="00B05E90" w:rsidRDefault="004A6F5F" w:rsidP="004A6F5F">
      <w:pPr>
        <w:spacing w:line="276" w:lineRule="auto"/>
        <w:rPr>
          <w:rFonts w:ascii="American Typewriter" w:hAnsi="American Typewriter" w:cs="American Typewriter"/>
        </w:rPr>
      </w:pPr>
    </w:p>
    <w:p w14:paraId="688602EB" w14:textId="795F58EF" w:rsidR="004A6F5F" w:rsidRPr="00B05E90" w:rsidRDefault="004A6F5F" w:rsidP="004A6F5F">
      <w:pPr>
        <w:spacing w:line="276" w:lineRule="auto"/>
        <w:rPr>
          <w:rFonts w:ascii="Verdana" w:hAnsi="Verdana" w:cs="American Typewriter"/>
          <w:sz w:val="17"/>
          <w:szCs w:val="17"/>
        </w:rPr>
      </w:pPr>
      <w:r w:rsidRPr="00B05E90">
        <w:rPr>
          <w:rFonts w:ascii="Verdana" w:hAnsi="Verdana"/>
          <w:sz w:val="17"/>
          <w:szCs w:val="17"/>
        </w:rPr>
        <w:t>ESCENARIOS RELACIONADOS CON LA ETIQUETA: una copia por clase.</w:t>
      </w:r>
    </w:p>
    <w:p w14:paraId="782AE761" w14:textId="77777777" w:rsidR="004A6F5F" w:rsidRPr="00B05E90" w:rsidRDefault="004A6F5F" w:rsidP="004A6F5F">
      <w:pPr>
        <w:spacing w:line="276" w:lineRule="auto"/>
        <w:rPr>
          <w:rFonts w:ascii="Verdana" w:hAnsi="Verdana" w:cs="American Typewriter"/>
          <w:sz w:val="17"/>
          <w:szCs w:val="17"/>
        </w:rPr>
      </w:pPr>
    </w:p>
    <w:p w14:paraId="20FB77AA" w14:textId="59E3B744" w:rsidR="004A6F5F" w:rsidRPr="00B05E90" w:rsidRDefault="004A6F5F" w:rsidP="004A6F5F">
      <w:pPr>
        <w:spacing w:line="276" w:lineRule="auto"/>
        <w:rPr>
          <w:rFonts w:ascii="Verdana" w:hAnsi="Verdana" w:cs="American Typewriter"/>
          <w:sz w:val="17"/>
          <w:szCs w:val="17"/>
        </w:rPr>
      </w:pPr>
      <w:r w:rsidRPr="00B05E90">
        <w:rPr>
          <w:rFonts w:ascii="Verdana" w:hAnsi="Verdana"/>
          <w:sz w:val="17"/>
          <w:szCs w:val="17"/>
        </w:rPr>
        <w:t>REFLEXIONES SOBRE LA ETIQUETA: una copia por estudiante.</w:t>
      </w:r>
    </w:p>
    <w:p w14:paraId="6A2A7F4F" w14:textId="77777777" w:rsidR="004A6F5F" w:rsidRPr="00B05E90" w:rsidRDefault="004A6F5F" w:rsidP="004A6F5F">
      <w:pPr>
        <w:spacing w:line="276" w:lineRule="auto"/>
        <w:rPr>
          <w:rFonts w:ascii="Verdana" w:hAnsi="Verdana" w:cs="American Typewriter"/>
          <w:sz w:val="17"/>
          <w:szCs w:val="17"/>
        </w:rPr>
      </w:pPr>
    </w:p>
    <w:p w14:paraId="7B62EFA2" w14:textId="77777777" w:rsidR="004A6F5F" w:rsidRPr="00B05E90" w:rsidRDefault="004A6F5F" w:rsidP="004A6F5F">
      <w:pPr>
        <w:spacing w:line="276" w:lineRule="auto"/>
        <w:rPr>
          <w:b/>
          <w:sz w:val="32"/>
          <w:szCs w:val="32"/>
        </w:rPr>
      </w:pPr>
      <w:r w:rsidRPr="00B05E90">
        <w:br w:type="page"/>
      </w:r>
    </w:p>
    <w:p w14:paraId="1D90164F" w14:textId="77777777" w:rsidR="004A6F5F" w:rsidRPr="00B05E90" w:rsidRDefault="004A6F5F" w:rsidP="004A6F5F">
      <w:pPr>
        <w:pStyle w:val="DocumentTitle"/>
      </w:pPr>
      <w:r w:rsidRPr="00B05E90">
        <w:lastRenderedPageBreak/>
        <w:t>Adivina quién</w:t>
      </w:r>
    </w:p>
    <w:p w14:paraId="3BB4A34D" w14:textId="77777777" w:rsidR="004A6F5F" w:rsidRPr="00B05E90" w:rsidRDefault="004A6F5F" w:rsidP="004A6F5F">
      <w:pPr>
        <w:spacing w:line="360" w:lineRule="auto"/>
        <w:rPr>
          <w:sz w:val="22"/>
          <w:szCs w:val="22"/>
        </w:rPr>
      </w:pPr>
    </w:p>
    <w:p w14:paraId="1BE98935" w14:textId="77777777" w:rsidR="004A6F5F" w:rsidRPr="00B05E90" w:rsidRDefault="004A6F5F" w:rsidP="004A6F5F">
      <w:pPr>
        <w:pStyle w:val="FFABody"/>
        <w:rPr>
          <w:rFonts w:ascii="Helvetica" w:eastAsiaTheme="minorHAnsi" w:hAnsi="Helvetica" w:cs="Helvetica"/>
        </w:rPr>
      </w:pPr>
      <w:r w:rsidRPr="00B05E90">
        <w:rPr>
          <w:rFonts w:ascii="Helvetica" w:eastAsiaTheme="minorHAnsi" w:hAnsi="Helvetica" w:cs="Helvetica"/>
          <w:noProof/>
          <w:lang w:eastAsia="es-ES" w:bidi="ne-NP"/>
        </w:rPr>
        <mc:AlternateContent>
          <mc:Choice Requires="wps">
            <w:drawing>
              <wp:anchor distT="0" distB="0" distL="114300" distR="114300" simplePos="0" relativeHeight="251663360" behindDoc="0" locked="0" layoutInCell="1" allowOverlap="1" wp14:anchorId="10FB3167" wp14:editId="5AABCF92">
                <wp:simplePos x="0" y="0"/>
                <wp:positionH relativeFrom="column">
                  <wp:posOffset>3055620</wp:posOffset>
                </wp:positionH>
                <wp:positionV relativeFrom="paragraph">
                  <wp:posOffset>1958340</wp:posOffset>
                </wp:positionV>
                <wp:extent cx="1714500" cy="3429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5AB921" w14:textId="77777777" w:rsidR="004A6F5F" w:rsidRDefault="004A6F5F" w:rsidP="004A6F5F">
                            <w:r>
                              <w:t>Andrés Descortés</w:t>
                            </w:r>
                            <w:r>
                              <w:rPr>
                                <w:noProof/>
                                <w:lang w:eastAsia="es-ES" w:bidi="ne-NP"/>
                              </w:rPr>
                              <w:drawing>
                                <wp:inline distT="0" distB="0" distL="0" distR="0" wp14:anchorId="3145C85A" wp14:editId="5D23E176">
                                  <wp:extent cx="731520" cy="1097280"/>
                                  <wp:effectExtent l="0" t="0" r="508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 cy="1097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B3167" id="_x0000_t202" coordsize="21600,21600" o:spt="202" path="m,l,21600r21600,l21600,xe">
                <v:stroke joinstyle="miter"/>
                <v:path gradientshapeok="t" o:connecttype="rect"/>
              </v:shapetype>
              <v:shape id="Text Box 21" o:spid="_x0000_s1026" type="#_x0000_t202" style="position:absolute;margin-left:240.6pt;margin-top:154.2pt;width:13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GidQIAAFsFAAAOAAAAZHJzL2Uyb0RvYy54bWysVMFu2zAMvQ/YPwi6r06ydF2DOkXWosOA&#10;oi3WDj0rstQYk0VNUmJnX78n2UmzbpcOu9gU+UiRj6TOzrvGsI3yoSZb8vHRiDNlJVW1fSr5t4er&#10;dx85C1HYShiyquRbFfj5/O2bs9bN1IRWZCrlGYLYMGtdyVcxullRBLlSjQhH5JSFUZNvRMTRPxWV&#10;Fy2iN6aYjEYfipZ85TxJFQK0l72Rz3N8rZWMt1oHFZkpOXKL+evzd5m+xfxMzJ68cKtaDmmIf8ii&#10;EbXFpftQlyIKtvb1H6GaWnoKpOORpKYgrWupcg2oZjx6Uc39SjiVawE5we1pCv8vrLzZ3HlWVyWf&#10;jDmzokGPHlQX2SfqGFTgp3VhBti9AzB20KPPO32AMpXdad+kPwpisIPp7Z7dFE0mp5Px9HgEk4Tt&#10;/XRyChnhi2dv50P8rKhhSSi5R/cyqWJzHWIP3UHSZZauamNyB439TYGYvUblERi8UyF9wlmKW6OS&#10;l7FflQYFOe+kyMOnLoxnG4GxEVIqG3PJOS7QCaVx92scB3xy7bN6jfPeI99MNu6dm9qSzyy9SLv6&#10;vktZ93hQfVB3EmO37IYGL6naor+e+g0JTl7VaMK1CPFOeKwE+oY1j7f4aENtyWmQOFuR//k3fcJj&#10;UmHlrMWKlTz8WAuvODNfLGb4dDydpp3Mh+nxyQQHf2hZHlrsurkgtANjiuyymPDR7ETtqXnEa7BI&#10;t8IkrMTdJY878SL2i4/XRKrFIoOwhU7Ea3vvZAqd6E0j9tA9Cu+GOYyY4BvaLaOYvRjHHps8LS3W&#10;kXSdZzUR3LM6EI8NztM+vDbpiTg8Z9Tzmzj/BQAA//8DAFBLAwQUAAYACAAAACEAZ+zjl98AAAAL&#10;AQAADwAAAGRycy9kb3ducmV2LnhtbEyPTU/DMAyG70j8h8hI3Fiy0o2uazpNIK4gxofELWu8tlrj&#10;VE22ln+Pd4KjXz96/bjYTK4TZxxC60nDfKZAIFXetlRr+Hh/vstAhGjIms4TavjBAJvy+qowufUj&#10;veF5F2vBJRRyo6GJsc+lDFWDzoSZ75F4d/CDM5HHoZZ2MCOXu04mSi2lMy3xhcb0+NhgddydnIbP&#10;l8P3V6pe6ye36Ec/KUluJbW+vZm2axARp/gHw0Wf1aFkp70/kQ2i05Bm84RRDfcqS0Ew8bC4JHtO&#10;lkkKsizk/x/KXwAAAP//AwBQSwECLQAUAAYACAAAACEAtoM4kv4AAADhAQAAEwAAAAAAAAAAAAAA&#10;AAAAAAAAW0NvbnRlbnRfVHlwZXNdLnhtbFBLAQItABQABgAIAAAAIQA4/SH/1gAAAJQBAAALAAAA&#10;AAAAAAAAAAAAAC8BAABfcmVscy8ucmVsc1BLAQItABQABgAIAAAAIQBUCwGidQIAAFsFAAAOAAAA&#10;AAAAAAAAAAAAAC4CAABkcnMvZTJvRG9jLnhtbFBLAQItABQABgAIAAAAIQBn7OOX3wAAAAsBAAAP&#10;AAAAAAAAAAAAAAAAAM8EAABkcnMvZG93bnJldi54bWxQSwUGAAAAAAQABADzAAAA2wUAAAAA&#10;" filled="f" stroked="f">
                <v:textbox>
                  <w:txbxContent>
                    <w:p w14:paraId="185AB921" w14:textId="77777777" w:rsidR="004A6F5F" w:rsidRDefault="004A6F5F" w:rsidP="004A6F5F">
                      <w:r>
                        <w:t>Andrés Descortés</w:t>
                      </w:r>
                      <w:r>
                        <w:rPr>
                          <w:noProof/>
                          <w:lang w:eastAsia="es-ES" w:bidi="ne-NP"/>
                        </w:rPr>
                        <w:drawing>
                          <wp:inline distT="0" distB="0" distL="0" distR="0" wp14:anchorId="3145C85A" wp14:editId="5D23E176">
                            <wp:extent cx="731520" cy="1097280"/>
                            <wp:effectExtent l="0" t="0" r="508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 cy="1097280"/>
                                    </a:xfrm>
                                    <a:prstGeom prst="rect">
                                      <a:avLst/>
                                    </a:prstGeom>
                                    <a:noFill/>
                                    <a:ln>
                                      <a:noFill/>
                                    </a:ln>
                                  </pic:spPr>
                                </pic:pic>
                              </a:graphicData>
                            </a:graphic>
                          </wp:inline>
                        </w:drawing>
                      </w:r>
                    </w:p>
                  </w:txbxContent>
                </v:textbox>
              </v:shape>
            </w:pict>
          </mc:Fallback>
        </mc:AlternateContent>
      </w:r>
      <w:r w:rsidRPr="00B05E90">
        <w:rPr>
          <w:rFonts w:ascii="Helvetica" w:hAnsi="Helvetica"/>
        </w:rPr>
        <w:tab/>
        <w:t xml:space="preserve"> </w:t>
      </w:r>
      <w:r w:rsidRPr="00B05E90">
        <w:rPr>
          <w:rFonts w:ascii="Helvetica" w:eastAsiaTheme="minorHAnsi" w:hAnsi="Helvetica" w:cs="Helvetica"/>
          <w:noProof/>
          <w:lang w:eastAsia="es-ES" w:bidi="ne-NP"/>
        </w:rPr>
        <w:drawing>
          <wp:inline distT="0" distB="0" distL="0" distR="0" wp14:anchorId="7C384F10" wp14:editId="093BDFD4">
            <wp:extent cx="2158291" cy="2317750"/>
            <wp:effectExtent l="0" t="0" r="0" b="635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5136" cy="2335840"/>
                    </a:xfrm>
                    <a:prstGeom prst="rect">
                      <a:avLst/>
                    </a:prstGeom>
                    <a:noFill/>
                    <a:ln>
                      <a:noFill/>
                    </a:ln>
                  </pic:spPr>
                </pic:pic>
              </a:graphicData>
            </a:graphic>
          </wp:inline>
        </w:drawing>
      </w:r>
      <w:r w:rsidRPr="00B05E90">
        <w:rPr>
          <w:rFonts w:ascii="Helvetica" w:hAnsi="Helvetica"/>
        </w:rPr>
        <w:t xml:space="preserve"> </w:t>
      </w:r>
      <w:r w:rsidRPr="00B05E90">
        <w:rPr>
          <w:rFonts w:ascii="Helvetica" w:hAnsi="Helvetica"/>
        </w:rPr>
        <w:tab/>
      </w:r>
      <w:r w:rsidRPr="00B05E90">
        <w:rPr>
          <w:rFonts w:ascii="Helvetica" w:hAnsi="Helvetica"/>
        </w:rPr>
        <w:tab/>
      </w:r>
      <w:r w:rsidRPr="00B05E90">
        <w:rPr>
          <w:rFonts w:ascii="Helvetica" w:eastAsiaTheme="minorHAnsi" w:hAnsi="Helvetica" w:cs="Helvetica"/>
          <w:noProof/>
          <w:lang w:eastAsia="es-ES" w:bidi="ne-NP"/>
        </w:rPr>
        <w:drawing>
          <wp:inline distT="0" distB="0" distL="0" distR="0" wp14:anchorId="42F3CFFA" wp14:editId="59344110">
            <wp:extent cx="1420630" cy="1346200"/>
            <wp:effectExtent l="0" t="0" r="825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193" cy="1353366"/>
                    </a:xfrm>
                    <a:prstGeom prst="rect">
                      <a:avLst/>
                    </a:prstGeom>
                    <a:noFill/>
                    <a:ln>
                      <a:noFill/>
                    </a:ln>
                  </pic:spPr>
                </pic:pic>
              </a:graphicData>
            </a:graphic>
          </wp:inline>
        </w:drawing>
      </w:r>
      <w:r w:rsidRPr="00B05E90">
        <w:rPr>
          <w:rFonts w:ascii="Helvetica" w:hAnsi="Helvetica"/>
        </w:rPr>
        <w:t xml:space="preserve"> </w:t>
      </w:r>
    </w:p>
    <w:p w14:paraId="69416DA0" w14:textId="5E088E19" w:rsidR="004A6F5F" w:rsidRPr="00B05E90" w:rsidRDefault="00B05E90" w:rsidP="004A6F5F">
      <w:pPr>
        <w:pStyle w:val="FFABody"/>
        <w:rPr>
          <w:rFonts w:ascii="Helvetica" w:eastAsiaTheme="minorHAnsi" w:hAnsi="Helvetica" w:cs="Helvetica"/>
          <w:lang w:eastAsia="en-US"/>
        </w:rPr>
      </w:pPr>
      <w:r w:rsidRPr="00B05E90">
        <w:rPr>
          <w:rFonts w:ascii="Helvetica" w:eastAsiaTheme="minorHAnsi" w:hAnsi="Helvetica" w:cs="Helvetica"/>
          <w:noProof/>
          <w:lang w:eastAsia="es-ES" w:bidi="ne-NP"/>
        </w:rPr>
        <mc:AlternateContent>
          <mc:Choice Requires="wps">
            <w:drawing>
              <wp:anchor distT="0" distB="0" distL="114300" distR="114300" simplePos="0" relativeHeight="251662336" behindDoc="0" locked="0" layoutInCell="1" allowOverlap="1" wp14:anchorId="782309D4" wp14:editId="13039767">
                <wp:simplePos x="0" y="0"/>
                <wp:positionH relativeFrom="column">
                  <wp:posOffset>640080</wp:posOffset>
                </wp:positionH>
                <wp:positionV relativeFrom="paragraph">
                  <wp:posOffset>29210</wp:posOffset>
                </wp:positionV>
                <wp:extent cx="1714500"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8D519F" w14:textId="77777777" w:rsidR="004A6F5F" w:rsidRDefault="004A6F5F" w:rsidP="00B05E90">
                            <w:pPr>
                              <w:jc w:val="center"/>
                            </w:pPr>
                            <w:r>
                              <w:t>Osvaldo Demorado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309D4" id="Text Box 19" o:spid="_x0000_s1027" type="#_x0000_t202" style="position:absolute;margin-left:50.4pt;margin-top:2.3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JNdwIAAGIFAAAOAAAAZHJzL2Uyb0RvYy54bWysVMFu2zAMvQ/YPwi6r06ydF2DOkXWosOA&#10;oi3WDj0rstQYk0VNUhJnX78n2U6zbpcOu9gU+UiRj6TOztvGsI3yoSZb8vHRiDNlJVW1fSr5t4er&#10;dx85C1HYShiyquQ7Ffj5/O2bs62bqQmtyFTKMwSxYbZ1JV/F6GZFEeRKNSIckVMWRk2+ERFH/1RU&#10;XmwRvTHFZDT6UGzJV86TVCFAe9kZ+TzH11rJeKt1UJGZkiO3mL8+f5fpW8zPxOzJC7eqZZ+G+Ics&#10;GlFbXLoPdSmiYGtf/xGqqaWnQDoeSWoK0rqWKteAasajF9Xcr4RTuRaQE9yepvD/wsqbzZ1ndYXe&#10;nXJmRYMePag2sk/UMqjAz9aFGWD3DsDYQg/soA9QprJb7Zv0R0EMdjC927ObosnkdDKeHo9gkrC9&#10;n05OISN88eztfIifFTUsCSX36F4mVWyuQ+ygAyRdZumqNiZ30NjfFIjZaVQegd47FdIlnKW4Myp5&#10;GftVaVCQ806KPHzqwni2ERgbIaWyMZec4wKdUBp3v8axxyfXLqvXOO898s1k4965qS35zNKLtKvv&#10;Q8q6w4Pqg7qTGNtl2/V+6OeSqh3a7KlblODkVY1eXIsQ74THZqB92PZ4i482tC059RJnK/I//6ZP&#10;eAwsrJxtsWklDz/WwivOzBeLUT4dT6dpNfNhenwywcEfWpaHFrtuLghdGeNdcTKLCR/NIGpPzSMe&#10;hUW6FSZhJe4ueRzEi9jtPx4VqRaLDMIyOhGv7b2TKXRiOU3aQ/sovOvHMWKQb2jYSTF7MZUdNnla&#10;Wqwj6TqPbOK5Y7XnH4uch75/dNJLcXjOqOencf4LAAD//wMAUEsDBBQABgAIAAAAIQAh1+Ey2wAA&#10;AAgBAAAPAAAAZHJzL2Rvd25yZXYueG1sTI/BTsMwEETvSPyDtUjcqA20aQlxKgTiCqJQJG7beJtE&#10;xOsodpvw92xPcHya1czbYj35Th1piG1gC9czA4q4Cq7l2sLH+/PVClRMyA67wGThhyKsy/OzAnMX&#10;Rn6j4ybVSko45mihSanPtY5VQx7jLPTEku3D4DEJDrV2A45S7jt9Y0ymPbYsCw329NhQ9b05eAvb&#10;l/3X59y81k9+0Y9hMpr9nbb28mJ6uAeVaEp/x3DSF3UoxWkXDuyi6oSNEfVkYZ6Bkvx2eeKdhcUq&#10;A10W+v8D5S8AAAD//wMAUEsBAi0AFAAGAAgAAAAhALaDOJL+AAAA4QEAABMAAAAAAAAAAAAAAAAA&#10;AAAAAFtDb250ZW50X1R5cGVzXS54bWxQSwECLQAUAAYACAAAACEAOP0h/9YAAACUAQAACwAAAAAA&#10;AAAAAAAAAAAvAQAAX3JlbHMvLnJlbHNQSwECLQAUAAYACAAAACEAtAQiTXcCAABiBQAADgAAAAAA&#10;AAAAAAAAAAAuAgAAZHJzL2Uyb0RvYy54bWxQSwECLQAUAAYACAAAACEAIdfhMtsAAAAIAQAADwAA&#10;AAAAAAAAAAAAAADRBAAAZHJzL2Rvd25yZXYueG1sUEsFBgAAAAAEAAQA8wAAANkFAAAAAA==&#10;" filled="f" stroked="f">
                <v:textbox>
                  <w:txbxContent>
                    <w:p w14:paraId="448D519F" w14:textId="77777777" w:rsidR="004A6F5F" w:rsidRDefault="004A6F5F" w:rsidP="00B05E90">
                      <w:pPr>
                        <w:jc w:val="center"/>
                      </w:pPr>
                      <w:r>
                        <w:t>Osvaldo Demorado</w:t>
                      </w:r>
                    </w:p>
                  </w:txbxContent>
                </v:textbox>
              </v:shape>
            </w:pict>
          </mc:Fallback>
        </mc:AlternateContent>
      </w:r>
    </w:p>
    <w:p w14:paraId="0E1775E2" w14:textId="6D7C8BB5" w:rsidR="004A6F5F" w:rsidRPr="00B05E90" w:rsidRDefault="004A6F5F" w:rsidP="004A6F5F">
      <w:pPr>
        <w:pStyle w:val="FFABody"/>
        <w:rPr>
          <w:rFonts w:ascii="Helvetica" w:eastAsiaTheme="minorHAnsi" w:hAnsi="Helvetica" w:cs="Helvetica"/>
        </w:rPr>
      </w:pPr>
    </w:p>
    <w:p w14:paraId="35122203" w14:textId="77777777" w:rsidR="004A6F5F" w:rsidRPr="00B05E90" w:rsidRDefault="004A6F5F" w:rsidP="004A6F5F">
      <w:pPr>
        <w:pStyle w:val="FFABody"/>
        <w:rPr>
          <w:rFonts w:ascii="Helvetica" w:eastAsiaTheme="minorHAnsi" w:hAnsi="Helvetica" w:cs="Helvetica"/>
          <w:lang w:eastAsia="en-US"/>
        </w:rPr>
      </w:pPr>
    </w:p>
    <w:p w14:paraId="13AFAECD" w14:textId="7E1D643E" w:rsidR="004A6F5F" w:rsidRPr="00B05E90" w:rsidRDefault="00B05E90" w:rsidP="004A6F5F">
      <w:pPr>
        <w:pStyle w:val="FFABody"/>
        <w:rPr>
          <w:rFonts w:ascii="Helvetica" w:eastAsiaTheme="minorHAnsi" w:hAnsi="Helvetica" w:cs="Helvetica"/>
        </w:rPr>
      </w:pPr>
      <w:r w:rsidRPr="00B05E90">
        <w:rPr>
          <w:rFonts w:ascii="Helvetica" w:eastAsiaTheme="minorHAnsi" w:hAnsi="Helvetica" w:cs="Helvetica"/>
          <w:noProof/>
          <w:lang w:eastAsia="es-ES" w:bidi="ne-NP"/>
        </w:rPr>
        <mc:AlternateContent>
          <mc:Choice Requires="wps">
            <w:drawing>
              <wp:anchor distT="0" distB="0" distL="114300" distR="114300" simplePos="0" relativeHeight="251664384" behindDoc="0" locked="0" layoutInCell="1" allowOverlap="1" wp14:anchorId="23EC81ED" wp14:editId="5397EA00">
                <wp:simplePos x="0" y="0"/>
                <wp:positionH relativeFrom="column">
                  <wp:posOffset>342900</wp:posOffset>
                </wp:positionH>
                <wp:positionV relativeFrom="paragraph">
                  <wp:posOffset>2254885</wp:posOffset>
                </wp:positionV>
                <wp:extent cx="1485900" cy="3429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BBCE37" w14:textId="77777777" w:rsidR="004A6F5F" w:rsidRDefault="004A6F5F" w:rsidP="004A6F5F">
                            <w:r>
                              <w:t>Ada Desordenada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C81ED" id="Text Box 23" o:spid="_x0000_s1028" type="#_x0000_t202" style="position:absolute;margin-left:27pt;margin-top:177.55pt;width:11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3uJdwIAAGIFAAAOAAAAZHJzL2Uyb0RvYy54bWysVFFPGzEMfp+0/xDlfVxbygYVV9SBmCYh&#10;QCsTz2kuoaclcZa4vet+PU7urnRsL0x7uXPsz4792c75RWsN26oQa3AlHx+NOFNOQlW7p5J/f7j+&#10;cMpZROEqYcCpku9U5Bfz9+/OGz9TE1iDqVRgFMTFWeNLvkb0s6KIcq2siEfglSOjhmAF0jE8FVUQ&#10;DUW3ppiMRh+LBkLlA0gVI2mvOiOf5/haK4l3WkeFzJSccsP8Dfm7St9ifi5mT0H4dS37NMQ/ZGFF&#10;7ejSfagrgYJtQv1HKFvLABE0HkmwBWhdS5VroGrGo1fVLNfCq1wLkRP9nqb4/8LK2+19YHVV8skx&#10;Z05Y6tGDapF9hpaRivhpfJwRbOkJiC3pqc+DPpIyld3qYNOfCmJkJ6Z3e3ZTNJmcpqcnZyMySbId&#10;TydJpvDFi7cPEb8osCwJJQ/UvUyq2N5E7KADJF3m4Lo2JnfQuN8UFLPTqDwCvXcqpEs4S7gzKnkZ&#10;901poiDnnRR5+NSlCWwraGyElMphLjnHJXRCabr7LY49Prl2Wb3Fee+RbwaHe2dbOwiZpVdpVz+G&#10;lHWHJ6oP6k4itqu26/3QzxVUO2pzgG5RopfXNfXiRkS8F4E2g9pH24539NEGmpJDL3G2hvDrb/qE&#10;p4ElK2cNbVrJ48+NCIoz89XRKJ+Np9O0mvkwPfk0oUM4tKwOLW5jL4G6MqZ3xcssJjyaQdQB7CM9&#10;Cot0K5mEk3R3yXEQL7Hbf3pUpFosMoiW0Qu8cUsvU+jEcpq0h/ZRBN+PI9Ig38Kwk2L2aio7bPJ0&#10;sNgg6DqPbOK5Y7XnnxY5D33/6KSX4vCcUS9P4/wZAAD//wMAUEsDBBQABgAIAAAAIQD1B/na3gAA&#10;AAoBAAAPAAAAZHJzL2Rvd25yZXYueG1sTI/NTsMwEITvSLyDtUjcqJ2SoDRkUyEQVxDlR+LmJtsk&#10;Il5HsduEt2c5wXF2RrPflNvFDepEU+g9IyQrA4q49k3PLcLb6+NVDipEy40dPBPCNwXYVudnpS0a&#10;P/MLnXaxVVLCobAIXYxjoXWoO3I2rPxILN7BT85GkVOrm8nOUu4GvTbmRjvbs3zo7Ej3HdVfu6ND&#10;eH86fH6k5rl9cNk4+8VodhuNeHmx3N2CirTEvzD84gs6VMK090dughoQslSmRITrLEtASWCd53LZ&#10;I6Rmk4CuSv1/QvUDAAD//wMAUEsBAi0AFAAGAAgAAAAhALaDOJL+AAAA4QEAABMAAAAAAAAAAAAA&#10;AAAAAAAAAFtDb250ZW50X1R5cGVzXS54bWxQSwECLQAUAAYACAAAACEAOP0h/9YAAACUAQAACwAA&#10;AAAAAAAAAAAAAAAvAQAAX3JlbHMvLnJlbHNQSwECLQAUAAYACAAAACEAqWt7iXcCAABiBQAADgAA&#10;AAAAAAAAAAAAAAAuAgAAZHJzL2Uyb0RvYy54bWxQSwECLQAUAAYACAAAACEA9Qf52t4AAAAKAQAA&#10;DwAAAAAAAAAAAAAAAADRBAAAZHJzL2Rvd25yZXYueG1sUEsFBgAAAAAEAAQA8wAAANwFAAAAAA==&#10;" filled="f" stroked="f">
                <v:textbox>
                  <w:txbxContent>
                    <w:p w14:paraId="15BBCE37" w14:textId="77777777" w:rsidR="004A6F5F" w:rsidRDefault="004A6F5F" w:rsidP="004A6F5F">
                      <w:r>
                        <w:t>Ada Desordenada</w:t>
                      </w:r>
                    </w:p>
                  </w:txbxContent>
                </v:textbox>
              </v:shape>
            </w:pict>
          </mc:Fallback>
        </mc:AlternateContent>
      </w:r>
      <w:r w:rsidRPr="00B05E90">
        <w:rPr>
          <w:rFonts w:ascii="Helvetica" w:eastAsiaTheme="minorHAnsi" w:hAnsi="Helvetica" w:cs="Helvetica"/>
          <w:noProof/>
          <w:lang w:eastAsia="es-ES" w:bidi="ne-NP"/>
        </w:rPr>
        <mc:AlternateContent>
          <mc:Choice Requires="wps">
            <w:drawing>
              <wp:anchor distT="0" distB="0" distL="114300" distR="114300" simplePos="0" relativeHeight="251665408" behindDoc="0" locked="0" layoutInCell="1" allowOverlap="1" wp14:anchorId="06D502A5" wp14:editId="489BA120">
                <wp:simplePos x="0" y="0"/>
                <wp:positionH relativeFrom="column">
                  <wp:posOffset>3436620</wp:posOffset>
                </wp:positionH>
                <wp:positionV relativeFrom="paragraph">
                  <wp:posOffset>2178685</wp:posOffset>
                </wp:positionV>
                <wp:extent cx="1333500" cy="3429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3335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FDAD99" w14:textId="77777777" w:rsidR="004A6F5F" w:rsidRDefault="004A6F5F" w:rsidP="004A6F5F">
                            <w:r>
                              <w:t>Aldo Descuidado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502A5" id="Text Box 24" o:spid="_x0000_s1029" type="#_x0000_t202" style="position:absolute;margin-left:270.6pt;margin-top:171.55pt;width:10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u0eQIAAGIFAAAOAAAAZHJzL2Uyb0RvYy54bWysVE1v2zAMvQ/YfxB0X52vbmtQp8hadBhQ&#10;tMXSoWdFlhpjkqhJTOzs14+S7TTrdumwi02RjxT5SOr8orWG7VSINbiSj09GnCknoardU8m/PVy/&#10;+8hZROEqYcCpku9V5BeLt2/OGz9XE9iAqVRgFMTFeeNLvkH086KIcqOsiCfglSOjhmAF0jE8FVUQ&#10;DUW3ppiMRu+LBkLlA0gVI2mvOiNf5PhaK4l3WkeFzJSccsP8Dfm7Tt9icS7mT0H4TS37NMQ/ZGFF&#10;7ejSQ6grgYJtQ/1HKFvLABE0nkiwBWhdS5VroGrGoxfVrDbCq1wLkRP9gab4/8LK2919YHVV8smM&#10;Mycs9ehBtcg+QctIRfw0Ps4JtvIExJb01OdBH0mZym51sOlPBTGyE9P7A7spmkxO0+n0dEQmSbbp&#10;bHJGMoUvnr19iPhZgWVJKHmg7mVSxe4mYgcdIOkyB9e1MbmDxv2moJidRuUR6L1TIV3CWcK9UcnL&#10;uK9KEwU576TIw6cuTWA7QWMjpFQOc8k5LqETStPdr3Hs8cm1y+o1zgePfDM4PDjb2kHILL1Iu/o+&#10;pKw7PFF9VHcSsV23uffToZ9rqPbU5gDdokQvr2vqxY2IeC8CbQa1j7Yd7+ijDTQlh17ibAPh59/0&#10;CU8DS1bOGtq0kscfWxEUZ+aLo1E+G89maTXzYXb6YUKHcGxZH1vc1l4CdWVM74qXWUx4NIOoA9hH&#10;ehSW6VYyCSfp7pLjIF5it//0qEi1XGYQLaMXeONWXqbQieU0aQ/towi+H0ekQb6FYSfF/MVUdtjk&#10;6WC5RdB1HtnEc8dqzz8tch76/tFJL8XxOaOen8bFLwAAAP//AwBQSwMEFAAGAAgAAAAhAJpR6HTe&#10;AAAACwEAAA8AAABkcnMvZG93bnJldi54bWxMj8FOwzAMhu9IvENkJG4s6dYyVppOCMQVtMEmccsa&#10;r61onKrJ1vL2eCc4+ven35+L9eQ6ccYhtJ40JDMFAqnytqVaw+fH690DiBANWdN5Qg0/GGBdXl8V&#10;Jrd+pA2et7EWXEIhNxqaGPtcylA16EyY+R6Jd0c/OBN5HGppBzNyuevkXKl76UxLfKExPT43WH1v&#10;T07D7u34tU/Ve/3isn70k5LkVlLr25vp6RFExCn+wXDRZ3Uo2engT2SD6DRkaTJnVMMiXSQgmFhm&#10;l+TAyWqZgCwL+f+H8hcAAP//AwBQSwECLQAUAAYACAAAACEAtoM4kv4AAADhAQAAEwAAAAAAAAAA&#10;AAAAAAAAAAAAW0NvbnRlbnRfVHlwZXNdLnhtbFBLAQItABQABgAIAAAAIQA4/SH/1gAAAJQBAAAL&#10;AAAAAAAAAAAAAAAAAC8BAABfcmVscy8ucmVsc1BLAQItABQABgAIAAAAIQDZTpu0eQIAAGIFAAAO&#10;AAAAAAAAAAAAAAAAAC4CAABkcnMvZTJvRG9jLnhtbFBLAQItABQABgAIAAAAIQCaUeh03gAAAAsB&#10;AAAPAAAAAAAAAAAAAAAAANMEAABkcnMvZG93bnJldi54bWxQSwUGAAAAAAQABADzAAAA3gUAAAAA&#10;" filled="f" stroked="f">
                <v:textbox>
                  <w:txbxContent>
                    <w:p w14:paraId="7DFDAD99" w14:textId="77777777" w:rsidR="004A6F5F" w:rsidRDefault="004A6F5F" w:rsidP="004A6F5F">
                      <w:r>
                        <w:t>Aldo Descuidado</w:t>
                      </w:r>
                    </w:p>
                  </w:txbxContent>
                </v:textbox>
              </v:shape>
            </w:pict>
          </mc:Fallback>
        </mc:AlternateContent>
      </w:r>
      <w:r w:rsidR="004A6F5F" w:rsidRPr="00B05E90">
        <w:rPr>
          <w:rFonts w:ascii="Helvetica" w:eastAsiaTheme="minorHAnsi" w:hAnsi="Helvetica" w:cs="Helvetica"/>
          <w:noProof/>
          <w:lang w:eastAsia="es-ES" w:bidi="ne-NP"/>
        </w:rPr>
        <w:drawing>
          <wp:inline distT="0" distB="0" distL="0" distR="0" wp14:anchorId="32A25E5E" wp14:editId="5D5D2E81">
            <wp:extent cx="2269762" cy="2159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3611" cy="2172173"/>
                    </a:xfrm>
                    <a:prstGeom prst="rect">
                      <a:avLst/>
                    </a:prstGeom>
                    <a:noFill/>
                    <a:ln>
                      <a:noFill/>
                    </a:ln>
                  </pic:spPr>
                </pic:pic>
              </a:graphicData>
            </a:graphic>
          </wp:inline>
        </w:drawing>
      </w:r>
      <w:r w:rsidR="004A6F5F" w:rsidRPr="00B05E90">
        <w:rPr>
          <w:rFonts w:ascii="Helvetica" w:hAnsi="Helvetica"/>
        </w:rPr>
        <w:tab/>
      </w:r>
      <w:r w:rsidR="004A6F5F" w:rsidRPr="00B05E90">
        <w:rPr>
          <w:rFonts w:ascii="Helvetica" w:hAnsi="Helvetica"/>
        </w:rPr>
        <w:tab/>
        <w:t xml:space="preserve"> </w:t>
      </w:r>
      <w:r w:rsidR="004A6F5F" w:rsidRPr="00B05E90">
        <w:rPr>
          <w:rFonts w:ascii="Helvetica" w:eastAsiaTheme="minorHAnsi" w:hAnsi="Helvetica" w:cs="Helvetica"/>
          <w:noProof/>
          <w:lang w:eastAsia="es-ES" w:bidi="ne-NP"/>
        </w:rPr>
        <w:drawing>
          <wp:inline distT="0" distB="0" distL="0" distR="0" wp14:anchorId="36B35872" wp14:editId="0424C72A">
            <wp:extent cx="2616548" cy="2266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3382" cy="2272871"/>
                    </a:xfrm>
                    <a:prstGeom prst="rect">
                      <a:avLst/>
                    </a:prstGeom>
                    <a:noFill/>
                    <a:ln>
                      <a:noFill/>
                    </a:ln>
                  </pic:spPr>
                </pic:pic>
              </a:graphicData>
            </a:graphic>
          </wp:inline>
        </w:drawing>
      </w:r>
    </w:p>
    <w:p w14:paraId="55D19C8D" w14:textId="4826251F" w:rsidR="004A6F5F" w:rsidRPr="00B05E90" w:rsidRDefault="004A6F5F" w:rsidP="004A6F5F">
      <w:pPr>
        <w:spacing w:line="276" w:lineRule="auto"/>
        <w:rPr>
          <w:rFonts w:ascii="Verdana" w:hAnsi="Verdana" w:cs="American Typewriter"/>
          <w:b/>
        </w:rPr>
      </w:pPr>
    </w:p>
    <w:p w14:paraId="656FC242" w14:textId="77777777" w:rsidR="004A6F5F" w:rsidRPr="00B05E90" w:rsidRDefault="004A6F5F" w:rsidP="004A6F5F">
      <w:pPr>
        <w:spacing w:line="276" w:lineRule="auto"/>
        <w:rPr>
          <w:rFonts w:ascii="Verdana" w:hAnsi="Verdana" w:cs="American Typewriter"/>
          <w:b/>
        </w:rPr>
      </w:pPr>
      <w:r w:rsidRPr="00B05E90">
        <w:rPr>
          <w:rFonts w:ascii="Helvetica" w:eastAsiaTheme="minorHAnsi" w:hAnsi="Helvetica" w:cs="Helvetica"/>
          <w:noProof/>
          <w:lang w:eastAsia="es-ES" w:bidi="ne-NP"/>
        </w:rPr>
        <mc:AlternateContent>
          <mc:Choice Requires="wps">
            <w:drawing>
              <wp:anchor distT="0" distB="0" distL="114300" distR="114300" simplePos="0" relativeHeight="251666432" behindDoc="0" locked="0" layoutInCell="1" allowOverlap="1" wp14:anchorId="66A35807" wp14:editId="75CC3B7C">
                <wp:simplePos x="0" y="0"/>
                <wp:positionH relativeFrom="column">
                  <wp:posOffset>3550920</wp:posOffset>
                </wp:positionH>
                <wp:positionV relativeFrom="paragraph">
                  <wp:posOffset>1191260</wp:posOffset>
                </wp:positionV>
                <wp:extent cx="1432560"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3256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74A95E" w14:textId="77777777" w:rsidR="004A6F5F" w:rsidRDefault="004A6F5F" w:rsidP="004A6F5F">
                            <w:r>
                              <w:t>Ramona Gritona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35807" id="Text Box 1" o:spid="_x0000_s1030" type="#_x0000_t202" style="position:absolute;margin-left:279.6pt;margin-top:93.8pt;width:112.8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2odwIAAGAFAAAOAAAAZHJzL2Uyb0RvYy54bWysVE1vEzEQvSPxHyzf6SYhaSHqpgqpipCq&#10;tqJBPTteO1lhe4w9yW749Yy9mzQULkVcdu2ZN19vZnx51VrDdirEGlzJh2cDzpSTUNVuXfJvy5t3&#10;HziLKFwlDDhV8r2K/Gr29s1l46dqBBswlQqMnLg4bXzJN4h+WhRRbpQV8Qy8cqTUEKxAuoZ1UQXR&#10;kHdritFgcF40ECofQKoYSXrdKfks+9daSbzXOipkpuSUG+ZvyN9V+hazSzFdB+E3tezTEP+QhRW1&#10;o6BHV9cCBduG+g9XtpYBImg8k2AL0LqWKtdA1QwHL6p53Aivci1ETvRHmuL/cyvvdg+B1RX1jjMn&#10;LLVoqVpkn6Blw8RO4+OUQI+eYNiSOCF7eSRhKrrVwaY/lcNITzzvj9wmZzIZjd+PJuekkqSbXAwn&#10;g0x+8WztQ8TPCixLh5IH6l2mVOxuI1JEgh4gKZiDm9qY3D/jfhMQsJOoPAC9dSqkSzifcG9UsjLu&#10;q9JEQM47CfLoqYUJbCdoaISUymEuOfsldEJpiv0awx6fTLusXmN8tMiRweHR2NYOQmbpRdrV90PK&#10;usMTfyd1pyO2qzZ3fnzo5wqqPbU5QLcm0cubmnpxKyI+iEB7Qe2jXcd7+mgDTcmhP3G2gfDzb/KE&#10;p3ElLWcN7VnJ44+tCIoz88XRIH8cjsdpMfNlPLkY0SWcalanGre1C6Cu0LBSdvmY8GgORx3APtGT&#10;ME9RSSWcpNglx8Nxgd3205Mi1XyeQbSKXuCte/QyuU4sp0lbtk8i+H4ckQb5Dg4bKaYvprLDJksH&#10;8y2CrvPIJp47Vnv+aY3zJPdPTnonTu8Z9fwwzn4BAAD//wMAUEsDBBQABgAIAAAAIQDsGGbn3wAA&#10;AAsBAAAPAAAAZHJzL2Rvd25yZXYueG1sTI/NTsMwEITvSLyDtUjcqE3UNGkap0IgriDKj9SbG2+T&#10;iHgdxW4T3p7lRI8782l2ptzOrhdnHEPnScP9QoFAqr3tqNHw8f58l4MI0ZA1vSfU8IMBttX1VWkK&#10;6yd6w/MuNoJDKBRGQxvjUEgZ6hadCQs/ILF39KMzkc+xkXY0E4e7XiZKraQzHfGH1gz42GL9vTs5&#10;DZ8vx/3XUr02Ty4dJj8rSW4ttb69mR82ICLO8R+Gv/pcHSrudPAnskH0GtJ0nTDKRp6tQDCR5Use&#10;c9CQZKzIqpSXG6pfAAAA//8DAFBLAQItABQABgAIAAAAIQC2gziS/gAAAOEBAAATAAAAAAAAAAAA&#10;AAAAAAAAAABbQ29udGVudF9UeXBlc10ueG1sUEsBAi0AFAAGAAgAAAAhADj9If/WAAAAlAEAAAsA&#10;AAAAAAAAAAAAAAAALwEAAF9yZWxzLy5yZWxzUEsBAi0AFAAGAAgAAAAhAASgrah3AgAAYAUAAA4A&#10;AAAAAAAAAAAAAAAALgIAAGRycy9lMm9Eb2MueG1sUEsBAi0AFAAGAAgAAAAhAOwYZuffAAAACwEA&#10;AA8AAAAAAAAAAAAAAAAA0QQAAGRycy9kb3ducmV2LnhtbFBLBQYAAAAABAAEAPMAAADdBQAAAAA=&#10;" filled="f" stroked="f">
                <v:textbox>
                  <w:txbxContent>
                    <w:p w14:paraId="7974A95E" w14:textId="77777777" w:rsidR="004A6F5F" w:rsidRDefault="004A6F5F" w:rsidP="004A6F5F">
                      <w:r>
                        <w:t>Ramona Gritona</w:t>
                      </w:r>
                    </w:p>
                  </w:txbxContent>
                </v:textbox>
              </v:shape>
            </w:pict>
          </mc:Fallback>
        </mc:AlternateContent>
      </w:r>
      <w:r w:rsidRPr="00B05E90">
        <w:rPr>
          <w:rFonts w:ascii="Helvetica" w:eastAsiaTheme="minorHAnsi" w:hAnsi="Helvetica" w:cs="Helvetica"/>
          <w:noProof/>
          <w:lang w:eastAsia="es-ES" w:bidi="ne-NP"/>
        </w:rPr>
        <w:drawing>
          <wp:inline distT="0" distB="0" distL="0" distR="0" wp14:anchorId="5983793B" wp14:editId="23CEC2E6">
            <wp:extent cx="3286125" cy="24625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86125" cy="2462530"/>
                    </a:xfrm>
                    <a:prstGeom prst="rect">
                      <a:avLst/>
                    </a:prstGeom>
                    <a:noFill/>
                    <a:ln>
                      <a:noFill/>
                    </a:ln>
                  </pic:spPr>
                </pic:pic>
              </a:graphicData>
            </a:graphic>
          </wp:inline>
        </w:drawing>
      </w:r>
      <w:r w:rsidRPr="00B05E90">
        <w:br w:type="page"/>
      </w:r>
    </w:p>
    <w:p w14:paraId="3B9DAEBF" w14:textId="77777777" w:rsidR="004A6F5F" w:rsidRPr="00B05E90" w:rsidRDefault="004A6F5F" w:rsidP="004A6F5F">
      <w:pPr>
        <w:pStyle w:val="DocumentTitle"/>
      </w:pPr>
      <w:r w:rsidRPr="00B05E90">
        <w:lastRenderedPageBreak/>
        <w:t>Escenarios relacionados con la etiqueta</w:t>
      </w:r>
    </w:p>
    <w:p w14:paraId="0A4A3DDC" w14:textId="77777777" w:rsidR="004A6F5F" w:rsidRPr="00B05E90" w:rsidRDefault="004A6F5F" w:rsidP="004A6F5F">
      <w:pPr>
        <w:pStyle w:val="FFABody"/>
        <w:rPr>
          <w:b/>
          <w:sz w:val="22"/>
          <w:szCs w:val="22"/>
        </w:rPr>
      </w:pPr>
      <w:r w:rsidRPr="00B05E90">
        <w:rPr>
          <w:b/>
          <w:sz w:val="22"/>
          <w:szCs w:val="22"/>
        </w:rPr>
        <w:t>Conocer gente</w:t>
      </w:r>
    </w:p>
    <w:p w14:paraId="5D33D0E0" w14:textId="251D62FC" w:rsidR="004A6F5F" w:rsidRPr="00B05E90" w:rsidRDefault="004A6F5F" w:rsidP="004A6F5F">
      <w:pPr>
        <w:pStyle w:val="FFABody"/>
        <w:rPr>
          <w:sz w:val="22"/>
          <w:szCs w:val="22"/>
        </w:rPr>
      </w:pPr>
      <w:r w:rsidRPr="00B05E90">
        <w:rPr>
          <w:sz w:val="22"/>
          <w:szCs w:val="22"/>
        </w:rPr>
        <w:t xml:space="preserve">Bill </w:t>
      </w:r>
      <w:proofErr w:type="spellStart"/>
      <w:r w:rsidRPr="00B05E90">
        <w:rPr>
          <w:sz w:val="22"/>
          <w:szCs w:val="22"/>
        </w:rPr>
        <w:t>Brownsburg</w:t>
      </w:r>
      <w:proofErr w:type="spellEnd"/>
      <w:r w:rsidRPr="00B05E90">
        <w:rPr>
          <w:sz w:val="22"/>
          <w:szCs w:val="22"/>
        </w:rPr>
        <w:t xml:space="preserve"> se emocionó al recibir una invitación para la barbacoa del vecindario. Al llegar a la fiesta, quería conocer a la mayor cantidad de gente posible. Rápidamente identificó a una pareja cercana y se dispuso a conocerlos primero. Se presentó diciendo su nombre con rapidez y estrechó sus manos. Como Bill es nuevo en el vecindario, estaba ansioso por conocer a tantos otros vecinos como fuera posible. Para lograrlo, Bill había decidido que no quería entablar muchas conversaciones triviales o simples sobre qué tal estuvo el día de sus vecinos o si estaban disfrutando de la velada. Bill se apresuró a conocer a otro grupo de personas con una gran sonrisa en su rostro. </w:t>
      </w:r>
    </w:p>
    <w:p w14:paraId="27E104CE" w14:textId="77777777" w:rsidR="004A6F5F" w:rsidRPr="00B05E90"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508"/>
        <w:gridCol w:w="5508"/>
      </w:tblGrid>
      <w:tr w:rsidR="004A6F5F" w:rsidRPr="00B05E90" w14:paraId="632F580F"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7E822E18"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1:</w:t>
            </w:r>
          </w:p>
        </w:tc>
      </w:tr>
      <w:tr w:rsidR="004A6F5F" w:rsidRPr="00B05E90" w14:paraId="58EAC8D6" w14:textId="77777777" w:rsidTr="00541CFC">
        <w:trPr>
          <w:trHeight w:val="1808"/>
        </w:trPr>
        <w:tc>
          <w:tcPr>
            <w:tcW w:w="5508" w:type="dxa"/>
            <w:tcBorders>
              <w:left w:val="thinThickSmallGap" w:sz="24" w:space="0" w:color="auto"/>
            </w:tcBorders>
          </w:tcPr>
          <w:p w14:paraId="2A5235B4"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2EE316B4"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4C77530B" w14:textId="77777777" w:rsidTr="00541CFC">
        <w:trPr>
          <w:trHeight w:val="2069"/>
        </w:trPr>
        <w:tc>
          <w:tcPr>
            <w:tcW w:w="5508" w:type="dxa"/>
            <w:tcBorders>
              <w:left w:val="thinThickSmallGap" w:sz="24" w:space="0" w:color="auto"/>
            </w:tcBorders>
          </w:tcPr>
          <w:p w14:paraId="4227A497"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right w:val="thinThickSmallGap" w:sz="24" w:space="0" w:color="auto"/>
            </w:tcBorders>
          </w:tcPr>
          <w:p w14:paraId="05E20F73" w14:textId="77777777" w:rsidR="004A6F5F" w:rsidRPr="00B05E90" w:rsidRDefault="004A6F5F" w:rsidP="00541CFC">
            <w:pPr>
              <w:spacing w:line="276" w:lineRule="auto"/>
              <w:rPr>
                <w:rFonts w:ascii="Verdana" w:hAnsi="Verdana" w:cs="American Typewriter"/>
              </w:rPr>
            </w:pPr>
          </w:p>
        </w:tc>
      </w:tr>
      <w:tr w:rsidR="004A6F5F" w:rsidRPr="00B05E90" w14:paraId="24C3B71B" w14:textId="77777777" w:rsidTr="00541CFC">
        <w:tc>
          <w:tcPr>
            <w:tcW w:w="11016" w:type="dxa"/>
            <w:gridSpan w:val="2"/>
            <w:tcBorders>
              <w:left w:val="thinThickSmallGap" w:sz="24" w:space="0" w:color="auto"/>
              <w:right w:val="thinThickSmallGap" w:sz="24" w:space="0" w:color="auto"/>
            </w:tcBorders>
          </w:tcPr>
          <w:p w14:paraId="18B9A38A"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2:</w:t>
            </w:r>
          </w:p>
        </w:tc>
      </w:tr>
      <w:tr w:rsidR="004A6F5F" w:rsidRPr="00B05E90" w14:paraId="3420992D" w14:textId="77777777" w:rsidTr="00541CFC">
        <w:trPr>
          <w:trHeight w:val="1988"/>
        </w:trPr>
        <w:tc>
          <w:tcPr>
            <w:tcW w:w="5508" w:type="dxa"/>
            <w:tcBorders>
              <w:left w:val="thinThickSmallGap" w:sz="24" w:space="0" w:color="auto"/>
            </w:tcBorders>
          </w:tcPr>
          <w:p w14:paraId="035455B6"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5568E4DB"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34662AC7" w14:textId="77777777" w:rsidTr="00541CFC">
        <w:trPr>
          <w:trHeight w:val="1682"/>
        </w:trPr>
        <w:tc>
          <w:tcPr>
            <w:tcW w:w="5508" w:type="dxa"/>
            <w:tcBorders>
              <w:left w:val="thinThickSmallGap" w:sz="24" w:space="0" w:color="auto"/>
              <w:bottom w:val="thinThickSmallGap" w:sz="24" w:space="0" w:color="auto"/>
            </w:tcBorders>
          </w:tcPr>
          <w:p w14:paraId="61A1283D"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bottom w:val="thinThickSmallGap" w:sz="24" w:space="0" w:color="auto"/>
              <w:right w:val="thinThickSmallGap" w:sz="24" w:space="0" w:color="auto"/>
            </w:tcBorders>
          </w:tcPr>
          <w:p w14:paraId="7E91A4A4" w14:textId="77777777" w:rsidR="004A6F5F" w:rsidRPr="00B05E90" w:rsidRDefault="004A6F5F" w:rsidP="00541CFC">
            <w:pPr>
              <w:spacing w:line="276" w:lineRule="auto"/>
              <w:rPr>
                <w:rFonts w:ascii="Verdana" w:hAnsi="Verdana" w:cs="American Typewriter"/>
              </w:rPr>
            </w:pPr>
          </w:p>
        </w:tc>
      </w:tr>
    </w:tbl>
    <w:p w14:paraId="4E83F03B" w14:textId="115B507B" w:rsidR="004A6F5F" w:rsidRPr="00B05E90" w:rsidRDefault="004A6F5F" w:rsidP="004A6F5F">
      <w:pPr>
        <w:spacing w:line="276" w:lineRule="auto"/>
        <w:rPr>
          <w:rFonts w:ascii="Verdana" w:hAnsi="Verdana" w:cs="American Typewriter"/>
        </w:rPr>
      </w:pPr>
    </w:p>
    <w:p w14:paraId="772B263E" w14:textId="4D671521" w:rsidR="004A6F5F" w:rsidRPr="00B05E90" w:rsidRDefault="004A6F5F" w:rsidP="004A6F5F">
      <w:pPr>
        <w:spacing w:line="276" w:lineRule="auto"/>
        <w:rPr>
          <w:rFonts w:ascii="Verdana" w:hAnsi="Verdana" w:cs="American Typewriter"/>
        </w:rPr>
      </w:pPr>
    </w:p>
    <w:p w14:paraId="611C966F" w14:textId="77777777" w:rsidR="008A5631" w:rsidRDefault="008A5631" w:rsidP="004A6F5F">
      <w:pPr>
        <w:pStyle w:val="DocumentTitle"/>
      </w:pPr>
    </w:p>
    <w:p w14:paraId="20C3F7FE" w14:textId="77777777" w:rsidR="008A5631" w:rsidRDefault="008A5631" w:rsidP="004A6F5F">
      <w:pPr>
        <w:pStyle w:val="DocumentTitle"/>
      </w:pPr>
    </w:p>
    <w:p w14:paraId="36A3DC67" w14:textId="77777777" w:rsidR="004A6F5F" w:rsidRPr="00B05E90" w:rsidRDefault="004A6F5F" w:rsidP="004A6F5F">
      <w:pPr>
        <w:pStyle w:val="DocumentTitle"/>
      </w:pPr>
      <w:r w:rsidRPr="00B05E90">
        <w:lastRenderedPageBreak/>
        <w:t>Escenarios relacionados con la etiqueta</w:t>
      </w:r>
    </w:p>
    <w:p w14:paraId="2B2A37F1" w14:textId="77777777" w:rsidR="004A6F5F" w:rsidRPr="00B05E90" w:rsidRDefault="004A6F5F" w:rsidP="004A6F5F">
      <w:pPr>
        <w:spacing w:line="276" w:lineRule="auto"/>
        <w:rPr>
          <w:rFonts w:ascii="Verdana" w:hAnsi="Verdana" w:cs="American Typewriter"/>
          <w:sz w:val="22"/>
          <w:szCs w:val="22"/>
        </w:rPr>
      </w:pPr>
      <w:r w:rsidRPr="00B05E90">
        <w:rPr>
          <w:rFonts w:ascii="Verdana" w:hAnsi="Verdana"/>
          <w:b/>
          <w:sz w:val="22"/>
          <w:szCs w:val="22"/>
        </w:rPr>
        <w:t>A la hora de la cena</w:t>
      </w:r>
    </w:p>
    <w:p w14:paraId="0DB0F4CA" w14:textId="151899C3" w:rsidR="004A6F5F" w:rsidRPr="00B05E90" w:rsidRDefault="004A6F5F" w:rsidP="004A6F5F">
      <w:pPr>
        <w:spacing w:line="276" w:lineRule="auto"/>
        <w:rPr>
          <w:rFonts w:ascii="Verdana" w:hAnsi="Verdana" w:cs="American Typewriter"/>
          <w:sz w:val="22"/>
          <w:szCs w:val="22"/>
        </w:rPr>
      </w:pPr>
      <w:r w:rsidRPr="00B05E90">
        <w:rPr>
          <w:rFonts w:ascii="Verdana" w:hAnsi="Verdana"/>
          <w:sz w:val="22"/>
          <w:szCs w:val="22"/>
        </w:rPr>
        <w:t>Beth Kent estaba tan hambrienta después de terminar la práctica del evento de desarrollo profesional sobre suelos. Había trabajado muy duro para aprender el material nuevo sobre la textura del suelo y estaba muy orgullosa de sí misma por su esfuerzo adicional. Beth llegó a casa y la recibió el aroma de su cena favorita, pastel de carne y puré de papas. Se lavó con cuidado y se unió a su familia en la mesa. Comenzaron a comer todos juntos en familia, y Beth compartió con entusiasmo su día mientras se daba un atracón con su cena favorita, casi sin respirar y tragando entremedio. Había algo ligeramente diferente en este pastel de carne, no estaba muy segura qué, así que decidió preguntarle a su abuela por qué el pastel de carne sabía "raro".</w:t>
      </w:r>
    </w:p>
    <w:p w14:paraId="58ABB3DC" w14:textId="77777777" w:rsidR="004A6F5F" w:rsidRPr="00B05E90"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508"/>
        <w:gridCol w:w="5508"/>
      </w:tblGrid>
      <w:tr w:rsidR="004A6F5F" w:rsidRPr="00B05E90" w14:paraId="39F61E0B"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4E1FEDE4"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1:</w:t>
            </w:r>
          </w:p>
        </w:tc>
      </w:tr>
      <w:tr w:rsidR="004A6F5F" w:rsidRPr="00B05E90" w14:paraId="4797F8F4" w14:textId="77777777" w:rsidTr="00541CFC">
        <w:trPr>
          <w:trHeight w:val="1808"/>
        </w:trPr>
        <w:tc>
          <w:tcPr>
            <w:tcW w:w="5508" w:type="dxa"/>
            <w:tcBorders>
              <w:left w:val="thinThickSmallGap" w:sz="24" w:space="0" w:color="auto"/>
            </w:tcBorders>
          </w:tcPr>
          <w:p w14:paraId="31EB5A26"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2CEE2897"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62359EB7" w14:textId="77777777" w:rsidTr="00541CFC">
        <w:trPr>
          <w:trHeight w:val="2069"/>
        </w:trPr>
        <w:tc>
          <w:tcPr>
            <w:tcW w:w="5508" w:type="dxa"/>
            <w:tcBorders>
              <w:left w:val="thinThickSmallGap" w:sz="24" w:space="0" w:color="auto"/>
            </w:tcBorders>
          </w:tcPr>
          <w:p w14:paraId="2C368926"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right w:val="thinThickSmallGap" w:sz="24" w:space="0" w:color="auto"/>
            </w:tcBorders>
          </w:tcPr>
          <w:p w14:paraId="43384ED8" w14:textId="77777777" w:rsidR="004A6F5F" w:rsidRPr="00B05E90" w:rsidRDefault="004A6F5F" w:rsidP="00541CFC">
            <w:pPr>
              <w:spacing w:line="276" w:lineRule="auto"/>
              <w:rPr>
                <w:rFonts w:ascii="Verdana" w:hAnsi="Verdana" w:cs="American Typewriter"/>
              </w:rPr>
            </w:pPr>
          </w:p>
        </w:tc>
      </w:tr>
      <w:tr w:rsidR="004A6F5F" w:rsidRPr="00B05E90" w14:paraId="0A1F31F6" w14:textId="77777777" w:rsidTr="00541CFC">
        <w:tc>
          <w:tcPr>
            <w:tcW w:w="11016" w:type="dxa"/>
            <w:gridSpan w:val="2"/>
            <w:tcBorders>
              <w:left w:val="thinThickSmallGap" w:sz="24" w:space="0" w:color="auto"/>
              <w:right w:val="thinThickSmallGap" w:sz="24" w:space="0" w:color="auto"/>
            </w:tcBorders>
          </w:tcPr>
          <w:p w14:paraId="3E16C20D"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2:</w:t>
            </w:r>
          </w:p>
        </w:tc>
      </w:tr>
      <w:tr w:rsidR="004A6F5F" w:rsidRPr="00B05E90" w14:paraId="559FF4A7" w14:textId="77777777" w:rsidTr="00541CFC">
        <w:trPr>
          <w:trHeight w:val="1988"/>
        </w:trPr>
        <w:tc>
          <w:tcPr>
            <w:tcW w:w="5508" w:type="dxa"/>
            <w:tcBorders>
              <w:left w:val="thinThickSmallGap" w:sz="24" w:space="0" w:color="auto"/>
            </w:tcBorders>
          </w:tcPr>
          <w:p w14:paraId="69CC578C"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5F478401"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43BB81E8" w14:textId="77777777" w:rsidTr="00541CFC">
        <w:trPr>
          <w:trHeight w:val="1682"/>
        </w:trPr>
        <w:tc>
          <w:tcPr>
            <w:tcW w:w="5508" w:type="dxa"/>
            <w:tcBorders>
              <w:left w:val="thinThickSmallGap" w:sz="24" w:space="0" w:color="auto"/>
              <w:bottom w:val="thinThickSmallGap" w:sz="24" w:space="0" w:color="auto"/>
            </w:tcBorders>
          </w:tcPr>
          <w:p w14:paraId="74797FC9"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bottom w:val="thinThickSmallGap" w:sz="24" w:space="0" w:color="auto"/>
              <w:right w:val="thinThickSmallGap" w:sz="24" w:space="0" w:color="auto"/>
            </w:tcBorders>
          </w:tcPr>
          <w:p w14:paraId="7428290B" w14:textId="77777777" w:rsidR="004A6F5F" w:rsidRPr="00B05E90" w:rsidRDefault="004A6F5F" w:rsidP="00541CFC">
            <w:pPr>
              <w:spacing w:line="276" w:lineRule="auto"/>
              <w:rPr>
                <w:rFonts w:ascii="Verdana" w:hAnsi="Verdana" w:cs="American Typewriter"/>
              </w:rPr>
            </w:pPr>
          </w:p>
        </w:tc>
      </w:tr>
    </w:tbl>
    <w:p w14:paraId="21EF5C59" w14:textId="6DB0F0AC" w:rsidR="004A6F5F" w:rsidRPr="00B05E90" w:rsidRDefault="004A6F5F" w:rsidP="004A6F5F">
      <w:pPr>
        <w:pStyle w:val="DocumentTitle"/>
      </w:pPr>
      <w:r w:rsidRPr="00B05E90">
        <w:br w:type="page"/>
      </w:r>
      <w:r w:rsidRPr="00B05E90">
        <w:lastRenderedPageBreak/>
        <w:t>Escenarios relacionados con la etiqueta</w:t>
      </w:r>
    </w:p>
    <w:p w14:paraId="4A15400E" w14:textId="77777777" w:rsidR="004A6F5F" w:rsidRPr="00B05E90" w:rsidRDefault="004A6F5F" w:rsidP="004A6F5F">
      <w:pPr>
        <w:spacing w:line="276" w:lineRule="auto"/>
        <w:rPr>
          <w:rFonts w:ascii="Verdana" w:hAnsi="Verdana" w:cs="American Typewriter"/>
          <w:sz w:val="22"/>
          <w:szCs w:val="22"/>
        </w:rPr>
      </w:pPr>
      <w:r w:rsidRPr="00B05E90">
        <w:rPr>
          <w:rFonts w:ascii="Verdana" w:hAnsi="Verdana"/>
          <w:b/>
          <w:sz w:val="22"/>
          <w:szCs w:val="22"/>
        </w:rPr>
        <w:t>Aprender a escuchar</w:t>
      </w:r>
    </w:p>
    <w:p w14:paraId="42821F62" w14:textId="6F6C4B22" w:rsidR="004A6F5F" w:rsidRPr="00B05E90" w:rsidRDefault="004A6F5F" w:rsidP="004A6F5F">
      <w:pPr>
        <w:spacing w:line="276" w:lineRule="auto"/>
        <w:rPr>
          <w:rFonts w:ascii="Verdana" w:hAnsi="Verdana" w:cs="American Typewriter"/>
          <w:sz w:val="22"/>
          <w:szCs w:val="22"/>
        </w:rPr>
      </w:pPr>
      <w:r w:rsidRPr="00B05E90">
        <w:rPr>
          <w:rFonts w:ascii="Verdana" w:hAnsi="Verdana"/>
          <w:sz w:val="22"/>
          <w:szCs w:val="22"/>
        </w:rPr>
        <w:t>Pensar en la reunión de ayer nublaba la concentración de Chad Mackenzie. Hubo muchos desacuerdos entre los miembros, y había mucho por resolver. Sarah se acercó a Chad durante el almuerzo y le preguntó si podía sentarse con él para compartir algunas ideas que tenía sobre la reunión de la FFA de ayer. Sarah tenía que presentar un compromiso a los oficiales, pero quería consultarlo con Chad primero. Después de escuchar la idea de Sarah, Chad tuvo que pedirle que lo repitiera debido a su falta de concentración. A pesar de sus dificultades la primera vez, Chad escuchó atentamente la segunda vez y estuvo realmente presente. Chad reconfirmó la idea de Sarah y continuó con un par de preguntas.</w:t>
      </w:r>
    </w:p>
    <w:p w14:paraId="14FABFA1" w14:textId="77777777" w:rsidR="004A6F5F" w:rsidRPr="00B05E90"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508"/>
        <w:gridCol w:w="5508"/>
      </w:tblGrid>
      <w:tr w:rsidR="004A6F5F" w:rsidRPr="00B05E90" w14:paraId="0BF4C34C"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729652D6"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1:</w:t>
            </w:r>
          </w:p>
        </w:tc>
      </w:tr>
      <w:tr w:rsidR="004A6F5F" w:rsidRPr="00B05E90" w14:paraId="1DBA5866" w14:textId="77777777" w:rsidTr="00541CFC">
        <w:trPr>
          <w:trHeight w:val="1808"/>
        </w:trPr>
        <w:tc>
          <w:tcPr>
            <w:tcW w:w="5508" w:type="dxa"/>
            <w:tcBorders>
              <w:left w:val="thinThickSmallGap" w:sz="24" w:space="0" w:color="auto"/>
            </w:tcBorders>
          </w:tcPr>
          <w:p w14:paraId="47F4EF49"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1A8C9199"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494CB5E0" w14:textId="77777777" w:rsidTr="00541CFC">
        <w:trPr>
          <w:trHeight w:val="2069"/>
        </w:trPr>
        <w:tc>
          <w:tcPr>
            <w:tcW w:w="5508" w:type="dxa"/>
            <w:tcBorders>
              <w:left w:val="thinThickSmallGap" w:sz="24" w:space="0" w:color="auto"/>
            </w:tcBorders>
          </w:tcPr>
          <w:p w14:paraId="10DE1547"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right w:val="thinThickSmallGap" w:sz="24" w:space="0" w:color="auto"/>
            </w:tcBorders>
          </w:tcPr>
          <w:p w14:paraId="32E2FE90" w14:textId="77777777" w:rsidR="004A6F5F" w:rsidRPr="00B05E90" w:rsidRDefault="004A6F5F" w:rsidP="00541CFC">
            <w:pPr>
              <w:spacing w:line="276" w:lineRule="auto"/>
              <w:rPr>
                <w:rFonts w:ascii="Verdana" w:hAnsi="Verdana" w:cs="American Typewriter"/>
              </w:rPr>
            </w:pPr>
          </w:p>
        </w:tc>
      </w:tr>
      <w:tr w:rsidR="004A6F5F" w:rsidRPr="00B05E90" w14:paraId="187B4DFC" w14:textId="77777777" w:rsidTr="00541CFC">
        <w:tc>
          <w:tcPr>
            <w:tcW w:w="11016" w:type="dxa"/>
            <w:gridSpan w:val="2"/>
            <w:tcBorders>
              <w:left w:val="thinThickSmallGap" w:sz="24" w:space="0" w:color="auto"/>
              <w:right w:val="thinThickSmallGap" w:sz="24" w:space="0" w:color="auto"/>
            </w:tcBorders>
          </w:tcPr>
          <w:p w14:paraId="1EEA2ADE"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2:</w:t>
            </w:r>
          </w:p>
        </w:tc>
      </w:tr>
      <w:tr w:rsidR="004A6F5F" w:rsidRPr="00B05E90" w14:paraId="685D63F5" w14:textId="77777777" w:rsidTr="00541CFC">
        <w:trPr>
          <w:trHeight w:val="1988"/>
        </w:trPr>
        <w:tc>
          <w:tcPr>
            <w:tcW w:w="5508" w:type="dxa"/>
            <w:tcBorders>
              <w:left w:val="thinThickSmallGap" w:sz="24" w:space="0" w:color="auto"/>
            </w:tcBorders>
          </w:tcPr>
          <w:p w14:paraId="4D6B6D06"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2D426D07"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4A309E4D" w14:textId="77777777" w:rsidTr="00541CFC">
        <w:trPr>
          <w:trHeight w:val="1682"/>
        </w:trPr>
        <w:tc>
          <w:tcPr>
            <w:tcW w:w="5508" w:type="dxa"/>
            <w:tcBorders>
              <w:left w:val="thinThickSmallGap" w:sz="24" w:space="0" w:color="auto"/>
              <w:bottom w:val="thinThickSmallGap" w:sz="24" w:space="0" w:color="auto"/>
            </w:tcBorders>
          </w:tcPr>
          <w:p w14:paraId="61D0939B"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bottom w:val="thinThickSmallGap" w:sz="24" w:space="0" w:color="auto"/>
              <w:right w:val="thinThickSmallGap" w:sz="24" w:space="0" w:color="auto"/>
            </w:tcBorders>
          </w:tcPr>
          <w:p w14:paraId="19BB86D7" w14:textId="77777777" w:rsidR="004A6F5F" w:rsidRPr="00B05E90" w:rsidRDefault="004A6F5F" w:rsidP="00541CFC">
            <w:pPr>
              <w:spacing w:line="276" w:lineRule="auto"/>
              <w:rPr>
                <w:rFonts w:ascii="Verdana" w:hAnsi="Verdana" w:cs="American Typewriter"/>
              </w:rPr>
            </w:pPr>
          </w:p>
        </w:tc>
      </w:tr>
    </w:tbl>
    <w:p w14:paraId="4635D2A7" w14:textId="77777777" w:rsidR="004A6F5F" w:rsidRPr="00B05E90" w:rsidRDefault="004A6F5F" w:rsidP="004A6F5F">
      <w:pPr>
        <w:spacing w:line="276" w:lineRule="auto"/>
        <w:rPr>
          <w:rFonts w:ascii="Verdana" w:hAnsi="Verdana" w:cs="American Typewriter"/>
          <w:b/>
        </w:rPr>
      </w:pPr>
      <w:r w:rsidRPr="00B05E90">
        <w:br w:type="page"/>
      </w:r>
    </w:p>
    <w:p w14:paraId="19DF32FA" w14:textId="77777777" w:rsidR="004A6F5F" w:rsidRPr="00B05E90" w:rsidRDefault="004A6F5F" w:rsidP="004A6F5F">
      <w:pPr>
        <w:pStyle w:val="DocumentTitle"/>
      </w:pPr>
      <w:r w:rsidRPr="00B05E90">
        <w:lastRenderedPageBreak/>
        <w:t>Escenarios relacionados con la etiqueta</w:t>
      </w:r>
    </w:p>
    <w:p w14:paraId="4694070D" w14:textId="395F3F58" w:rsidR="004A6F5F" w:rsidRPr="00B05E90" w:rsidRDefault="004A6F5F" w:rsidP="004A6F5F">
      <w:pPr>
        <w:spacing w:line="276" w:lineRule="auto"/>
        <w:rPr>
          <w:rFonts w:ascii="Verdana" w:hAnsi="Verdana" w:cs="American Typewriter"/>
          <w:sz w:val="22"/>
          <w:szCs w:val="22"/>
        </w:rPr>
      </w:pPr>
      <w:r w:rsidRPr="00B05E90">
        <w:rPr>
          <w:rFonts w:ascii="Verdana" w:hAnsi="Verdana"/>
          <w:b/>
          <w:sz w:val="22"/>
          <w:szCs w:val="22"/>
        </w:rPr>
        <w:t>Comunicación a través de correo electrónico o Internet</w:t>
      </w:r>
    </w:p>
    <w:p w14:paraId="37DF6187" w14:textId="6DC9A6AF" w:rsidR="004A6F5F" w:rsidRPr="00B05E90" w:rsidRDefault="004A6F5F" w:rsidP="004A6F5F">
      <w:pPr>
        <w:spacing w:line="276" w:lineRule="auto"/>
        <w:rPr>
          <w:rFonts w:ascii="Verdana" w:hAnsi="Verdana" w:cs="American Typewriter"/>
          <w:sz w:val="22"/>
          <w:szCs w:val="22"/>
        </w:rPr>
      </w:pPr>
      <w:r w:rsidRPr="00B05E90">
        <w:rPr>
          <w:rFonts w:ascii="Verdana" w:hAnsi="Verdana"/>
          <w:sz w:val="22"/>
          <w:szCs w:val="22"/>
        </w:rPr>
        <w:t>Como reportera del capítulo de la FFA, Christine tenía la tarea de contactar a los negocios locales para invitarlos al banquete de la FFA. Christine y su asesor acordaron que el correo electrónico sería un método rápido y eficiente para comunicarse. Christine comenzó a trabajar en un borrador del correo electrónico con el asunto: "Invitación al banquete". Más adelante en su correo electrónico, Christine incluyó información sobre la fecha, hora y lugar del banquete, junto con una solicitud de confirmación de asistencia con el nombre del invitado. Para terminar, agradeció a los invitados por su apoyo al capítulo y mencionó que esperaba contar con su presencia. Lo firmó: Nos vemos, Christine Roberts, Reportera del Capítulo FFA.</w:t>
      </w:r>
    </w:p>
    <w:p w14:paraId="0FAD4FCA" w14:textId="77777777" w:rsidR="004A6F5F" w:rsidRPr="00B05E90"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508"/>
        <w:gridCol w:w="5508"/>
      </w:tblGrid>
      <w:tr w:rsidR="004A6F5F" w:rsidRPr="00B05E90" w14:paraId="0C481C62"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06DAA066"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1:</w:t>
            </w:r>
          </w:p>
        </w:tc>
      </w:tr>
      <w:tr w:rsidR="004A6F5F" w:rsidRPr="00B05E90" w14:paraId="475F69DA" w14:textId="77777777" w:rsidTr="00541CFC">
        <w:trPr>
          <w:trHeight w:val="1808"/>
        </w:trPr>
        <w:tc>
          <w:tcPr>
            <w:tcW w:w="5508" w:type="dxa"/>
            <w:tcBorders>
              <w:left w:val="thinThickSmallGap" w:sz="24" w:space="0" w:color="auto"/>
            </w:tcBorders>
          </w:tcPr>
          <w:p w14:paraId="45759F56"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4C6E87E0"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328AD138" w14:textId="77777777" w:rsidTr="00541CFC">
        <w:trPr>
          <w:trHeight w:val="2069"/>
        </w:trPr>
        <w:tc>
          <w:tcPr>
            <w:tcW w:w="5508" w:type="dxa"/>
            <w:tcBorders>
              <w:left w:val="thinThickSmallGap" w:sz="24" w:space="0" w:color="auto"/>
            </w:tcBorders>
          </w:tcPr>
          <w:p w14:paraId="326CA2FE"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right w:val="thinThickSmallGap" w:sz="24" w:space="0" w:color="auto"/>
            </w:tcBorders>
          </w:tcPr>
          <w:p w14:paraId="0CB5B91A" w14:textId="77777777" w:rsidR="004A6F5F" w:rsidRPr="00B05E90" w:rsidRDefault="004A6F5F" w:rsidP="00541CFC">
            <w:pPr>
              <w:spacing w:line="276" w:lineRule="auto"/>
              <w:rPr>
                <w:rFonts w:ascii="Verdana" w:hAnsi="Verdana" w:cs="American Typewriter"/>
              </w:rPr>
            </w:pPr>
          </w:p>
        </w:tc>
      </w:tr>
      <w:tr w:rsidR="004A6F5F" w:rsidRPr="00B05E90" w14:paraId="3205AA5C" w14:textId="77777777" w:rsidTr="00541CFC">
        <w:tc>
          <w:tcPr>
            <w:tcW w:w="11016" w:type="dxa"/>
            <w:gridSpan w:val="2"/>
            <w:tcBorders>
              <w:left w:val="thinThickSmallGap" w:sz="24" w:space="0" w:color="auto"/>
              <w:right w:val="thinThickSmallGap" w:sz="24" w:space="0" w:color="auto"/>
            </w:tcBorders>
          </w:tcPr>
          <w:p w14:paraId="128922B8"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2:</w:t>
            </w:r>
          </w:p>
        </w:tc>
      </w:tr>
      <w:tr w:rsidR="004A6F5F" w:rsidRPr="00B05E90" w14:paraId="6B11685F" w14:textId="77777777" w:rsidTr="00541CFC">
        <w:trPr>
          <w:trHeight w:val="1988"/>
        </w:trPr>
        <w:tc>
          <w:tcPr>
            <w:tcW w:w="5508" w:type="dxa"/>
            <w:tcBorders>
              <w:left w:val="thinThickSmallGap" w:sz="24" w:space="0" w:color="auto"/>
            </w:tcBorders>
          </w:tcPr>
          <w:p w14:paraId="1E656A22"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33A5649B"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301BC4D3" w14:textId="77777777" w:rsidTr="00541CFC">
        <w:trPr>
          <w:trHeight w:val="1682"/>
        </w:trPr>
        <w:tc>
          <w:tcPr>
            <w:tcW w:w="5508" w:type="dxa"/>
            <w:tcBorders>
              <w:left w:val="thinThickSmallGap" w:sz="24" w:space="0" w:color="auto"/>
              <w:bottom w:val="thinThickSmallGap" w:sz="24" w:space="0" w:color="auto"/>
            </w:tcBorders>
          </w:tcPr>
          <w:p w14:paraId="15DDEB17"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bottom w:val="thinThickSmallGap" w:sz="24" w:space="0" w:color="auto"/>
              <w:right w:val="thinThickSmallGap" w:sz="24" w:space="0" w:color="auto"/>
            </w:tcBorders>
          </w:tcPr>
          <w:p w14:paraId="7D909E74" w14:textId="77777777" w:rsidR="004A6F5F" w:rsidRPr="00B05E90" w:rsidRDefault="004A6F5F" w:rsidP="00541CFC">
            <w:pPr>
              <w:spacing w:line="276" w:lineRule="auto"/>
              <w:rPr>
                <w:rFonts w:ascii="Verdana" w:hAnsi="Verdana" w:cs="American Typewriter"/>
              </w:rPr>
            </w:pPr>
          </w:p>
        </w:tc>
      </w:tr>
    </w:tbl>
    <w:p w14:paraId="345A8FB8" w14:textId="77777777" w:rsidR="004A6F5F" w:rsidRPr="00B05E90" w:rsidRDefault="004A6F5F" w:rsidP="004A6F5F">
      <w:pPr>
        <w:spacing w:line="276" w:lineRule="auto"/>
        <w:rPr>
          <w:rFonts w:ascii="Verdana" w:hAnsi="Verdana" w:cs="American Typewriter"/>
        </w:rPr>
      </w:pPr>
      <w:r w:rsidRPr="00B05E90">
        <w:br w:type="page"/>
      </w:r>
    </w:p>
    <w:p w14:paraId="1148611C" w14:textId="77777777" w:rsidR="004A6F5F" w:rsidRPr="00B05E90" w:rsidRDefault="004A6F5F" w:rsidP="004A6F5F">
      <w:pPr>
        <w:pStyle w:val="FFATitle"/>
      </w:pPr>
      <w:r w:rsidRPr="00B05E90">
        <w:lastRenderedPageBreak/>
        <w:t>Escenarios relacionados con la etiqueta</w:t>
      </w:r>
    </w:p>
    <w:p w14:paraId="20C22BCB" w14:textId="77777777" w:rsidR="004A6F5F" w:rsidRPr="00B05E90" w:rsidRDefault="004A6F5F" w:rsidP="004A6F5F">
      <w:pPr>
        <w:spacing w:line="276" w:lineRule="auto"/>
        <w:rPr>
          <w:rFonts w:ascii="Verdana" w:hAnsi="Verdana" w:cs="American Typewriter"/>
          <w:sz w:val="20"/>
          <w:szCs w:val="20"/>
        </w:rPr>
      </w:pPr>
      <w:r w:rsidRPr="00B05E90">
        <w:rPr>
          <w:rFonts w:ascii="Verdana" w:hAnsi="Verdana"/>
          <w:b/>
          <w:sz w:val="20"/>
          <w:szCs w:val="20"/>
        </w:rPr>
        <w:t>Uso del teléfono celular</w:t>
      </w:r>
    </w:p>
    <w:p w14:paraId="5416BC33" w14:textId="0492B162" w:rsidR="004A6F5F" w:rsidRPr="00B05E90" w:rsidRDefault="004A6F5F" w:rsidP="004A6F5F">
      <w:pPr>
        <w:spacing w:line="276" w:lineRule="auto"/>
        <w:rPr>
          <w:rFonts w:ascii="Verdana" w:hAnsi="Verdana" w:cs="American Typewriter"/>
          <w:sz w:val="20"/>
          <w:szCs w:val="20"/>
        </w:rPr>
      </w:pPr>
      <w:r w:rsidRPr="00B05E90">
        <w:rPr>
          <w:rFonts w:ascii="Verdana" w:hAnsi="Verdana"/>
          <w:sz w:val="20"/>
          <w:szCs w:val="20"/>
        </w:rPr>
        <w:t>Luke Johnson era un estudiante atareado y miembro del capítulo de la FFA. Necesitó mucha organización para cumplir con todas sus responsabilidades. Su teléfono inteligente es una herramienta clave en sus métodos de organización. Era casi la hora de la reunión de la FFA después de la escuela, y Luke estaba tratando de terminar una conversación telefónica. Estaba hablando fuerte por teléfono en medio de un grupo de miembros de la FFA que deliberaban sobre la agenda de la reunión. Escuchar la conversación de Luke mientras intentaban ocuparse de la planificación de último minuto antes de la reunión los distraía. Finalmente, su conversación terminó, y los miembros prepararon los detalles finales para su reunión. Durante la reunión, el teléfono de Luke siguió recibiendo mensajes y otros recordatorios para la apretada agenda de Luke. Luke no podía evitar echar un vistazo a cada uno y ocasionalmente enviaba un texto o escribía una nota sobre algo. Era difícil saber si Luke estaba concentrado en la reunión, pero siempre parecía ocuparse bien de sus responsabilidades.</w:t>
      </w:r>
    </w:p>
    <w:p w14:paraId="073EC5E0" w14:textId="77777777" w:rsidR="004A6F5F" w:rsidRPr="00B05E90"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508"/>
        <w:gridCol w:w="5508"/>
      </w:tblGrid>
      <w:tr w:rsidR="004A6F5F" w:rsidRPr="00B05E90" w14:paraId="5B2A053D"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0E39D195"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1:</w:t>
            </w:r>
          </w:p>
        </w:tc>
      </w:tr>
      <w:tr w:rsidR="004A6F5F" w:rsidRPr="00B05E90" w14:paraId="2106A7B8" w14:textId="77777777" w:rsidTr="00B05E90">
        <w:trPr>
          <w:trHeight w:val="1277"/>
        </w:trPr>
        <w:tc>
          <w:tcPr>
            <w:tcW w:w="5508" w:type="dxa"/>
            <w:tcBorders>
              <w:left w:val="thinThickSmallGap" w:sz="24" w:space="0" w:color="auto"/>
            </w:tcBorders>
          </w:tcPr>
          <w:p w14:paraId="7617D344"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0B10DD4E"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017BCDE1" w14:textId="77777777" w:rsidTr="00B05E90">
        <w:trPr>
          <w:trHeight w:val="1421"/>
        </w:trPr>
        <w:tc>
          <w:tcPr>
            <w:tcW w:w="5508" w:type="dxa"/>
            <w:tcBorders>
              <w:left w:val="thinThickSmallGap" w:sz="24" w:space="0" w:color="auto"/>
            </w:tcBorders>
          </w:tcPr>
          <w:p w14:paraId="175D0208"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right w:val="thinThickSmallGap" w:sz="24" w:space="0" w:color="auto"/>
            </w:tcBorders>
          </w:tcPr>
          <w:p w14:paraId="6623AB9F" w14:textId="77777777" w:rsidR="004A6F5F" w:rsidRPr="00B05E90" w:rsidRDefault="004A6F5F" w:rsidP="00541CFC">
            <w:pPr>
              <w:spacing w:line="276" w:lineRule="auto"/>
              <w:rPr>
                <w:rFonts w:ascii="Verdana" w:hAnsi="Verdana" w:cs="American Typewriter"/>
              </w:rPr>
            </w:pPr>
          </w:p>
        </w:tc>
      </w:tr>
      <w:tr w:rsidR="004A6F5F" w:rsidRPr="00B05E90" w14:paraId="61A8EBEE" w14:textId="77777777" w:rsidTr="00541CFC">
        <w:tc>
          <w:tcPr>
            <w:tcW w:w="11016" w:type="dxa"/>
            <w:gridSpan w:val="2"/>
            <w:tcBorders>
              <w:left w:val="thinThickSmallGap" w:sz="24" w:space="0" w:color="auto"/>
              <w:right w:val="thinThickSmallGap" w:sz="24" w:space="0" w:color="auto"/>
            </w:tcBorders>
          </w:tcPr>
          <w:p w14:paraId="0595DF6C" w14:textId="77777777" w:rsidR="004A6F5F" w:rsidRPr="00B05E90" w:rsidRDefault="004A6F5F" w:rsidP="00541CFC">
            <w:pPr>
              <w:spacing w:line="276" w:lineRule="auto"/>
              <w:rPr>
                <w:rFonts w:ascii="Verdana" w:hAnsi="Verdana" w:cs="American Typewriter"/>
              </w:rPr>
            </w:pPr>
            <w:r w:rsidRPr="00B05E90">
              <w:rPr>
                <w:rFonts w:ascii="Verdana" w:hAnsi="Verdana"/>
              </w:rPr>
              <w:t>Comentarios del Grupo 2:</w:t>
            </w:r>
          </w:p>
        </w:tc>
      </w:tr>
      <w:tr w:rsidR="004A6F5F" w:rsidRPr="00B05E90" w14:paraId="3904E68B" w14:textId="77777777" w:rsidTr="00B05E90">
        <w:trPr>
          <w:trHeight w:val="1538"/>
        </w:trPr>
        <w:tc>
          <w:tcPr>
            <w:tcW w:w="5508" w:type="dxa"/>
            <w:tcBorders>
              <w:left w:val="thinThickSmallGap" w:sz="24" w:space="0" w:color="auto"/>
            </w:tcBorders>
          </w:tcPr>
          <w:p w14:paraId="286FE98E" w14:textId="77777777" w:rsidR="004A6F5F" w:rsidRPr="00B05E90" w:rsidRDefault="004A6F5F" w:rsidP="00541CFC">
            <w:pPr>
              <w:spacing w:line="276" w:lineRule="auto"/>
              <w:rPr>
                <w:rFonts w:ascii="Verdana" w:hAnsi="Verdana" w:cs="American Typewriter"/>
              </w:rPr>
            </w:pPr>
            <w:r w:rsidRPr="00B05E90">
              <w:rPr>
                <w:rFonts w:ascii="Verdana" w:hAnsi="Verdana"/>
              </w:rPr>
              <w:t>Apropiados:</w:t>
            </w:r>
          </w:p>
        </w:tc>
        <w:tc>
          <w:tcPr>
            <w:tcW w:w="5508" w:type="dxa"/>
            <w:tcBorders>
              <w:right w:val="thinThickSmallGap" w:sz="24" w:space="0" w:color="auto"/>
            </w:tcBorders>
          </w:tcPr>
          <w:p w14:paraId="685FA9E0" w14:textId="77777777" w:rsidR="004A6F5F" w:rsidRPr="00B05E90" w:rsidRDefault="004A6F5F" w:rsidP="00541CFC">
            <w:pPr>
              <w:spacing w:line="276" w:lineRule="auto"/>
              <w:rPr>
                <w:rFonts w:ascii="Verdana" w:hAnsi="Verdana" w:cs="American Typewriter"/>
              </w:rPr>
            </w:pPr>
            <w:r w:rsidRPr="00B05E90">
              <w:rPr>
                <w:rFonts w:ascii="Verdana" w:hAnsi="Verdana"/>
              </w:rPr>
              <w:t>No apropiados:</w:t>
            </w:r>
          </w:p>
        </w:tc>
      </w:tr>
      <w:tr w:rsidR="004A6F5F" w:rsidRPr="00B05E90" w14:paraId="3E1AA119" w14:textId="77777777" w:rsidTr="00541CFC">
        <w:trPr>
          <w:trHeight w:val="1682"/>
        </w:trPr>
        <w:tc>
          <w:tcPr>
            <w:tcW w:w="5508" w:type="dxa"/>
            <w:tcBorders>
              <w:left w:val="thinThickSmallGap" w:sz="24" w:space="0" w:color="auto"/>
              <w:bottom w:val="thinThickSmallGap" w:sz="24" w:space="0" w:color="auto"/>
            </w:tcBorders>
          </w:tcPr>
          <w:p w14:paraId="0C0D391E" w14:textId="77777777" w:rsidR="004A6F5F" w:rsidRPr="00B05E90" w:rsidRDefault="004A6F5F" w:rsidP="00541CFC">
            <w:pPr>
              <w:spacing w:line="276" w:lineRule="auto"/>
              <w:rPr>
                <w:rFonts w:ascii="Verdana" w:hAnsi="Verdana" w:cs="American Typewriter"/>
              </w:rPr>
            </w:pPr>
            <w:r w:rsidRPr="00B05E90">
              <w:rPr>
                <w:rFonts w:ascii="Verdana" w:hAnsi="Verdana"/>
              </w:rPr>
              <w:t>Preguntas/consideraciones:</w:t>
            </w:r>
          </w:p>
        </w:tc>
        <w:tc>
          <w:tcPr>
            <w:tcW w:w="5508" w:type="dxa"/>
            <w:tcBorders>
              <w:bottom w:val="thinThickSmallGap" w:sz="24" w:space="0" w:color="auto"/>
              <w:right w:val="thinThickSmallGap" w:sz="24" w:space="0" w:color="auto"/>
            </w:tcBorders>
          </w:tcPr>
          <w:p w14:paraId="7254E679" w14:textId="77777777" w:rsidR="004A6F5F" w:rsidRPr="00B05E90" w:rsidRDefault="004A6F5F" w:rsidP="00541CFC">
            <w:pPr>
              <w:spacing w:line="276" w:lineRule="auto"/>
              <w:rPr>
                <w:rFonts w:ascii="Verdana" w:hAnsi="Verdana" w:cs="American Typewriter"/>
              </w:rPr>
            </w:pPr>
          </w:p>
        </w:tc>
      </w:tr>
    </w:tbl>
    <w:p w14:paraId="6729CC64" w14:textId="77777777" w:rsidR="00B05E90" w:rsidRPr="00B05E90" w:rsidRDefault="00B05E90" w:rsidP="004A6F5F">
      <w:pPr>
        <w:pStyle w:val="DocumentTitle"/>
      </w:pPr>
    </w:p>
    <w:p w14:paraId="2652A26E" w14:textId="77777777" w:rsidR="00B05E90" w:rsidRPr="00B05E90" w:rsidRDefault="00B05E90">
      <w:pPr>
        <w:spacing w:line="276" w:lineRule="auto"/>
        <w:rPr>
          <w:rFonts w:ascii="Georgia" w:hAnsi="Georgia" w:cs="MinionPro-Regular"/>
          <w:b/>
          <w:color w:val="004C97"/>
          <w:sz w:val="38"/>
          <w:szCs w:val="38"/>
        </w:rPr>
      </w:pPr>
      <w:r w:rsidRPr="00B05E90">
        <w:br w:type="page"/>
      </w:r>
    </w:p>
    <w:p w14:paraId="4F472D60" w14:textId="4992F876" w:rsidR="004A6F5F" w:rsidRPr="00B05E90" w:rsidRDefault="00757A7D" w:rsidP="004A6F5F">
      <w:pPr>
        <w:pStyle w:val="DocumentTitle"/>
      </w:pPr>
      <w:r w:rsidRPr="00B05E90">
        <w:lastRenderedPageBreak/>
        <w:t>Reflexiones sobre la etiqueta</w:t>
      </w:r>
    </w:p>
    <w:p w14:paraId="78A49CE7" w14:textId="77777777" w:rsidR="004A6F5F" w:rsidRPr="00B05E90" w:rsidRDefault="004A6F5F" w:rsidP="004A6F5F">
      <w:pPr>
        <w:spacing w:line="276" w:lineRule="auto"/>
      </w:pPr>
      <w:r w:rsidRPr="00B05E90">
        <w:rPr>
          <w:b/>
        </w:rPr>
        <w:t>En sus propias palabras, ¿qué es la etiqueta?</w:t>
      </w:r>
      <w:r w:rsidRPr="00B05E90">
        <w:t xml:space="preserve"> ___________________________________________________</w:t>
      </w:r>
    </w:p>
    <w:p w14:paraId="5E2452BC" w14:textId="77777777" w:rsidR="004A6F5F" w:rsidRPr="00B05E90" w:rsidRDefault="004A6F5F" w:rsidP="004A6F5F">
      <w:pPr>
        <w:spacing w:line="276" w:lineRule="auto"/>
      </w:pPr>
    </w:p>
    <w:p w14:paraId="3286EA36" w14:textId="77777777" w:rsidR="004A6F5F" w:rsidRPr="00B05E90" w:rsidRDefault="004A6F5F" w:rsidP="004A6F5F">
      <w:pPr>
        <w:spacing w:line="276" w:lineRule="auto"/>
      </w:pPr>
      <w:r w:rsidRPr="00B05E90">
        <w:t>___________________________________________________________________________________</w:t>
      </w:r>
    </w:p>
    <w:p w14:paraId="7CD3F361" w14:textId="77777777" w:rsidR="004A6F5F" w:rsidRPr="00B05E90" w:rsidRDefault="004A6F5F" w:rsidP="004A6F5F">
      <w:pPr>
        <w:spacing w:line="276" w:lineRule="auto"/>
      </w:pPr>
    </w:p>
    <w:p w14:paraId="6A2CC14E" w14:textId="77777777" w:rsidR="004A6F5F" w:rsidRPr="00B05E90" w:rsidRDefault="004A6F5F" w:rsidP="004A6F5F">
      <w:pPr>
        <w:spacing w:line="276" w:lineRule="auto"/>
      </w:pPr>
      <w:r w:rsidRPr="00B05E90">
        <w:rPr>
          <w:b/>
        </w:rPr>
        <w:t xml:space="preserve">¿Por qué es importante la etiqueta? </w:t>
      </w:r>
      <w:r w:rsidRPr="00B05E90">
        <w:t>___________________________________________________________</w:t>
      </w:r>
    </w:p>
    <w:p w14:paraId="5200AAEC" w14:textId="77777777" w:rsidR="004A6F5F" w:rsidRPr="00B05E90" w:rsidRDefault="004A6F5F" w:rsidP="004A6F5F">
      <w:pPr>
        <w:spacing w:line="276" w:lineRule="auto"/>
      </w:pPr>
    </w:p>
    <w:p w14:paraId="7EA9F48D" w14:textId="77777777" w:rsidR="004A6F5F" w:rsidRPr="00B05E90" w:rsidRDefault="004A6F5F" w:rsidP="004A6F5F">
      <w:pPr>
        <w:spacing w:line="276" w:lineRule="auto"/>
      </w:pPr>
      <w:r w:rsidRPr="00B05E90">
        <w:t>___________________________________________________________________________________</w:t>
      </w:r>
    </w:p>
    <w:p w14:paraId="5917B6BD" w14:textId="77777777" w:rsidR="004A6F5F" w:rsidRPr="00B05E90" w:rsidRDefault="004A6F5F" w:rsidP="004A6F5F">
      <w:pPr>
        <w:spacing w:line="276" w:lineRule="auto"/>
      </w:pPr>
    </w:p>
    <w:p w14:paraId="7DCA51B0" w14:textId="77777777" w:rsidR="004A6F5F" w:rsidRPr="00B05E90" w:rsidRDefault="004A6F5F" w:rsidP="004A6F5F">
      <w:pPr>
        <w:spacing w:line="276" w:lineRule="auto"/>
      </w:pPr>
      <w:r w:rsidRPr="00B05E90">
        <w:t>___________________________________________________________________________________</w:t>
      </w:r>
    </w:p>
    <w:p w14:paraId="55ACD5C1" w14:textId="77777777" w:rsidR="004A6F5F" w:rsidRPr="00B05E90" w:rsidRDefault="004A6F5F" w:rsidP="004A6F5F">
      <w:pPr>
        <w:spacing w:line="276" w:lineRule="auto"/>
        <w:rPr>
          <w:b/>
        </w:rPr>
      </w:pPr>
    </w:p>
    <w:p w14:paraId="62914107" w14:textId="77777777" w:rsidR="004A6F5F" w:rsidRPr="00B05E90" w:rsidRDefault="004A6F5F" w:rsidP="004A6F5F">
      <w:pPr>
        <w:spacing w:line="276" w:lineRule="auto"/>
        <w:rPr>
          <w:b/>
        </w:rPr>
      </w:pPr>
      <w:r w:rsidRPr="00B05E90">
        <w:rPr>
          <w:b/>
        </w:rPr>
        <w:t>Enumere tres consejos relacionados con la etiqueta para conocer gente.</w:t>
      </w:r>
    </w:p>
    <w:p w14:paraId="7978834E" w14:textId="77777777" w:rsidR="004A6F5F" w:rsidRPr="00B05E90" w:rsidRDefault="004A6F5F" w:rsidP="004A6F5F">
      <w:pPr>
        <w:spacing w:line="360" w:lineRule="auto"/>
      </w:pPr>
      <w:r w:rsidRPr="00B05E90">
        <w:rPr>
          <w:b/>
        </w:rPr>
        <w:t xml:space="preserve">1.  </w:t>
      </w:r>
      <w:r w:rsidRPr="00B05E90">
        <w:t>________________________________________________________________________________</w:t>
      </w:r>
    </w:p>
    <w:p w14:paraId="1F523868" w14:textId="77777777" w:rsidR="004A6F5F" w:rsidRPr="00B05E90" w:rsidRDefault="004A6F5F" w:rsidP="004A6F5F">
      <w:pPr>
        <w:spacing w:line="360" w:lineRule="auto"/>
        <w:rPr>
          <w:b/>
        </w:rPr>
      </w:pPr>
      <w:r w:rsidRPr="00B05E90">
        <w:rPr>
          <w:b/>
        </w:rPr>
        <w:t>2. _________________________________________________________________________________</w:t>
      </w:r>
    </w:p>
    <w:p w14:paraId="304AA501" w14:textId="77777777" w:rsidR="004A6F5F" w:rsidRPr="00B05E90" w:rsidRDefault="004A6F5F" w:rsidP="004A6F5F">
      <w:pPr>
        <w:spacing w:line="360" w:lineRule="auto"/>
        <w:rPr>
          <w:b/>
        </w:rPr>
      </w:pPr>
      <w:r w:rsidRPr="00B05E90">
        <w:rPr>
          <w:b/>
        </w:rPr>
        <w:t>3. _________________________________________________________________________________</w:t>
      </w:r>
    </w:p>
    <w:p w14:paraId="3AA8EC2F" w14:textId="77777777" w:rsidR="004A6F5F" w:rsidRPr="00B05E90" w:rsidRDefault="004A6F5F" w:rsidP="004A6F5F">
      <w:pPr>
        <w:spacing w:line="276" w:lineRule="auto"/>
        <w:rPr>
          <w:b/>
        </w:rPr>
      </w:pPr>
      <w:r w:rsidRPr="00B05E90">
        <w:rPr>
          <w:b/>
        </w:rPr>
        <w:t>Enumere tres consejos relacionados con la etiqueta para la hora de la cena.</w:t>
      </w:r>
    </w:p>
    <w:p w14:paraId="7D799239" w14:textId="77777777" w:rsidR="004A6F5F" w:rsidRPr="00B05E90" w:rsidRDefault="004A6F5F" w:rsidP="004A6F5F">
      <w:pPr>
        <w:spacing w:line="360" w:lineRule="auto"/>
      </w:pPr>
      <w:r w:rsidRPr="00B05E90">
        <w:rPr>
          <w:b/>
        </w:rPr>
        <w:t xml:space="preserve">1.  </w:t>
      </w:r>
      <w:r w:rsidRPr="00B05E90">
        <w:t>________________________________________________________________________________</w:t>
      </w:r>
    </w:p>
    <w:p w14:paraId="3BEB9C07" w14:textId="77777777" w:rsidR="004A6F5F" w:rsidRPr="00B05E90" w:rsidRDefault="004A6F5F" w:rsidP="004A6F5F">
      <w:pPr>
        <w:spacing w:line="360" w:lineRule="auto"/>
        <w:rPr>
          <w:b/>
        </w:rPr>
      </w:pPr>
      <w:r w:rsidRPr="00B05E90">
        <w:rPr>
          <w:b/>
        </w:rPr>
        <w:t>2. _________________________________________________________________________________</w:t>
      </w:r>
    </w:p>
    <w:p w14:paraId="58CD942E" w14:textId="77777777" w:rsidR="004A6F5F" w:rsidRPr="00B05E90" w:rsidRDefault="004A6F5F" w:rsidP="004A6F5F">
      <w:pPr>
        <w:spacing w:line="360" w:lineRule="auto"/>
        <w:rPr>
          <w:b/>
        </w:rPr>
      </w:pPr>
      <w:r w:rsidRPr="00B05E90">
        <w:rPr>
          <w:b/>
        </w:rPr>
        <w:t>3. _________________________________________________________________________________</w:t>
      </w:r>
    </w:p>
    <w:p w14:paraId="61BA882B" w14:textId="77777777" w:rsidR="004A6F5F" w:rsidRPr="00B05E90" w:rsidRDefault="004A6F5F" w:rsidP="004A6F5F">
      <w:pPr>
        <w:spacing w:line="276" w:lineRule="auto"/>
        <w:rPr>
          <w:b/>
        </w:rPr>
      </w:pPr>
      <w:r w:rsidRPr="00B05E90">
        <w:rPr>
          <w:b/>
        </w:rPr>
        <w:t>Enumere tres consejos relacionados con la etiqueta para aprender a escuchar.</w:t>
      </w:r>
    </w:p>
    <w:p w14:paraId="4C06C332" w14:textId="77777777" w:rsidR="004A6F5F" w:rsidRPr="00B05E90" w:rsidRDefault="004A6F5F" w:rsidP="004A6F5F">
      <w:pPr>
        <w:spacing w:line="360" w:lineRule="auto"/>
      </w:pPr>
      <w:r w:rsidRPr="00B05E90">
        <w:rPr>
          <w:b/>
        </w:rPr>
        <w:t xml:space="preserve">1.  </w:t>
      </w:r>
      <w:r w:rsidRPr="00B05E90">
        <w:t>________________________________________________________________________________</w:t>
      </w:r>
    </w:p>
    <w:p w14:paraId="3A7B2C62" w14:textId="77777777" w:rsidR="004A6F5F" w:rsidRPr="00B05E90" w:rsidRDefault="004A6F5F" w:rsidP="004A6F5F">
      <w:pPr>
        <w:spacing w:line="360" w:lineRule="auto"/>
        <w:rPr>
          <w:b/>
        </w:rPr>
      </w:pPr>
      <w:r w:rsidRPr="00B05E90">
        <w:rPr>
          <w:b/>
        </w:rPr>
        <w:t>2. _________________________________________________________________________________</w:t>
      </w:r>
    </w:p>
    <w:p w14:paraId="22626F90" w14:textId="77777777" w:rsidR="004A6F5F" w:rsidRPr="00B05E90" w:rsidRDefault="004A6F5F" w:rsidP="004A6F5F">
      <w:pPr>
        <w:spacing w:line="360" w:lineRule="auto"/>
        <w:rPr>
          <w:b/>
        </w:rPr>
      </w:pPr>
      <w:r w:rsidRPr="00B05E90">
        <w:rPr>
          <w:b/>
        </w:rPr>
        <w:t>3. _________________________________________________________________________________</w:t>
      </w:r>
    </w:p>
    <w:p w14:paraId="355EB77D" w14:textId="772A2576" w:rsidR="004A6F5F" w:rsidRPr="00B05E90" w:rsidRDefault="004A6F5F" w:rsidP="004A6F5F">
      <w:pPr>
        <w:spacing w:line="276" w:lineRule="auto"/>
        <w:rPr>
          <w:b/>
        </w:rPr>
      </w:pPr>
      <w:r w:rsidRPr="00B05E90">
        <w:rPr>
          <w:b/>
        </w:rPr>
        <w:t>Enumere tres consejos relacionados con la etiqueta para el uso del correo electrónico.</w:t>
      </w:r>
    </w:p>
    <w:p w14:paraId="0DB1F787" w14:textId="77777777" w:rsidR="004A6F5F" w:rsidRPr="00B05E90" w:rsidRDefault="004A6F5F" w:rsidP="004A6F5F">
      <w:pPr>
        <w:spacing w:line="360" w:lineRule="auto"/>
      </w:pPr>
      <w:r w:rsidRPr="00B05E90">
        <w:rPr>
          <w:b/>
        </w:rPr>
        <w:t xml:space="preserve">1.  </w:t>
      </w:r>
      <w:r w:rsidRPr="00B05E90">
        <w:t>________________________________________________________________________________</w:t>
      </w:r>
    </w:p>
    <w:p w14:paraId="7F71A399" w14:textId="77777777" w:rsidR="004A6F5F" w:rsidRPr="00B05E90" w:rsidRDefault="004A6F5F" w:rsidP="004A6F5F">
      <w:pPr>
        <w:spacing w:line="360" w:lineRule="auto"/>
        <w:rPr>
          <w:b/>
        </w:rPr>
      </w:pPr>
      <w:r w:rsidRPr="00B05E90">
        <w:rPr>
          <w:b/>
        </w:rPr>
        <w:t>2. _________________________________________________________________________________</w:t>
      </w:r>
    </w:p>
    <w:p w14:paraId="459E0F34" w14:textId="77777777" w:rsidR="004A6F5F" w:rsidRPr="00B05E90" w:rsidRDefault="004A6F5F" w:rsidP="004A6F5F">
      <w:pPr>
        <w:spacing w:line="360" w:lineRule="auto"/>
        <w:rPr>
          <w:b/>
        </w:rPr>
      </w:pPr>
      <w:r w:rsidRPr="00B05E90">
        <w:rPr>
          <w:b/>
        </w:rPr>
        <w:t>3. _________________________________________________________________________________</w:t>
      </w:r>
    </w:p>
    <w:p w14:paraId="5BBA2A03" w14:textId="77777777" w:rsidR="004A6F5F" w:rsidRPr="00B05E90" w:rsidRDefault="004A6F5F" w:rsidP="004A6F5F">
      <w:pPr>
        <w:spacing w:line="276" w:lineRule="auto"/>
        <w:rPr>
          <w:b/>
        </w:rPr>
      </w:pPr>
      <w:r w:rsidRPr="00B05E90">
        <w:rPr>
          <w:b/>
        </w:rPr>
        <w:t>Enumere tres consejos relacionados con la etiqueta para el uso de teléfonos celulares.</w:t>
      </w:r>
    </w:p>
    <w:p w14:paraId="0FEA930E" w14:textId="77777777" w:rsidR="004A6F5F" w:rsidRPr="00B05E90" w:rsidRDefault="004A6F5F" w:rsidP="004A6F5F">
      <w:pPr>
        <w:spacing w:line="360" w:lineRule="auto"/>
      </w:pPr>
      <w:r w:rsidRPr="00B05E90">
        <w:rPr>
          <w:b/>
        </w:rPr>
        <w:t xml:space="preserve">1.  </w:t>
      </w:r>
      <w:r w:rsidRPr="00B05E90">
        <w:t>________________________________________________________________________________</w:t>
      </w:r>
    </w:p>
    <w:p w14:paraId="35182B05" w14:textId="77777777" w:rsidR="004A6F5F" w:rsidRPr="00B05E90" w:rsidRDefault="004A6F5F" w:rsidP="004A6F5F">
      <w:pPr>
        <w:spacing w:line="360" w:lineRule="auto"/>
        <w:rPr>
          <w:b/>
        </w:rPr>
      </w:pPr>
      <w:r w:rsidRPr="00B05E90">
        <w:rPr>
          <w:b/>
        </w:rPr>
        <w:t>2. _________________________________________________________________________________</w:t>
      </w:r>
    </w:p>
    <w:p w14:paraId="7B373BB9" w14:textId="77777777" w:rsidR="004A6F5F" w:rsidRPr="00B05E90" w:rsidRDefault="004A6F5F" w:rsidP="004A6F5F">
      <w:pPr>
        <w:spacing w:line="360" w:lineRule="auto"/>
        <w:rPr>
          <w:sz w:val="22"/>
          <w:szCs w:val="22"/>
        </w:rPr>
      </w:pPr>
      <w:r w:rsidRPr="00B05E90">
        <w:rPr>
          <w:noProof/>
          <w:sz w:val="28"/>
          <w:szCs w:val="28"/>
          <w:lang w:eastAsia="es-ES" w:bidi="ne-NP"/>
        </w:rPr>
        <mc:AlternateContent>
          <mc:Choice Requires="wps">
            <w:drawing>
              <wp:anchor distT="0" distB="0" distL="114300" distR="114300" simplePos="0" relativeHeight="251661312" behindDoc="1" locked="0" layoutInCell="1" allowOverlap="1" wp14:anchorId="4E17ABB3" wp14:editId="08F3F166">
                <wp:simplePos x="0" y="0"/>
                <wp:positionH relativeFrom="column">
                  <wp:posOffset>3314700</wp:posOffset>
                </wp:positionH>
                <wp:positionV relativeFrom="paragraph">
                  <wp:posOffset>253365</wp:posOffset>
                </wp:positionV>
                <wp:extent cx="3709035" cy="613410"/>
                <wp:effectExtent l="0" t="0" r="2476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13410"/>
                        </a:xfrm>
                        <a:prstGeom prst="rect">
                          <a:avLst/>
                        </a:prstGeom>
                        <a:solidFill>
                          <a:srgbClr val="FFFFFF"/>
                        </a:solidFill>
                        <a:ln w="9525">
                          <a:solidFill>
                            <a:srgbClr val="000000"/>
                          </a:solidFill>
                          <a:miter lim="800000"/>
                          <a:headEnd/>
                          <a:tailEnd/>
                        </a:ln>
                      </wps:spPr>
                      <wps:txbx>
                        <w:txbxContent>
                          <w:p w14:paraId="0CF4E47C" w14:textId="77777777" w:rsidR="004A6F5F" w:rsidRDefault="004A6F5F" w:rsidP="004A6F5F">
                            <w:pPr>
                              <w:rPr>
                                <w:rFonts w:ascii="Verdana" w:hAnsi="Verdana"/>
                                <w:b/>
                                <w:sz w:val="14"/>
                                <w:szCs w:val="16"/>
                              </w:rPr>
                            </w:pPr>
                            <w:r>
                              <w:rPr>
                                <w:rFonts w:ascii="Verdana" w:hAnsi="Verdana"/>
                                <w:sz w:val="14"/>
                                <w:szCs w:val="16"/>
                              </w:rPr>
                              <w:t>Alineados a los siguientes estándares:</w:t>
                            </w:r>
                          </w:p>
                          <w:p w14:paraId="29EE188E" w14:textId="77777777" w:rsidR="004A6F5F" w:rsidRPr="00341A14" w:rsidRDefault="004A6F5F" w:rsidP="004A6F5F">
                            <w:pPr>
                              <w:rPr>
                                <w:rFonts w:ascii="Verdana" w:hAnsi="Verdana"/>
                                <w:b/>
                                <w:sz w:val="14"/>
                                <w:szCs w:val="16"/>
                              </w:rPr>
                            </w:pPr>
                            <w:r>
                              <w:rPr>
                                <w:rFonts w:ascii="Verdana" w:hAnsi="Verdana"/>
                                <w:sz w:val="12"/>
                                <w:szCs w:val="16"/>
                              </w:rPr>
                              <w:t>FFA.PL-F; FFA:PL-G; FFA.PG-J; FFA.CS-M; FFA.PG-N; CCSS.ELA-Educación.SL.9-10;  CCSS.ELA-Educación.SL.9-10.4; CRP.04; Comunicación; Pensamiento crítico y resolución de problemas; Educación en información, comunicaciones y tecnología; Iniciativa y autodirección; Liderazgo y responsabilidad;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7ABB3" id="Text Box 2" o:spid="_x0000_s1031" type="#_x0000_t202" style="position:absolute;margin-left:261pt;margin-top:19.95pt;width:292.05pt;height:4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alJwIAAEsEAAAOAAAAZHJzL2Uyb0RvYy54bWysVNtu2zAMfR+wfxD0vtjOpW2MOEWXLsOA&#10;7gK0+wBZlmNhkqhJSuzu60fJSRZ028swPwiiSB2R55Be3Q5akYNwXoKpaDHJKRGGQyPNrqJfn7Zv&#10;bijxgZmGKTCios/C09v161er3pZiCh2oRjiCIMaXva1oF4Its8zzTmjmJ2CFQWcLTrOApttljWM9&#10;omuVTfP8KuvBNdYBF97j6f3opOuE37aCh89t60UgqqKYW0irS2sd12y9YuXOMdtJfkyD/UMWmkmD&#10;j56h7llgZO/kb1Bacgce2jDhoDNoW8lFqgGrKfIX1Tx2zIpUC5Lj7Zkm//9g+afDF0dkU9E5JYZp&#10;lOhJDIG8hYFMIzu99SUGPVoMCwMeo8qpUm8fgH/zxMCmY2Yn7pyDvhOsweyKeDO7uDri+AhS9x+h&#10;wWfYPkACGlqnI3VIBkF0VOn5rExMhePh7Dpf5rMFJRx9V8VsXiTpMlaeblvnw3sBmsRNRR0qn9DZ&#10;4cGHmA0rTyHxMQ9KNlupVDLcrt4oRw4Mu2SbvlTAizBlSF/R5WK6GAn4K0Sevj9BaBmw3ZXUFb05&#10;B7Ey0vbONKkZA5Nq3GPKyhx5jNSNJIahHpJgi5M8NTTPSKyDsbtxGnHTgftBSY+dXVH/fc+coER9&#10;MCjOspjP4ygkY764nqLhLj31pYcZjlAVDZSM201I4xN5M3CHIrYy8RvVHjM5powdm2g/TlcciUs7&#10;Rf36B6x/AgAA//8DAFBLAwQUAAYACAAAACEA+gbRY+EAAAALAQAADwAAAGRycy9kb3ducmV2Lnht&#10;bEyPzU7DMBCE70i8g7VIXBB1fmhoQpwKIYHoDQqCqxtvkwh7HWw3DW+Pe4LbrGY0+029no1mEzo/&#10;WBKQLhJgSK1VA3UC3t8er1fAfJCkpLaEAn7Qw7o5P6tlpeyRXnHaho7FEvKVFNCHMFac+7ZHI/3C&#10;jkjR21tnZIin67hy8hjLjeZZkhTcyIHih16O+NBj+7U9GAGrm+fp02/yl4+22OsyXN1OT99OiMuL&#10;+f4OWMA5/IXhhB/RoYlMO3sg5ZkWsMyyuCUIyMsS2CmQJkUKbBdVXiyBNzX/v6H5BQAA//8DAFBL&#10;AQItABQABgAIAAAAIQC2gziS/gAAAOEBAAATAAAAAAAAAAAAAAAAAAAAAABbQ29udGVudF9UeXBl&#10;c10ueG1sUEsBAi0AFAAGAAgAAAAhADj9If/WAAAAlAEAAAsAAAAAAAAAAAAAAAAALwEAAF9yZWxz&#10;Ly5yZWxzUEsBAi0AFAAGAAgAAAAhAG6CtqUnAgAASwQAAA4AAAAAAAAAAAAAAAAALgIAAGRycy9l&#10;Mm9Eb2MueG1sUEsBAi0AFAAGAAgAAAAhAPoG0WPhAAAACwEAAA8AAAAAAAAAAAAAAAAAgQQAAGRy&#10;cy9kb3ducmV2LnhtbFBLBQYAAAAABAAEAPMAAACPBQAAAAA=&#10;">
                <v:textbox>
                  <w:txbxContent>
                    <w:p w14:paraId="0CF4E47C" w14:textId="77777777" w:rsidR="004A6F5F" w:rsidRDefault="004A6F5F" w:rsidP="004A6F5F">
                      <w:pPr>
                        <w:rPr>
                          <w:rFonts w:ascii="Verdana" w:hAnsi="Verdana"/>
                          <w:b/>
                          <w:sz w:val="14"/>
                          <w:szCs w:val="16"/>
                        </w:rPr>
                      </w:pPr>
                      <w:r>
                        <w:rPr>
                          <w:rFonts w:ascii="Verdana" w:hAnsi="Verdana"/>
                          <w:sz w:val="14"/>
                          <w:szCs w:val="16"/>
                        </w:rPr>
                        <w:t>Alineados a los siguientes estándares:</w:t>
                      </w:r>
                    </w:p>
                    <w:p w14:paraId="29EE188E" w14:textId="77777777" w:rsidR="004A6F5F" w:rsidRPr="00341A14" w:rsidRDefault="004A6F5F" w:rsidP="004A6F5F">
                      <w:pPr>
                        <w:rPr>
                          <w:rFonts w:ascii="Verdana" w:hAnsi="Verdana"/>
                          <w:b/>
                          <w:sz w:val="14"/>
                          <w:szCs w:val="16"/>
                        </w:rPr>
                      </w:pPr>
                      <w:r>
                        <w:rPr>
                          <w:rFonts w:ascii="Verdana" w:hAnsi="Verdana"/>
                          <w:sz w:val="12"/>
                          <w:szCs w:val="16"/>
                        </w:rPr>
                        <w:t>FFA.PL-F; FFA:PL-G; FFA.PG-J; FFA.CS-M; FFA.PG-N; CCSS.ELA-Educación.SL.9-10;  CCSS.ELA-Educación.SL.9-10.4; CRP.04; Comunicación; Pensamiento crítico y resolución de problemas; Educación en información, comunicaciones y tecnología; Iniciativa y autodirección; Liderazgo y responsabilidad; Pensar creativamente</w:t>
                      </w:r>
                    </w:p>
                  </w:txbxContent>
                </v:textbox>
              </v:shape>
            </w:pict>
          </mc:Fallback>
        </mc:AlternateContent>
      </w:r>
      <w:r w:rsidRPr="00B05E90">
        <w:rPr>
          <w:b/>
        </w:rPr>
        <w:t>3. _________________________________________________________________________________</w:t>
      </w:r>
      <w:r w:rsidRPr="00B05E90">
        <w:rPr>
          <w:rFonts w:ascii="Verdana" w:hAnsi="Verdana"/>
          <w:b/>
          <w:color w:val="070909"/>
        </w:rPr>
        <w:tab/>
      </w:r>
    </w:p>
    <w:p w14:paraId="4B7EB3C4" w14:textId="77777777" w:rsidR="004A6F5F" w:rsidRPr="00B05E90" w:rsidRDefault="004A6F5F" w:rsidP="00AF129C">
      <w:pPr>
        <w:pStyle w:val="DocumentTitle"/>
      </w:pPr>
    </w:p>
    <w:p w14:paraId="5904AD74" w14:textId="5EC18ED4" w:rsidR="00B62B2A" w:rsidRPr="00B05E90" w:rsidRDefault="00B62B2A" w:rsidP="00B62B2A">
      <w:pPr>
        <w:pStyle w:val="FFABody"/>
      </w:pPr>
    </w:p>
    <w:p w14:paraId="237F2AB6" w14:textId="77777777" w:rsidR="00B62B2A" w:rsidRPr="00B05E90" w:rsidRDefault="00B62B2A" w:rsidP="00B62B2A">
      <w:pPr>
        <w:pStyle w:val="FFABody"/>
      </w:pPr>
    </w:p>
    <w:p w14:paraId="091AF986" w14:textId="064904AD" w:rsidR="00B62B2A" w:rsidRPr="00B05E90" w:rsidRDefault="00B62B2A" w:rsidP="00B62B2A">
      <w:pPr>
        <w:pStyle w:val="FFABody"/>
      </w:pPr>
    </w:p>
    <w:sectPr w:rsidR="00B62B2A" w:rsidRPr="00B05E90" w:rsidSect="00E37A94">
      <w:footerReference w:type="default" r:id="rId24"/>
      <w:headerReference w:type="first" r:id="rId25"/>
      <w:footerReference w:type="first" r:id="rId2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330ED" w14:textId="77777777" w:rsidR="00A61C7C" w:rsidRDefault="00A61C7C" w:rsidP="008D333D">
      <w:r>
        <w:separator/>
      </w:r>
    </w:p>
  </w:endnote>
  <w:endnote w:type="continuationSeparator" w:id="0">
    <w:p w14:paraId="1321FE8E" w14:textId="77777777" w:rsidR="00A61C7C" w:rsidRDefault="00A61C7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D7535" w14:textId="77777777" w:rsidR="00D11458" w:rsidRDefault="00D11458" w:rsidP="00D11458">
    <w:pPr>
      <w:rPr>
        <w:lang w:val="es-PR"/>
      </w:rPr>
    </w:pPr>
  </w:p>
  <w:p w14:paraId="0D703A20" w14:textId="58E3D3FF" w:rsidR="00D11458" w:rsidRPr="00D11458" w:rsidRDefault="00D11458" w:rsidP="00D11458">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76797" w14:textId="77777777" w:rsidR="00D11458" w:rsidRDefault="00D11458" w:rsidP="00D11458">
    <w:pPr>
      <w:rPr>
        <w:lang w:val="es-PR"/>
      </w:rPr>
    </w:pPr>
  </w:p>
  <w:p w14:paraId="3920EE01" w14:textId="21959C64" w:rsidR="00D11458" w:rsidRPr="00D11458" w:rsidRDefault="00D11458" w:rsidP="00D11458">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9ADCB" w14:textId="77777777" w:rsidR="00A61C7C" w:rsidRDefault="00A61C7C" w:rsidP="008D333D">
      <w:r>
        <w:separator/>
      </w:r>
    </w:p>
  </w:footnote>
  <w:footnote w:type="continuationSeparator" w:id="0">
    <w:p w14:paraId="0E9A07D3" w14:textId="77777777" w:rsidR="00A61C7C" w:rsidRDefault="00A61C7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20780150">
              <wp:simplePos x="0" y="0"/>
              <wp:positionH relativeFrom="column">
                <wp:posOffset>565624</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8AAFB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4.55pt,9pt" to="212.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qaW2ztwAAAAIAQAADwAAAGRycy9kb3ducmV2&#10;LnhtbEyPzU7DMBCE70i8g7WVuFGnVUXTNE6F+DnBIQ099OjG2yRqvI5iNwk8PYs4wHFnRrPfpLvJ&#10;tmLA3jeOFCzmEQik0pmGKgWHj9f7GIQPmoxuHaGCT/Swy25vUp0YN9IehyJUgkvIJ1pBHUKXSOnL&#10;Gq32c9chsXd2vdWBz76Sptcjl9tWLqPoQVrdEH+odYdPNZaX4moVrF/eirwbn9+/crmWeT64EF+O&#10;St3NpsctiIBT+AvDDz6jQ8ZMJ3cl40WrIN4sOMl6zJPYXy1XLJx+BZml8v+A7BsAAP//AwBQSwEC&#10;LQAUAAYACAAAACEAtoM4kv4AAADhAQAAEwAAAAAAAAAAAAAAAAAAAAAAW0NvbnRlbnRfVHlwZXNd&#10;LnhtbFBLAQItABQABgAIAAAAIQA4/SH/1gAAAJQBAAALAAAAAAAAAAAAAAAAAC8BAABfcmVscy8u&#10;cmVsc1BLAQItABQABgAIAAAAIQCpxnjnuAEAALsDAAAOAAAAAAAAAAAAAAAAAC4CAABkcnMvZTJv&#10;RG9jLnhtbFBLAQItABQABgAIAAAAIQCppbbO3AAAAAgBAAAPAAAAAAAAAAAAAAAAABI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18"/>
  </w:num>
  <w:num w:numId="5">
    <w:abstractNumId w:val="8"/>
  </w:num>
  <w:num w:numId="6">
    <w:abstractNumId w:val="15"/>
  </w:num>
  <w:num w:numId="7">
    <w:abstractNumId w:val="3"/>
  </w:num>
  <w:num w:numId="8">
    <w:abstractNumId w:val="12"/>
  </w:num>
  <w:num w:numId="9">
    <w:abstractNumId w:val="11"/>
  </w:num>
  <w:num w:numId="10">
    <w:abstractNumId w:val="16"/>
  </w:num>
  <w:num w:numId="11">
    <w:abstractNumId w:val="13"/>
  </w:num>
  <w:num w:numId="12">
    <w:abstractNumId w:val="9"/>
  </w:num>
  <w:num w:numId="13">
    <w:abstractNumId w:val="1"/>
  </w:num>
  <w:num w:numId="14">
    <w:abstractNumId w:val="0"/>
  </w:num>
  <w:num w:numId="15">
    <w:abstractNumId w:val="17"/>
  </w:num>
  <w:num w:numId="16">
    <w:abstractNumId w:val="14"/>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81DA1"/>
    <w:rsid w:val="00092DFA"/>
    <w:rsid w:val="000B3F14"/>
    <w:rsid w:val="000B47F9"/>
    <w:rsid w:val="00125E81"/>
    <w:rsid w:val="0014544E"/>
    <w:rsid w:val="00145C12"/>
    <w:rsid w:val="0016307F"/>
    <w:rsid w:val="00180244"/>
    <w:rsid w:val="00187478"/>
    <w:rsid w:val="001A3719"/>
    <w:rsid w:val="001A3DB4"/>
    <w:rsid w:val="001C27EE"/>
    <w:rsid w:val="001D546C"/>
    <w:rsid w:val="002051FE"/>
    <w:rsid w:val="0026017E"/>
    <w:rsid w:val="00263C1D"/>
    <w:rsid w:val="00280F94"/>
    <w:rsid w:val="0029224C"/>
    <w:rsid w:val="002B48EA"/>
    <w:rsid w:val="002C7487"/>
    <w:rsid w:val="003529A0"/>
    <w:rsid w:val="003F1A66"/>
    <w:rsid w:val="00416DAA"/>
    <w:rsid w:val="00416F20"/>
    <w:rsid w:val="00484212"/>
    <w:rsid w:val="004A6F5F"/>
    <w:rsid w:val="004B7173"/>
    <w:rsid w:val="00512784"/>
    <w:rsid w:val="00532211"/>
    <w:rsid w:val="005356EF"/>
    <w:rsid w:val="00557BA8"/>
    <w:rsid w:val="00594AD8"/>
    <w:rsid w:val="005D77F6"/>
    <w:rsid w:val="00615742"/>
    <w:rsid w:val="006556D5"/>
    <w:rsid w:val="0068602F"/>
    <w:rsid w:val="006A5E06"/>
    <w:rsid w:val="006E63C3"/>
    <w:rsid w:val="00717538"/>
    <w:rsid w:val="00755B02"/>
    <w:rsid w:val="00757A7D"/>
    <w:rsid w:val="00760FEF"/>
    <w:rsid w:val="007C1243"/>
    <w:rsid w:val="007C5856"/>
    <w:rsid w:val="007C59B2"/>
    <w:rsid w:val="008151C2"/>
    <w:rsid w:val="008414AA"/>
    <w:rsid w:val="008531F0"/>
    <w:rsid w:val="008A5631"/>
    <w:rsid w:val="008C1F98"/>
    <w:rsid w:val="008D333D"/>
    <w:rsid w:val="008E0D80"/>
    <w:rsid w:val="00912DC2"/>
    <w:rsid w:val="00917BE0"/>
    <w:rsid w:val="00943B60"/>
    <w:rsid w:val="009761DE"/>
    <w:rsid w:val="009B7174"/>
    <w:rsid w:val="009C462E"/>
    <w:rsid w:val="009D2E50"/>
    <w:rsid w:val="009F5FD6"/>
    <w:rsid w:val="00A31736"/>
    <w:rsid w:val="00A61C7C"/>
    <w:rsid w:val="00A904AE"/>
    <w:rsid w:val="00A9352A"/>
    <w:rsid w:val="00A94564"/>
    <w:rsid w:val="00AA351E"/>
    <w:rsid w:val="00AA786C"/>
    <w:rsid w:val="00AF129C"/>
    <w:rsid w:val="00AF2EB6"/>
    <w:rsid w:val="00B057CB"/>
    <w:rsid w:val="00B05E90"/>
    <w:rsid w:val="00B1472C"/>
    <w:rsid w:val="00B44ED6"/>
    <w:rsid w:val="00B62B2A"/>
    <w:rsid w:val="00B714E3"/>
    <w:rsid w:val="00BD3AEB"/>
    <w:rsid w:val="00BD5865"/>
    <w:rsid w:val="00BE0158"/>
    <w:rsid w:val="00C03E4B"/>
    <w:rsid w:val="00C41F89"/>
    <w:rsid w:val="00C43B5A"/>
    <w:rsid w:val="00C64EF2"/>
    <w:rsid w:val="00CA283B"/>
    <w:rsid w:val="00CA7D48"/>
    <w:rsid w:val="00CC7D6C"/>
    <w:rsid w:val="00CD3D7B"/>
    <w:rsid w:val="00D05947"/>
    <w:rsid w:val="00D11458"/>
    <w:rsid w:val="00D129A2"/>
    <w:rsid w:val="00D164F9"/>
    <w:rsid w:val="00D20457"/>
    <w:rsid w:val="00D77246"/>
    <w:rsid w:val="00D873B8"/>
    <w:rsid w:val="00E37A94"/>
    <w:rsid w:val="00E71447"/>
    <w:rsid w:val="00E73CF9"/>
    <w:rsid w:val="00E815FC"/>
    <w:rsid w:val="00EA0606"/>
    <w:rsid w:val="00EB24E0"/>
    <w:rsid w:val="00EB4349"/>
    <w:rsid w:val="00F125B6"/>
    <w:rsid w:val="00F14F3E"/>
    <w:rsid w:val="00FA4E61"/>
    <w:rsid w:val="00FD77F5"/>
    <w:rsid w:val="00FF2E4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6556D5"/>
    <w:rPr>
      <w:color w:val="800080" w:themeColor="followedHyperlink"/>
      <w:u w:val="single"/>
    </w:rPr>
  </w:style>
  <w:style w:type="paragraph" w:styleId="Revision">
    <w:name w:val="Revision"/>
    <w:hidden/>
    <w:uiPriority w:val="99"/>
    <w:semiHidden/>
    <w:rsid w:val="00C03E4B"/>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31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milypost.com/advice/top-table-manners-for-kids/" TargetMode="External"/><Relationship Id="rId18" Type="http://schemas.openxmlformats.org/officeDocument/2006/relationships/image" Target="media/image1.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hyperlink" Target="http://emilypost.com/advice/tips-on-making-a-good-first-impression/" TargetMode="External"/><Relationship Id="rId17" Type="http://schemas.openxmlformats.org/officeDocument/2006/relationships/hyperlink" Target="https://www.ffa.org/resources/educators/lifeknowledge/lessons/high-schoo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milypost.com/advice/download-for-kids-top-ten-cell-phone-manners/"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emilypost.com/advice/five-tips-for-email-communication/"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milypost.com/advice/the-art-of-listening/"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85E5895-BAB2-42C3-B50A-1FA5BF2CDF2F}">
  <ds:schemaRefs>
    <ds:schemaRef ds:uri="http://schemas.openxmlformats.org/officeDocument/2006/bibliography"/>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2611</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4</cp:revision>
  <dcterms:created xsi:type="dcterms:W3CDTF">2021-01-14T16:49:00Z</dcterms:created>
  <dcterms:modified xsi:type="dcterms:W3CDTF">2021-02-26T15:46:00Z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0b903aaa-a8ff-454f-9eb4-fb31151fa983</vt:lpwstr>
  </property>
  <property fmtid="{D5CDD505-2E9C-101B-9397-08002B2CF9AE}" pid="4" name="_dlc_DocId">
    <vt:lpwstr>6HAXTY5FZTHJ-43-2518</vt:lpwstr>
  </property>
  <property fmtid="{D5CDD505-2E9C-101B-9397-08002B2CF9AE}" pid="5" name="_dlc_DocIdUrl">
    <vt:lpwstr>https://ffanet.ffa.org/sites/collaboration/edresources/_layouts/15/DocIdRedir.aspx?ID=6HAXTY5FZTHJ-43-2518, 6HAXTY5FZTHJ-43-2518</vt:lpwstr>
  </property>
</Properties>
</file>