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F263D5" w:rsidRDefault="009D2E50" w:rsidP="003C2397">
      <w:pPr>
        <w:pStyle w:val="DocumentTitle"/>
      </w:pPr>
    </w:p>
    <w:p w14:paraId="7FA64CDF" w14:textId="4275C7A0" w:rsidR="00A9352A" w:rsidRPr="00F263D5" w:rsidRDefault="005B3D83" w:rsidP="007643B5">
      <w:pPr>
        <w:pStyle w:val="DocumentTitle"/>
        <w:jc w:val="left"/>
      </w:pPr>
      <w:r w:rsidRPr="00F263D5">
        <w:t>¡Únanse a nosotros!</w:t>
      </w:r>
    </w:p>
    <w:p w14:paraId="29DFFE73" w14:textId="3300EF64" w:rsidR="00A9352A" w:rsidRPr="00F263D5" w:rsidRDefault="00A9352A" w:rsidP="00A9352A">
      <w:pPr>
        <w:pStyle w:val="FFABody"/>
        <w:rPr>
          <w:i/>
          <w:sz w:val="14"/>
        </w:rPr>
      </w:pPr>
      <w:r w:rsidRPr="00F263D5">
        <w:rPr>
          <w:i/>
          <w:sz w:val="14"/>
        </w:rPr>
        <w:t xml:space="preserve">Creado el: 02/2019 por la Organización Nacional </w:t>
      </w:r>
      <w:r w:rsidR="00F263D5" w:rsidRPr="00F263D5">
        <w:rPr>
          <w:i/>
          <w:sz w:val="14"/>
        </w:rPr>
        <w:t xml:space="preserve">de la </w:t>
      </w:r>
      <w:r w:rsidRPr="00F263D5">
        <w:rPr>
          <w:i/>
          <w:sz w:val="14"/>
        </w:rPr>
        <w:t>FFA</w:t>
      </w:r>
    </w:p>
    <w:p w14:paraId="269B69D7" w14:textId="33382B08" w:rsidR="001F2F82" w:rsidRPr="00F263D5" w:rsidRDefault="001F2F82" w:rsidP="00A9352A">
      <w:pPr>
        <w:pStyle w:val="FFABody"/>
        <w:rPr>
          <w:i/>
          <w:sz w:val="14"/>
        </w:rPr>
      </w:pPr>
    </w:p>
    <w:p w14:paraId="040475EC" w14:textId="537D6754" w:rsidR="009D2E50" w:rsidRPr="00F263D5" w:rsidRDefault="001F2F82" w:rsidP="001F2F82">
      <w:pPr>
        <w:pStyle w:val="DocumentSummary"/>
        <w:rPr>
          <w:b/>
          <w:sz w:val="24"/>
          <w:szCs w:val="24"/>
        </w:rPr>
      </w:pPr>
      <w:r w:rsidRPr="00F263D5">
        <w:rPr>
          <w:b/>
          <w:sz w:val="24"/>
          <w:szCs w:val="24"/>
        </w:rPr>
        <w:t xml:space="preserve">Resumen del video de SAE: </w:t>
      </w:r>
      <w:r w:rsidRPr="00F263D5">
        <w:rPr>
          <w:sz w:val="24"/>
          <w:szCs w:val="24"/>
        </w:rPr>
        <w:t>Maci nos lleva a recorrer su programa de experiencia agrícola supervisada (SAE) de administración Mighty Honker Goat Program. En el video, comparte su pasión por incluir a otros y los desafíos a los que se enfrenta con su proyecto.</w:t>
      </w:r>
    </w:p>
    <w:p w14:paraId="4DDA32FF" w14:textId="19759E47" w:rsidR="004B7173" w:rsidRPr="00F263D5" w:rsidRDefault="009D2E50" w:rsidP="00B62B2A">
      <w:pPr>
        <w:pStyle w:val="FFASub1"/>
      </w:pPr>
      <w:r w:rsidRPr="00F263D5">
        <w:t>Objetivos de aprendizaje del estudiante:</w:t>
      </w:r>
    </w:p>
    <w:p w14:paraId="31A8108F" w14:textId="0CC365A6" w:rsidR="009D2E50" w:rsidRPr="00F263D5" w:rsidRDefault="004B7173" w:rsidP="000D14EA">
      <w:pPr>
        <w:rPr>
          <w:rFonts w:ascii="Verdana" w:hAnsi="Verdana"/>
          <w:sz w:val="17"/>
          <w:szCs w:val="17"/>
        </w:rPr>
      </w:pPr>
      <w:r w:rsidRPr="00F263D5">
        <w:rPr>
          <w:rFonts w:ascii="Verdana" w:hAnsi="Verdana"/>
          <w:sz w:val="17"/>
          <w:szCs w:val="17"/>
        </w:rPr>
        <w:t>Luego de completar estas actividades, los estudiantes...</w:t>
      </w:r>
      <w:r w:rsidRPr="00F263D5">
        <w:rPr>
          <w:highlight w:val="yellow"/>
        </w:rPr>
        <w:t xml:space="preserve"> </w:t>
      </w:r>
    </w:p>
    <w:p w14:paraId="6302B124" w14:textId="0105B383" w:rsidR="009D2E50" w:rsidRPr="00F263D5" w:rsidRDefault="00AF716D" w:rsidP="009D2E50">
      <w:pPr>
        <w:pStyle w:val="FFABody"/>
        <w:numPr>
          <w:ilvl w:val="0"/>
          <w:numId w:val="3"/>
        </w:numPr>
      </w:pPr>
      <w:r w:rsidRPr="00F263D5">
        <w:t>Identifi</w:t>
      </w:r>
      <w:r w:rsidR="00BA0FBE">
        <w:t>carán</w:t>
      </w:r>
      <w:r w:rsidRPr="00F263D5">
        <w:t xml:space="preserve"> las habilidades desarrolladas a través del proyecto de la SAE.</w:t>
      </w:r>
    </w:p>
    <w:p w14:paraId="56A999C8" w14:textId="4EC84F7B" w:rsidR="00AF716D" w:rsidRPr="00F263D5" w:rsidRDefault="00AF716D" w:rsidP="009D2E50">
      <w:pPr>
        <w:pStyle w:val="FFABody"/>
        <w:numPr>
          <w:ilvl w:val="0"/>
          <w:numId w:val="3"/>
        </w:numPr>
      </w:pPr>
      <w:r w:rsidRPr="00F263D5">
        <w:t>Identifi</w:t>
      </w:r>
      <w:r w:rsidR="00BA0FBE">
        <w:t>carán</w:t>
      </w:r>
      <w:r w:rsidRPr="00F263D5">
        <w:t xml:space="preserve"> y describ</w:t>
      </w:r>
      <w:r w:rsidR="00BA0FBE">
        <w:t>irán</w:t>
      </w:r>
      <w:r w:rsidRPr="00F263D5">
        <w:t xml:space="preserve"> formas de ser más inclusivos.</w:t>
      </w:r>
    </w:p>
    <w:p w14:paraId="5AF863D4" w14:textId="759E1080" w:rsidR="00677528" w:rsidRPr="00F263D5" w:rsidRDefault="00350977" w:rsidP="000D14EA">
      <w:pPr>
        <w:pStyle w:val="FFABody"/>
        <w:numPr>
          <w:ilvl w:val="0"/>
          <w:numId w:val="3"/>
        </w:numPr>
      </w:pPr>
      <w:r w:rsidRPr="00F263D5">
        <w:t>Desarroll</w:t>
      </w:r>
      <w:r w:rsidR="00BA0FBE">
        <w:t>arán</w:t>
      </w:r>
      <w:r w:rsidRPr="00F263D5">
        <w:t xml:space="preserve"> un evento o actividad para fomentar la inclusión en su capítulo de la FFA.</w:t>
      </w:r>
    </w:p>
    <w:p w14:paraId="68087AA6" w14:textId="061A9855" w:rsidR="00AF3675" w:rsidRPr="00F263D5" w:rsidRDefault="00AF3675" w:rsidP="00AD435D">
      <w:pPr>
        <w:pStyle w:val="FFABody"/>
        <w:rPr>
          <w:highlight w:val="yellow"/>
        </w:rPr>
      </w:pPr>
    </w:p>
    <w:p w14:paraId="01121112" w14:textId="401B11C7" w:rsidR="009D2E50" w:rsidRPr="00F263D5" w:rsidRDefault="009D2E50" w:rsidP="009D2E50">
      <w:pPr>
        <w:pStyle w:val="FFASub1"/>
      </w:pPr>
      <w:r w:rsidRPr="00F263D5">
        <w:t xml:space="preserve">Tiempo requerido: </w:t>
      </w:r>
      <w:r w:rsidRPr="00F263D5">
        <w:rPr>
          <w:rStyle w:val="FFABodyChar"/>
          <w:b w:val="0"/>
          <w:caps w:val="0"/>
        </w:rPr>
        <w:t>45 minutos</w:t>
      </w:r>
    </w:p>
    <w:p w14:paraId="162F6A80" w14:textId="3AC30D44" w:rsidR="009D2E50" w:rsidRPr="00F263D5" w:rsidRDefault="009D2E50" w:rsidP="009D2E50">
      <w:pPr>
        <w:pStyle w:val="FFASub1"/>
        <w:rPr>
          <w:rStyle w:val="FFABodyChar"/>
          <w:b w:val="0"/>
          <w:caps w:val="0"/>
        </w:rPr>
      </w:pPr>
      <w:r w:rsidRPr="00F263D5">
        <w:t xml:space="preserve">Recursos: </w:t>
      </w:r>
    </w:p>
    <w:p w14:paraId="6FBDC602" w14:textId="4BEBF124" w:rsidR="006B5C68" w:rsidRPr="00F263D5" w:rsidRDefault="00C87FD1" w:rsidP="00292C77">
      <w:pPr>
        <w:pStyle w:val="FFABody"/>
        <w:numPr>
          <w:ilvl w:val="0"/>
          <w:numId w:val="14"/>
        </w:numPr>
      </w:pPr>
      <w:r w:rsidRPr="00F263D5">
        <w:t>Video: “Maci Amaro – SAE – Goat Program”</w:t>
      </w:r>
      <w:r w:rsidR="00BA0FBE">
        <w:t>,</w:t>
      </w:r>
      <w:r w:rsidRPr="00F263D5">
        <w:t xml:space="preserve"> </w:t>
      </w:r>
      <w:r w:rsidRPr="00F263D5">
        <w:rPr>
          <w:rStyle w:val="Hyperlink"/>
        </w:rPr>
        <w:t>https://vimeo.com/291576159</w:t>
      </w:r>
    </w:p>
    <w:p w14:paraId="52B3ED82" w14:textId="77777777" w:rsidR="0049631B" w:rsidRPr="00F263D5" w:rsidRDefault="0049631B" w:rsidP="0014417E">
      <w:pPr>
        <w:pStyle w:val="FFABody"/>
      </w:pPr>
    </w:p>
    <w:p w14:paraId="35382D96" w14:textId="3A40601C" w:rsidR="009D2E50" w:rsidRPr="00F263D5" w:rsidRDefault="009D2E50" w:rsidP="00B62B2A">
      <w:pPr>
        <w:pStyle w:val="FFASub1"/>
      </w:pPr>
      <w:r w:rsidRPr="00F263D5">
        <w:t>Equipos e insumos necesarios:</w:t>
      </w:r>
    </w:p>
    <w:p w14:paraId="09347B4C" w14:textId="358EC879" w:rsidR="00125E81" w:rsidRPr="00F263D5" w:rsidRDefault="00125E81" w:rsidP="00F87CE3">
      <w:pPr>
        <w:pStyle w:val="FFABody"/>
        <w:numPr>
          <w:ilvl w:val="0"/>
          <w:numId w:val="17"/>
        </w:numPr>
      </w:pPr>
      <w:r w:rsidRPr="00F263D5">
        <w:t>Una copia de la hoja de trabajo “Estamos todos juntos</w:t>
      </w:r>
      <w:r w:rsidR="00BA0FBE">
        <w:t xml:space="preserve"> en esto</w:t>
      </w:r>
      <w:r w:rsidRPr="00F263D5">
        <w:t>” para cada estudiante.</w:t>
      </w:r>
    </w:p>
    <w:p w14:paraId="2DC0470B" w14:textId="269EC964" w:rsidR="0062570C" w:rsidRPr="00F263D5" w:rsidRDefault="0062570C" w:rsidP="00F87CE3">
      <w:pPr>
        <w:pStyle w:val="FFABody"/>
        <w:numPr>
          <w:ilvl w:val="0"/>
          <w:numId w:val="17"/>
        </w:numPr>
      </w:pPr>
      <w:r w:rsidRPr="00F263D5">
        <w:t>Una copia de la hoja de trabajo “¿Qué se puede hacer?” para cada estudiante.</w:t>
      </w:r>
    </w:p>
    <w:p w14:paraId="3D6AC184" w14:textId="34A0D879" w:rsidR="00125E81" w:rsidRPr="00F263D5" w:rsidRDefault="00125E81" w:rsidP="00F87CE3">
      <w:pPr>
        <w:pStyle w:val="FFABody"/>
        <w:numPr>
          <w:ilvl w:val="0"/>
          <w:numId w:val="17"/>
        </w:numPr>
      </w:pPr>
      <w:r w:rsidRPr="00F263D5">
        <w:t>Acceso a Internet para reproducir el video en tiempo real o para insertarlo en PowerPoint con anticipación.</w:t>
      </w:r>
    </w:p>
    <w:p w14:paraId="0119EF28" w14:textId="199D56F4" w:rsidR="00C17682" w:rsidRPr="00F263D5" w:rsidRDefault="00C17682" w:rsidP="00F87CE3">
      <w:pPr>
        <w:pStyle w:val="FFABody"/>
        <w:numPr>
          <w:ilvl w:val="0"/>
          <w:numId w:val="17"/>
        </w:numPr>
      </w:pPr>
      <w:r w:rsidRPr="00F263D5">
        <w:t>Acceso a Internet para los estudiantes.</w:t>
      </w:r>
    </w:p>
    <w:p w14:paraId="3373ACED" w14:textId="77777777" w:rsidR="004B7173" w:rsidRPr="00F263D5" w:rsidRDefault="004B7173" w:rsidP="004B7173">
      <w:pPr>
        <w:pStyle w:val="FFABody"/>
      </w:pPr>
    </w:p>
    <w:p w14:paraId="71CA7AF4" w14:textId="441D7C92" w:rsidR="004B7173" w:rsidRPr="00F263D5" w:rsidRDefault="004B7173" w:rsidP="004B7173">
      <w:pPr>
        <w:pStyle w:val="FFABody"/>
      </w:pPr>
      <w:r w:rsidRPr="00F263D5">
        <w:rPr>
          <w:rFonts w:ascii="Georgia" w:hAnsi="Georgia"/>
          <w:b/>
          <w:caps/>
          <w:color w:val="DA291C"/>
          <w:sz w:val="18"/>
          <w:szCs w:val="24"/>
        </w:rPr>
        <w:t xml:space="preserve">Este plan de estudios rápido también sirve como: </w:t>
      </w:r>
    </w:p>
    <w:p w14:paraId="1E4A2DC9" w14:textId="4A8CB4D3" w:rsidR="006B2EEF" w:rsidRPr="00F263D5" w:rsidRDefault="00C87FD1" w:rsidP="006B2EEF">
      <w:pPr>
        <w:pStyle w:val="FFABody"/>
        <w:numPr>
          <w:ilvl w:val="0"/>
          <w:numId w:val="12"/>
        </w:numPr>
      </w:pPr>
      <w:r w:rsidRPr="00F263D5">
        <w:t>Parte de una lección/unidad de SAE</w:t>
      </w:r>
    </w:p>
    <w:p w14:paraId="1D56D725" w14:textId="26CD065E" w:rsidR="00C87FD1" w:rsidRPr="00F263D5" w:rsidRDefault="00292C77" w:rsidP="006B2EEF">
      <w:pPr>
        <w:pStyle w:val="FFABody"/>
        <w:numPr>
          <w:ilvl w:val="0"/>
          <w:numId w:val="12"/>
        </w:numPr>
      </w:pPr>
      <w:r w:rsidRPr="00F263D5">
        <w:t>Parte de una lección de SAE.</w:t>
      </w:r>
    </w:p>
    <w:p w14:paraId="559E5E45" w14:textId="77777777" w:rsidR="001A3DB4" w:rsidRPr="00F263D5" w:rsidRDefault="001A3DB4" w:rsidP="001A3DB4">
      <w:pPr>
        <w:pStyle w:val="FFABody"/>
        <w:ind w:left="720"/>
      </w:pPr>
    </w:p>
    <w:p w14:paraId="051FE687" w14:textId="2F4460F2" w:rsidR="009D2E50" w:rsidRPr="00F263D5" w:rsidRDefault="009D2E50" w:rsidP="009D2E50">
      <w:pPr>
        <w:pStyle w:val="FFASub1"/>
      </w:pPr>
      <w:r w:rsidRPr="00F263D5">
        <w:t>Estas actividades están alineadas con los siguientes estándares:</w:t>
      </w:r>
    </w:p>
    <w:p w14:paraId="5D4B44CE" w14:textId="72F740FD" w:rsidR="008151C2" w:rsidRPr="00F263D5" w:rsidRDefault="008151C2" w:rsidP="008151C2">
      <w:pPr>
        <w:pStyle w:val="FFASub2"/>
      </w:pPr>
      <w:r w:rsidRPr="00F263D5">
        <w:t>Precepto de la FFA</w:t>
      </w:r>
    </w:p>
    <w:p w14:paraId="3C7CE275" w14:textId="344912C2" w:rsidR="006B2EEF" w:rsidRPr="00F263D5" w:rsidRDefault="00F87CE3" w:rsidP="00182E38">
      <w:pPr>
        <w:pStyle w:val="FFABody"/>
        <w:numPr>
          <w:ilvl w:val="0"/>
          <w:numId w:val="8"/>
        </w:numPr>
      </w:pPr>
      <w:r w:rsidRPr="00F263D5">
        <w:t>FFA.PL-A.Acción: Asumir la responsabilidad y tomar las medidas necesarias para lograr los resultados deseados, sin importar cuál sea el objetivo o la tarea en cuestión.</w:t>
      </w:r>
    </w:p>
    <w:p w14:paraId="72615B90" w14:textId="6DDDDAAA" w:rsidR="003E2E1E" w:rsidRPr="00F263D5" w:rsidRDefault="003E2E1E" w:rsidP="003E2E1E">
      <w:pPr>
        <w:pStyle w:val="FFABody"/>
        <w:numPr>
          <w:ilvl w:val="0"/>
          <w:numId w:val="8"/>
        </w:numPr>
      </w:pPr>
      <w:r w:rsidRPr="00F263D5">
        <w:t>FFA.PL-C.Visión: Visualizar el futuro y cómo llegar allí.</w:t>
      </w:r>
    </w:p>
    <w:p w14:paraId="731A90FC" w14:textId="7D6E89EF" w:rsidR="003E2E1E" w:rsidRPr="00F263D5" w:rsidRDefault="003E2E1E" w:rsidP="003E2E1E">
      <w:pPr>
        <w:pStyle w:val="FFABody"/>
        <w:numPr>
          <w:ilvl w:val="0"/>
          <w:numId w:val="8"/>
        </w:numPr>
      </w:pPr>
      <w:r w:rsidRPr="00F263D5">
        <w:t>FFA.PL-E.Conciencia: Comprender la visión, la misión y los objetivos personales.</w:t>
      </w:r>
    </w:p>
    <w:p w14:paraId="14AEA0D2" w14:textId="39127762" w:rsidR="003E2E1E" w:rsidRPr="00F263D5" w:rsidRDefault="003E2E1E" w:rsidP="003E2E1E">
      <w:pPr>
        <w:pStyle w:val="FFABody"/>
        <w:numPr>
          <w:ilvl w:val="0"/>
          <w:numId w:val="8"/>
        </w:numPr>
      </w:pPr>
      <w:r w:rsidRPr="00F263D5">
        <w:t>FFA.PL-F Mejora continua: Aceptar la responsabilidad del aprendizaje y el crecimiento personal.</w:t>
      </w:r>
    </w:p>
    <w:p w14:paraId="147AB828" w14:textId="3E4AF88E" w:rsidR="003E2E1E" w:rsidRPr="00F263D5" w:rsidRDefault="003E2E1E" w:rsidP="003E2E1E">
      <w:pPr>
        <w:pStyle w:val="FFABody"/>
        <w:numPr>
          <w:ilvl w:val="0"/>
          <w:numId w:val="8"/>
        </w:numPr>
      </w:pPr>
      <w:r w:rsidRPr="00F263D5">
        <w:t>FFA.PG-I.Crecimiento profesional: Asumir la responsabilidad de adquirir y mejorar las habilidades necesarias para el éxito profesional.</w:t>
      </w:r>
    </w:p>
    <w:p w14:paraId="18C5AFD5" w14:textId="227AECD8" w:rsidR="00F87CE3" w:rsidRPr="00F263D5" w:rsidRDefault="00F87CE3" w:rsidP="00182E38">
      <w:pPr>
        <w:pStyle w:val="FFABody"/>
        <w:numPr>
          <w:ilvl w:val="0"/>
          <w:numId w:val="8"/>
        </w:numPr>
      </w:pPr>
      <w:r w:rsidRPr="00F263D5">
        <w:t>FFA.CS-M.Comunicación: Interactuar de manera efectiva con otras personas en entornos personales y profesionales.</w:t>
      </w:r>
    </w:p>
    <w:p w14:paraId="5F60B66C" w14:textId="3A40D424" w:rsidR="008151C2" w:rsidRPr="00F263D5" w:rsidRDefault="008151C2" w:rsidP="008151C2">
      <w:pPr>
        <w:pStyle w:val="FFASub2"/>
        <w:rPr>
          <w:b/>
        </w:rPr>
      </w:pPr>
      <w:r w:rsidRPr="00F263D5">
        <w:t>Núcleo común: hablar y escuchar</w:t>
      </w:r>
    </w:p>
    <w:p w14:paraId="46CA7E4D" w14:textId="2DA0C2CC" w:rsidR="00071B1B" w:rsidRPr="00F263D5" w:rsidRDefault="00071B1B" w:rsidP="00071B1B">
      <w:pPr>
        <w:pStyle w:val="FFABody"/>
        <w:numPr>
          <w:ilvl w:val="0"/>
          <w:numId w:val="8"/>
        </w:numPr>
      </w:pPr>
      <w:r w:rsidRPr="00F263D5">
        <w:t xml:space="preserve">CCSS.ELA-Educación.SL.9-10.1 Iniciar y participar de manera efectiva en una variedad de discusiones colaborativas (individuales, en grupos y dirigidas por </w:t>
      </w:r>
      <w:r w:rsidR="00F263D5" w:rsidRPr="00F263D5">
        <w:t>maestro</w:t>
      </w:r>
      <w:r w:rsidRPr="00F263D5">
        <w:t>s) con diversos socios sobre temas, textos y problemas de los grados 9.º-10.º , basándose en las ideas de los demás y expresando las ideas propias de forma clara y persuasiva.</w:t>
      </w:r>
    </w:p>
    <w:p w14:paraId="615C307B" w14:textId="77777777" w:rsidR="00071B1B" w:rsidRPr="00F263D5" w:rsidRDefault="00071B1B" w:rsidP="00071B1B">
      <w:pPr>
        <w:pStyle w:val="FFABody"/>
        <w:numPr>
          <w:ilvl w:val="0"/>
          <w:numId w:val="8"/>
        </w:numPr>
      </w:pPr>
      <w:r w:rsidRPr="00F263D5">
        <w:t>CCSS.ELA-Literacy.SL.9-10.2 Integrar múltiples fuentes de información presentadas en diversos medios o formatos (por ejemplo, de manera visual, cuantitativa, oral) evaluando la credibilidad y precisión de cada fuente.</w:t>
      </w:r>
    </w:p>
    <w:p w14:paraId="148C9B06" w14:textId="77777777" w:rsidR="008151C2" w:rsidRPr="00F263D5" w:rsidRDefault="008151C2" w:rsidP="008151C2">
      <w:pPr>
        <w:pStyle w:val="FFASub2"/>
      </w:pPr>
      <w:r w:rsidRPr="00F263D5">
        <w:t>Prácticas para prepararse para las carreras AFNR</w:t>
      </w:r>
    </w:p>
    <w:p w14:paraId="2150015A" w14:textId="41AD8DFE" w:rsidR="00071B1B" w:rsidRPr="00F263D5" w:rsidRDefault="00071B1B" w:rsidP="00071B1B">
      <w:pPr>
        <w:pStyle w:val="FFABody"/>
        <w:numPr>
          <w:ilvl w:val="0"/>
          <w:numId w:val="9"/>
        </w:numPr>
      </w:pPr>
      <w:r w:rsidRPr="00F263D5">
        <w:t xml:space="preserve">CRP.04. Comunicarse de forma clara, eficaz y con una razón. Las personas preparadas para una carrera comunican pensamientos, ideas y planes de acción con claridad, ya sea mediante métodos escritos, verbales o visuales. </w:t>
      </w:r>
    </w:p>
    <w:p w14:paraId="2C649BC8" w14:textId="64174084" w:rsidR="00814C0B" w:rsidRPr="00F263D5" w:rsidRDefault="00814C0B" w:rsidP="00814C0B">
      <w:pPr>
        <w:pStyle w:val="FFABody"/>
        <w:numPr>
          <w:ilvl w:val="0"/>
          <w:numId w:val="9"/>
        </w:numPr>
      </w:pPr>
      <w:r w:rsidRPr="00F263D5">
        <w:t>CRP.10. Planificar la educación y la carrera profesional alineadas con las metas personales. Las personas preparadas para una carrera profesional se apropian personalmente de sus propias metas educativas y profesionales, y actúan regularmente basándose en un plan para alcanzar estas metas.</w:t>
      </w:r>
    </w:p>
    <w:p w14:paraId="0B16F5E5" w14:textId="01122D11" w:rsidR="008151C2" w:rsidRPr="00F263D5" w:rsidRDefault="008151C2" w:rsidP="008151C2">
      <w:pPr>
        <w:pStyle w:val="FFASub2"/>
      </w:pPr>
      <w:r w:rsidRPr="00F263D5">
        <w:t xml:space="preserve">Asociación para las habilidades del siglo XXI </w:t>
      </w:r>
    </w:p>
    <w:p w14:paraId="604C558C" w14:textId="77777777" w:rsidR="00071B1B" w:rsidRPr="00F263D5" w:rsidRDefault="00071B1B" w:rsidP="00071B1B">
      <w:pPr>
        <w:pStyle w:val="FFABody"/>
        <w:numPr>
          <w:ilvl w:val="0"/>
          <w:numId w:val="9"/>
        </w:numPr>
      </w:pPr>
      <w:r w:rsidRPr="00F263D5">
        <w:t>Comunicación</w:t>
      </w:r>
    </w:p>
    <w:p w14:paraId="6B7AD2B1" w14:textId="6B13072E" w:rsidR="00071B1B" w:rsidRPr="00F263D5" w:rsidRDefault="00071B1B" w:rsidP="00071B1B">
      <w:pPr>
        <w:pStyle w:val="FFABody"/>
        <w:numPr>
          <w:ilvl w:val="0"/>
          <w:numId w:val="9"/>
        </w:numPr>
      </w:pPr>
      <w:r w:rsidRPr="00F263D5">
        <w:t>Iniciativa y autodirección</w:t>
      </w:r>
    </w:p>
    <w:p w14:paraId="61F1D3A6" w14:textId="77777777" w:rsidR="00071B1B" w:rsidRPr="00F263D5" w:rsidRDefault="00071B1B" w:rsidP="00071B1B">
      <w:pPr>
        <w:pStyle w:val="FFABody"/>
        <w:numPr>
          <w:ilvl w:val="0"/>
          <w:numId w:val="9"/>
        </w:numPr>
      </w:pPr>
      <w:r w:rsidRPr="00F263D5">
        <w:lastRenderedPageBreak/>
        <w:t>Liderazgo y responsabilidad</w:t>
      </w:r>
    </w:p>
    <w:p w14:paraId="2AEE2C98" w14:textId="6529B79D" w:rsidR="00A9352A" w:rsidRPr="00F263D5" w:rsidRDefault="00350977" w:rsidP="00B62B2A">
      <w:pPr>
        <w:pStyle w:val="FFASub1"/>
      </w:pPr>
      <w:r w:rsidRPr="00F263D5">
        <w:t>Plan de estudios:</w:t>
      </w:r>
    </w:p>
    <w:p w14:paraId="63BDC01D" w14:textId="540759E2" w:rsidR="00C87FD1" w:rsidRPr="00F263D5" w:rsidRDefault="00C87FD1" w:rsidP="00D16001">
      <w:pPr>
        <w:pStyle w:val="FFABody"/>
        <w:numPr>
          <w:ilvl w:val="0"/>
          <w:numId w:val="13"/>
        </w:numPr>
      </w:pPr>
      <w:r w:rsidRPr="00F263D5">
        <w:rPr>
          <w:rStyle w:val="FFASub2Char"/>
        </w:rPr>
        <w:t>Pregunta de presentación:</w:t>
      </w:r>
      <w:r w:rsidRPr="00F263D5">
        <w:t xml:space="preserve"> ¿Qué significa la inclusión para ustedes?</w:t>
      </w:r>
    </w:p>
    <w:p w14:paraId="75AA40B8" w14:textId="77777777" w:rsidR="00C87FD1" w:rsidRPr="00F263D5" w:rsidRDefault="00C87FD1" w:rsidP="00C87FD1">
      <w:pPr>
        <w:pStyle w:val="FFABody"/>
        <w:ind w:left="720"/>
      </w:pPr>
    </w:p>
    <w:p w14:paraId="7A98DA1A" w14:textId="1F56443D" w:rsidR="00D16001" w:rsidRPr="00F263D5" w:rsidRDefault="001A3DB4" w:rsidP="00F46E02">
      <w:pPr>
        <w:pStyle w:val="FFABody"/>
        <w:numPr>
          <w:ilvl w:val="0"/>
          <w:numId w:val="13"/>
        </w:numPr>
      </w:pPr>
      <w:r w:rsidRPr="00F263D5">
        <w:rPr>
          <w:rStyle w:val="FFASub2Char"/>
        </w:rPr>
        <w:t>Introducción:</w:t>
      </w:r>
      <w:r w:rsidRPr="00F263D5">
        <w:t xml:space="preserve"> </w:t>
      </w:r>
      <w:r w:rsidRPr="00F263D5">
        <w:rPr>
          <w:i/>
        </w:rPr>
        <w:t>Todos queremos sentir que pertenecemos. Hoy vamos a ver un video corto sobre el proyecto de SAE de una estudiante que se trata de incluir a otros. Después del video, buscaremos formas de ser más inclusivos como personas, capítulo de la FFA y escuela.</w:t>
      </w:r>
    </w:p>
    <w:p w14:paraId="55A7055D" w14:textId="3A277FAA" w:rsidR="007643B5" w:rsidRPr="00F263D5" w:rsidRDefault="007643B5" w:rsidP="007643B5">
      <w:pPr>
        <w:pStyle w:val="FFABody"/>
      </w:pPr>
    </w:p>
    <w:p w14:paraId="59E5B174" w14:textId="1E8EA2D4" w:rsidR="001A3DB4" w:rsidRPr="00F263D5" w:rsidRDefault="001A3DB4" w:rsidP="001A3DB4">
      <w:pPr>
        <w:pStyle w:val="FFABody"/>
        <w:numPr>
          <w:ilvl w:val="0"/>
          <w:numId w:val="13"/>
        </w:numPr>
      </w:pPr>
      <w:r w:rsidRPr="00F263D5">
        <w:rPr>
          <w:rStyle w:val="FFASub2Char"/>
        </w:rPr>
        <w:t>Actividad:</w:t>
      </w:r>
      <w:r w:rsidRPr="00F263D5">
        <w:t xml:space="preserve"> </w:t>
      </w:r>
    </w:p>
    <w:p w14:paraId="5FC52856" w14:textId="3A2D206A" w:rsidR="00AA0CBA" w:rsidRPr="00F263D5" w:rsidRDefault="00AC084C" w:rsidP="00AA0CBA">
      <w:pPr>
        <w:pStyle w:val="FFABody"/>
        <w:numPr>
          <w:ilvl w:val="1"/>
          <w:numId w:val="13"/>
        </w:numPr>
      </w:pPr>
      <w:r w:rsidRPr="00F263D5">
        <w:t>Todos los estudiantes necesitan una copia de la hoja de trabajo “Estamos todos juntos</w:t>
      </w:r>
      <w:r w:rsidR="00BA0FBE">
        <w:t xml:space="preserve"> en esto</w:t>
      </w:r>
      <w:r w:rsidRPr="00F263D5">
        <w:t>”. Pídales a los estudiantes que vean el video “Maci Amaro – SAE – Goat Program” (</w:t>
      </w:r>
      <w:r w:rsidRPr="00F263D5">
        <w:rPr>
          <w:rStyle w:val="Hyperlink"/>
        </w:rPr>
        <w:t>https://vimeo.com/291576159</w:t>
      </w:r>
      <w:r w:rsidRPr="00F263D5">
        <w:t>) y que responsan las preguntas adjuntas.</w:t>
      </w:r>
    </w:p>
    <w:p w14:paraId="620D7749" w14:textId="77777777" w:rsidR="00AA0CBA" w:rsidRPr="00F263D5" w:rsidRDefault="00AA0CBA" w:rsidP="00AA0CBA">
      <w:pPr>
        <w:pStyle w:val="FFABody"/>
        <w:ind w:left="1440"/>
      </w:pPr>
    </w:p>
    <w:p w14:paraId="7B5A284F" w14:textId="0142CC76" w:rsidR="000E1189" w:rsidRPr="00F263D5" w:rsidRDefault="00AC084C" w:rsidP="00B16345">
      <w:pPr>
        <w:pStyle w:val="FFABody"/>
        <w:numPr>
          <w:ilvl w:val="1"/>
          <w:numId w:val="13"/>
        </w:numPr>
      </w:pPr>
      <w:r w:rsidRPr="00F263D5">
        <w:t>Todos los estudiantes necesitan una copia de la hoja de trabajo “¿Qué se puede hacer?” Pídales a los estudiantes que hagan una lluvia de ideas sobre cómo cada una de las áreas (escuela, capítulo, ustedes) pueden ser más inclusivos. Por ejemplo, “invitando a un estudiante que está solo en el almuerzo a sentarse conmigo y mis amigos” sería una buena opción en la categoría “Ustedes”.</w:t>
      </w:r>
    </w:p>
    <w:p w14:paraId="5F1D1135" w14:textId="77777777" w:rsidR="00D16001" w:rsidRPr="00F263D5" w:rsidRDefault="00D16001" w:rsidP="00D16001">
      <w:pPr>
        <w:pStyle w:val="FFABody"/>
        <w:ind w:left="1440"/>
      </w:pPr>
    </w:p>
    <w:p w14:paraId="19CBE94C" w14:textId="704165DC" w:rsidR="00C17682" w:rsidRPr="00F263D5" w:rsidRDefault="001A3DB4" w:rsidP="00C17682">
      <w:pPr>
        <w:pStyle w:val="FFABody"/>
        <w:numPr>
          <w:ilvl w:val="0"/>
          <w:numId w:val="13"/>
        </w:numPr>
      </w:pPr>
      <w:r w:rsidRPr="00F263D5">
        <w:rPr>
          <w:rStyle w:val="FFASub2Char"/>
        </w:rPr>
        <w:t>Seguimiento:</w:t>
      </w:r>
      <w:r w:rsidRPr="00F263D5">
        <w:t xml:space="preserve"> Una vez completa la actividad, pídales a los estudiantes que conversen sobre ideas para lograr una escuela, un capítulo y una vida personal más inclusiv</w:t>
      </w:r>
      <w:r w:rsidR="00BA0FBE">
        <w:t>os</w:t>
      </w:r>
      <w:r w:rsidRPr="00F263D5">
        <w:t xml:space="preserve">. </w:t>
      </w:r>
    </w:p>
    <w:p w14:paraId="0A48F857" w14:textId="2CE941FA" w:rsidR="006B2EEF" w:rsidRPr="00F263D5" w:rsidRDefault="006B2EEF" w:rsidP="00C17682">
      <w:pPr>
        <w:pStyle w:val="FFABody"/>
        <w:ind w:left="720"/>
      </w:pPr>
    </w:p>
    <w:p w14:paraId="1A4F3D4E" w14:textId="17EDA395" w:rsidR="00C87FD1" w:rsidRPr="00F263D5" w:rsidRDefault="00071B1B" w:rsidP="00AA0CBA">
      <w:pPr>
        <w:pStyle w:val="FFABody"/>
        <w:numPr>
          <w:ilvl w:val="0"/>
          <w:numId w:val="13"/>
        </w:numPr>
        <w:rPr>
          <w:i/>
        </w:rPr>
      </w:pPr>
      <w:r w:rsidRPr="00F263D5">
        <w:rPr>
          <w:rStyle w:val="FFASub2Char"/>
        </w:rPr>
        <w:t>Nivelar:</w:t>
      </w:r>
      <w:r w:rsidRPr="00F263D5">
        <w:rPr>
          <w:i/>
        </w:rPr>
        <w:t xml:space="preserve"> </w:t>
      </w:r>
      <w:r w:rsidRPr="00F263D5">
        <w:t xml:space="preserve">Para llevar esta actividad </w:t>
      </w:r>
      <w:r w:rsidR="00BA0FBE">
        <w:t>un paso más allá</w:t>
      </w:r>
      <w:r w:rsidRPr="00F263D5">
        <w:t xml:space="preserve">, pídales a los estudiantes que usen las ideas de las categorías del capítulo para diseñar un evento o actividad que incluya a estudiantes externos a la FFA. </w:t>
      </w:r>
    </w:p>
    <w:p w14:paraId="63D69F5B" w14:textId="5E241DCC" w:rsidR="00AA0CBA" w:rsidRPr="00F263D5" w:rsidRDefault="00AA0CBA" w:rsidP="00AA0CBA">
      <w:pPr>
        <w:pStyle w:val="FFABody"/>
        <w:rPr>
          <w:i/>
        </w:rPr>
      </w:pPr>
    </w:p>
    <w:p w14:paraId="1B5B5817" w14:textId="4156F837" w:rsidR="00C87FD1" w:rsidRPr="00F263D5" w:rsidRDefault="00C87FD1" w:rsidP="00A753FF">
      <w:pPr>
        <w:pStyle w:val="FFABody"/>
        <w:numPr>
          <w:ilvl w:val="0"/>
          <w:numId w:val="13"/>
        </w:numPr>
        <w:rPr>
          <w:i/>
        </w:rPr>
      </w:pPr>
      <w:r w:rsidRPr="00F263D5">
        <w:rPr>
          <w:rStyle w:val="FFASub2Char"/>
        </w:rPr>
        <w:t>Boleto de salida:</w:t>
      </w:r>
      <w:r w:rsidRPr="00F263D5">
        <w:rPr>
          <w:i/>
        </w:rPr>
        <w:t xml:space="preserve"> </w:t>
      </w:r>
      <w:r w:rsidRPr="00F263D5">
        <w:t>¿Qué pueden hacer diariamente para ser más inclusivos?</w:t>
      </w:r>
    </w:p>
    <w:p w14:paraId="7424DEE4" w14:textId="32426E55" w:rsidR="00A27AB3" w:rsidRPr="00F263D5" w:rsidRDefault="00A27AB3" w:rsidP="00E37A94">
      <w:pPr>
        <w:spacing w:line="276" w:lineRule="auto"/>
      </w:pPr>
    </w:p>
    <w:p w14:paraId="398F7198" w14:textId="0EF8FA57" w:rsidR="00A27AB3" w:rsidRPr="00F263D5" w:rsidRDefault="00A27AB3" w:rsidP="00A27AB3"/>
    <w:p w14:paraId="00A89155" w14:textId="5DDC266B" w:rsidR="00A27AB3" w:rsidRPr="00F263D5" w:rsidRDefault="00A27AB3" w:rsidP="00A27AB3"/>
    <w:p w14:paraId="61BACE15" w14:textId="35E4EA37" w:rsidR="00A27AB3" w:rsidRPr="00F263D5" w:rsidRDefault="00A27AB3" w:rsidP="00A27AB3"/>
    <w:p w14:paraId="130F6E3D" w14:textId="77777777" w:rsidR="00A27AB3" w:rsidRPr="00F263D5" w:rsidRDefault="00A27AB3" w:rsidP="00A27AB3"/>
    <w:p w14:paraId="212E8B67" w14:textId="77777777" w:rsidR="00A27AB3" w:rsidRPr="00F263D5" w:rsidRDefault="00A27AB3" w:rsidP="00A27AB3"/>
    <w:p w14:paraId="40D15D89" w14:textId="77777777" w:rsidR="00A27AB3" w:rsidRPr="00F263D5" w:rsidRDefault="00A27AB3" w:rsidP="00A27AB3"/>
    <w:p w14:paraId="29FA11F4" w14:textId="595AB653" w:rsidR="00A27AB3" w:rsidRPr="00F263D5" w:rsidRDefault="00A27AB3" w:rsidP="00A27AB3">
      <w:pPr>
        <w:tabs>
          <w:tab w:val="left" w:pos="1392"/>
        </w:tabs>
      </w:pPr>
      <w:r w:rsidRPr="00F263D5">
        <w:tab/>
      </w:r>
    </w:p>
    <w:p w14:paraId="4405F0B9" w14:textId="32F0C24C" w:rsidR="00A753FF" w:rsidRPr="00F263D5" w:rsidRDefault="00A27AB3" w:rsidP="00A27AB3">
      <w:pPr>
        <w:tabs>
          <w:tab w:val="left" w:pos="1392"/>
        </w:tabs>
        <w:sectPr w:rsidR="00A753FF" w:rsidRPr="00F263D5"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r w:rsidRPr="00F263D5">
        <w:tab/>
      </w:r>
    </w:p>
    <w:p w14:paraId="74DD2FC1" w14:textId="153550B9" w:rsidR="00B62B2A" w:rsidRPr="00F263D5" w:rsidRDefault="0064182E" w:rsidP="00AA0CBA">
      <w:pPr>
        <w:pStyle w:val="DocumentTitle"/>
        <w:jc w:val="left"/>
      </w:pPr>
      <w:r w:rsidRPr="00F263D5">
        <w:rPr>
          <w:noProof/>
          <w:sz w:val="28"/>
          <w:szCs w:val="28"/>
          <w:lang w:eastAsia="es-ES" w:bidi="ne-NP"/>
        </w:rPr>
        <w:lastRenderedPageBreak/>
        <mc:AlternateContent>
          <mc:Choice Requires="wps">
            <w:drawing>
              <wp:anchor distT="0" distB="0" distL="114300" distR="114300" simplePos="0" relativeHeight="251641856" behindDoc="1" locked="0" layoutInCell="1" allowOverlap="1" wp14:anchorId="245DB17C" wp14:editId="24D75810">
                <wp:simplePos x="0" y="0"/>
                <wp:positionH relativeFrom="column">
                  <wp:posOffset>3901440</wp:posOffset>
                </wp:positionH>
                <wp:positionV relativeFrom="paragraph">
                  <wp:posOffset>-539750</wp:posOffset>
                </wp:positionV>
                <wp:extent cx="3048000" cy="487680"/>
                <wp:effectExtent l="0" t="0" r="19050"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487D6D0E" w14:textId="77777777" w:rsidR="0064182E" w:rsidRPr="00C73C1C" w:rsidRDefault="0064182E" w:rsidP="0064182E">
                            <w:pPr>
                              <w:rPr>
                                <w:rFonts w:ascii="Verdana" w:hAnsi="Verdana"/>
                                <w:b/>
                                <w:sz w:val="14"/>
                                <w:szCs w:val="16"/>
                              </w:rPr>
                            </w:pPr>
                            <w:r>
                              <w:rPr>
                                <w:rFonts w:ascii="Verdana" w:hAnsi="Verdana"/>
                                <w:sz w:val="14"/>
                                <w:szCs w:val="16"/>
                              </w:rPr>
                              <w:t>Alineada con los siguientes estándares:</w:t>
                            </w:r>
                          </w:p>
                          <w:p w14:paraId="47F934EF" w14:textId="35226057" w:rsidR="0064182E" w:rsidRPr="00456296" w:rsidRDefault="0064182E" w:rsidP="0064182E">
                            <w:pPr>
                              <w:rPr>
                                <w:rFonts w:ascii="Verdana" w:hAnsi="Verdana"/>
                                <w:sz w:val="14"/>
                                <w:szCs w:val="14"/>
                              </w:rPr>
                            </w:pPr>
                            <w:r>
                              <w:rPr>
                                <w:rFonts w:ascii="Verdana" w:hAnsi="Verdana"/>
                                <w:sz w:val="14"/>
                                <w:szCs w:val="14"/>
                              </w:rPr>
                              <w:t>FFA.PL-A; FFA.PL-C; FFA.PL-E; FFA.PL-F; FFA.PG-I; FFA.CS-M; CCSS.SL.9-10.1; CCSS.SL.9-10.2; CRP.04; CRP.10</w:t>
                            </w:r>
                          </w:p>
                          <w:p w14:paraId="0ECD8FD3" w14:textId="6F205F69" w:rsidR="0064182E" w:rsidRPr="00C73C1C" w:rsidRDefault="0064182E"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DB17C" id="_x0000_t202" coordsize="21600,21600" o:spt="202" path="m,l,21600r21600,l21600,xe">
                <v:stroke joinstyle="miter"/>
                <v:path gradientshapeok="t" o:connecttype="rect"/>
              </v:shapetype>
              <v:shape id="Text Box 2" o:spid="_x0000_s1026" type="#_x0000_t202" style="position:absolute;margin-left:307.2pt;margin-top:-42.5pt;width:240pt;height:3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">
                <v:textbox>
                  <w:txbxContent>
                    <w:p w14:paraId="487D6D0E" w14:textId="77777777" w:rsidR="0064182E" w:rsidRPr="00C73C1C" w:rsidRDefault="0064182E" w:rsidP="0064182E">
                      <w:pPr>
                        <w:rPr>
                          <w:rFonts w:ascii="Verdana" w:hAnsi="Verdana"/>
                          <w:b/>
                          <w:sz w:val="14"/>
                          <w:szCs w:val="16"/>
                        </w:rPr>
                      </w:pPr>
                      <w:r>
                        <w:rPr>
                          <w:rFonts w:ascii="Verdana" w:hAnsi="Verdana"/>
                          <w:sz w:val="14"/>
                          <w:szCs w:val="16"/>
                        </w:rPr>
                        <w:t>Alineada con los siguientes estándares:</w:t>
                      </w:r>
                    </w:p>
                    <w:p w14:paraId="47F934EF" w14:textId="35226057" w:rsidR="0064182E" w:rsidRPr="00456296" w:rsidRDefault="0064182E" w:rsidP="0064182E">
                      <w:pPr>
                        <w:rPr>
                          <w:rFonts w:ascii="Verdana" w:hAnsi="Verdana"/>
                          <w:sz w:val="14"/>
                          <w:szCs w:val="14"/>
                        </w:rPr>
                      </w:pPr>
                      <w:r>
                        <w:rPr>
                          <w:rFonts w:ascii="Verdana" w:hAnsi="Verdana"/>
                          <w:sz w:val="14"/>
                          <w:szCs w:val="14"/>
                        </w:rPr>
                        <w:t>FFA.PL-A; FFA.PL-C; FFA.PL-E; FFA.PL-F; FFA.PG-I; FFA.CS-M; CCSS.SL.9-10.1; CCSS.SL.9-10.2; CRP.04; CRP.10</w:t>
                      </w:r>
                    </w:p>
                    <w:p w14:paraId="0ECD8FD3" w14:textId="6F205F69" w:rsidR="0064182E" w:rsidRPr="00C73C1C" w:rsidRDefault="0064182E" w:rsidP="0064182E">
                      <w:pPr>
                        <w:rPr>
                          <w:rFonts w:ascii="Verdana" w:hAnsi="Verdana"/>
                          <w:b/>
                          <w:sz w:val="12"/>
                          <w:szCs w:val="16"/>
                        </w:rPr>
                      </w:pPr>
                    </w:p>
                  </w:txbxContent>
                </v:textbox>
              </v:shape>
            </w:pict>
          </mc:Fallback>
        </mc:AlternateContent>
      </w:r>
      <w:r w:rsidRPr="00F263D5">
        <w:t>Estamos todos juntos</w:t>
      </w:r>
      <w:r w:rsidR="00BA0FBE">
        <w:t xml:space="preserve"> en esto</w:t>
      </w:r>
    </w:p>
    <w:p w14:paraId="00B78D07" w14:textId="3EAC3309" w:rsidR="00B62B2A" w:rsidRPr="00F263D5" w:rsidRDefault="00B62B2A" w:rsidP="00B62B2A">
      <w:pPr>
        <w:pStyle w:val="FFASub1"/>
      </w:pPr>
      <w:r w:rsidRPr="00F263D5">
        <w:t>Instrucciones:</w:t>
      </w:r>
    </w:p>
    <w:p w14:paraId="1D9417A8" w14:textId="396687EC" w:rsidR="005B2E4F" w:rsidRPr="00F263D5" w:rsidRDefault="00F23A4A" w:rsidP="00927405">
      <w:pPr>
        <w:pStyle w:val="FFABody"/>
        <w:rPr>
          <w:color w:val="auto"/>
        </w:rPr>
      </w:pPr>
      <w:r w:rsidRPr="00F263D5">
        <w:rPr>
          <w:noProof/>
          <w:lang w:eastAsia="es-ES" w:bidi="ne-NP"/>
        </w:rPr>
        <mc:AlternateContent>
          <mc:Choice Requires="wps">
            <w:drawing>
              <wp:anchor distT="0" distB="0" distL="114300" distR="114300" simplePos="0" relativeHeight="251722752" behindDoc="0" locked="0" layoutInCell="1" allowOverlap="1" wp14:anchorId="0A310A19" wp14:editId="52173A82">
                <wp:simplePos x="0" y="0"/>
                <wp:positionH relativeFrom="column">
                  <wp:posOffset>2565532</wp:posOffset>
                </wp:positionH>
                <wp:positionV relativeFrom="paragraph">
                  <wp:posOffset>247033</wp:posOffset>
                </wp:positionV>
                <wp:extent cx="4577286" cy="1619183"/>
                <wp:effectExtent l="0" t="0" r="13970" b="19685"/>
                <wp:wrapNone/>
                <wp:docPr id="17" name="Horizontal Scroll 17"/>
                <wp:cNvGraphicFramePr/>
                <a:graphic xmlns:a="http://schemas.openxmlformats.org/drawingml/2006/main">
                  <a:graphicData uri="http://schemas.microsoft.com/office/word/2010/wordprocessingShape">
                    <wps:wsp>
                      <wps:cNvSpPr/>
                      <wps:spPr>
                        <a:xfrm>
                          <a:off x="0" y="0"/>
                          <a:ext cx="4577286" cy="1619183"/>
                        </a:xfrm>
                        <a:prstGeom prst="horizontalScroll">
                          <a:avLst/>
                        </a:prstGeom>
                      </wps:spPr>
                      <wps:style>
                        <a:lnRef idx="2">
                          <a:schemeClr val="dk1"/>
                        </a:lnRef>
                        <a:fillRef idx="1">
                          <a:schemeClr val="lt1"/>
                        </a:fillRef>
                        <a:effectRef idx="0">
                          <a:schemeClr val="dk1"/>
                        </a:effectRef>
                        <a:fontRef idx="minor">
                          <a:schemeClr val="dk1"/>
                        </a:fontRef>
                      </wps:style>
                      <wps:txbx>
                        <w:txbxContent>
                          <w:p w14:paraId="79ADB312" w14:textId="46B2D003" w:rsidR="007643B5" w:rsidRPr="007643B5" w:rsidRDefault="007643B5" w:rsidP="007643B5">
                            <w:pPr>
                              <w:rPr>
                                <w:rFonts w:ascii="Verdana" w:hAnsi="Verdana"/>
                                <w:sz w:val="17"/>
                                <w:szCs w:val="17"/>
                              </w:rPr>
                            </w:pPr>
                            <w:r>
                              <w:rPr>
                                <w:rFonts w:ascii="Verdana" w:hAnsi="Verdana"/>
                                <w:sz w:val="17"/>
                                <w:szCs w:val="17"/>
                              </w:rPr>
                              <w:t>¿Cuál es el proyecto de SAE de Maci?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A310A19"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17" o:spid="_x0000_s1027" type="#_x0000_t98" style="position:absolute;margin-left:202pt;margin-top:19.45pt;width:360.4pt;height:127.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" fillcolor="white [3201]" strokecolor="black [3200]" strokeweight="2pt">
                <v:textbox>
                  <w:txbxContent>
                    <w:p w14:paraId="79ADB312" w14:textId="46B2D003" w:rsidR="007643B5" w:rsidRPr="007643B5" w:rsidRDefault="007643B5" w:rsidP="007643B5">
                      <w:pPr>
                        <w:rPr>
                          <w:rFonts w:ascii="Verdana" w:hAnsi="Verdana"/>
                          <w:sz w:val="17"/>
                          <w:szCs w:val="17"/>
                        </w:rPr>
                      </w:pPr>
                      <w:r>
                        <w:rPr>
                          <w:rFonts w:ascii="Verdana" w:hAnsi="Verdana"/>
                          <w:sz w:val="17"/>
                          <w:szCs w:val="17"/>
                        </w:rPr>
                        <w:t>¿Cuál es el proyecto de SAE de Maci?</w:t>
                      </w:r>
                    </w:p>
                  </w:txbxContent>
                </v:textbox>
              </v:shape>
            </w:pict>
          </mc:Fallback>
        </mc:AlternateContent>
      </w:r>
      <w:r w:rsidRPr="00F263D5">
        <w:t>Respondan las siguientes preguntas mientras miran el video “Maci Amaro – SAE – Goat Program”</w:t>
      </w:r>
      <w:r w:rsidR="00BA0FBE">
        <w:t>,</w:t>
      </w:r>
      <w:r w:rsidRPr="00F263D5">
        <w:t xml:space="preserve"> disponible en </w:t>
      </w:r>
      <w:r w:rsidRPr="00F263D5">
        <w:rPr>
          <w:rStyle w:val="Hyperlink"/>
        </w:rPr>
        <w:t>https://vimeo.com/291576159</w:t>
      </w:r>
      <w:r w:rsidRPr="00F263D5">
        <w:t>.</w:t>
      </w:r>
    </w:p>
    <w:p w14:paraId="2DC5B226" w14:textId="314E2D73" w:rsidR="00522218" w:rsidRPr="00F263D5" w:rsidRDefault="00522218" w:rsidP="00927405">
      <w:pPr>
        <w:pStyle w:val="FFABody"/>
      </w:pPr>
      <w:r w:rsidRPr="00F263D5">
        <w:tab/>
        <w:t xml:space="preserve"> </w:t>
      </w:r>
    </w:p>
    <w:p w14:paraId="4558262D" w14:textId="3809D184" w:rsidR="00D05490" w:rsidRPr="00F263D5" w:rsidRDefault="00F23A4A" w:rsidP="00D05490">
      <w:pPr>
        <w:pStyle w:val="FFABody"/>
      </w:pPr>
      <w:r w:rsidRPr="00F263D5">
        <w:rPr>
          <w:noProof/>
          <w:lang w:eastAsia="es-ES" w:bidi="ne-NP"/>
        </w:rPr>
        <mc:AlternateContent>
          <mc:Choice Requires="wps">
            <w:drawing>
              <wp:anchor distT="0" distB="0" distL="114300" distR="114300" simplePos="0" relativeHeight="251640831" behindDoc="0" locked="0" layoutInCell="1" allowOverlap="1" wp14:anchorId="49C82054" wp14:editId="302EDF79">
                <wp:simplePos x="0" y="0"/>
                <wp:positionH relativeFrom="margin">
                  <wp:posOffset>2788127</wp:posOffset>
                </wp:positionH>
                <wp:positionV relativeFrom="paragraph">
                  <wp:posOffset>1407578</wp:posOffset>
                </wp:positionV>
                <wp:extent cx="4363845" cy="1263015"/>
                <wp:effectExtent l="0" t="0" r="17780" b="13335"/>
                <wp:wrapNone/>
                <wp:docPr id="50" name="Rectangle 50"/>
                <wp:cNvGraphicFramePr/>
                <a:graphic xmlns:a="http://schemas.openxmlformats.org/drawingml/2006/main">
                  <a:graphicData uri="http://schemas.microsoft.com/office/word/2010/wordprocessingShape">
                    <wps:wsp>
                      <wps:cNvSpPr/>
                      <wps:spPr>
                        <a:xfrm>
                          <a:off x="0" y="0"/>
                          <a:ext cx="4363845" cy="1263015"/>
                        </a:xfrm>
                        <a:prstGeom prst="rect">
                          <a:avLst/>
                        </a:prstGeom>
                      </wps:spPr>
                      <wps:style>
                        <a:lnRef idx="2">
                          <a:schemeClr val="dk1"/>
                        </a:lnRef>
                        <a:fillRef idx="1">
                          <a:schemeClr val="lt1"/>
                        </a:fillRef>
                        <a:effectRef idx="0">
                          <a:schemeClr val="dk1"/>
                        </a:effectRef>
                        <a:fontRef idx="minor">
                          <a:schemeClr val="dk1"/>
                        </a:fontRef>
                      </wps:style>
                      <wps:txbx>
                        <w:txbxContent>
                          <w:p w14:paraId="000BDDB5" w14:textId="70A05325" w:rsidR="00292C77" w:rsidRPr="00292C77" w:rsidRDefault="00292C77" w:rsidP="00DE6A90">
                            <w:pPr>
                              <w:rPr>
                                <w:rFonts w:ascii="Verdana" w:hAnsi="Verdana"/>
                                <w:sz w:val="17"/>
                                <w:szCs w:val="17"/>
                              </w:rPr>
                            </w:pPr>
                            <w:r>
                              <w:rPr>
                                <w:rFonts w:ascii="Verdana" w:hAnsi="Verdana"/>
                                <w:sz w:val="17"/>
                                <w:szCs w:val="17"/>
                              </w:rPr>
                              <w:t>¿Qué motivó a Maci en su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82054" id="Rectangle 50" o:spid="_x0000_s1028" style="position:absolute;margin-left:219.55pt;margin-top:110.85pt;width:343.6pt;height:99.45pt;z-index:2516408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" fillcolor="white [3201]" strokecolor="black [3200]" strokeweight="2pt">
                <v:textbox>
                  <w:txbxContent>
                    <w:p w14:paraId="000BDDB5" w14:textId="70A05325" w:rsidR="00292C77" w:rsidRPr="00292C77" w:rsidRDefault="00292C77" w:rsidP="00DE6A90">
                      <w:pPr>
                        <w:rPr>
                          <w:rFonts w:ascii="Verdana" w:hAnsi="Verdana"/>
                          <w:sz w:val="17"/>
                          <w:szCs w:val="17"/>
                        </w:rPr>
                      </w:pPr>
                      <w:r>
                        <w:rPr>
                          <w:rFonts w:ascii="Verdana" w:hAnsi="Verdana"/>
                          <w:sz w:val="17"/>
                          <w:szCs w:val="17"/>
                        </w:rPr>
                        <w:t>¿Qué motivó a Maci en su SAE?</w:t>
                      </w:r>
                    </w:p>
                  </w:txbxContent>
                </v:textbox>
                <w10:wrap anchorx="margin"/>
              </v:rect>
            </w:pict>
          </mc:Fallback>
        </mc:AlternateContent>
      </w:r>
      <w:r w:rsidRPr="00F263D5">
        <w:rPr>
          <w:noProof/>
          <w:lang w:eastAsia="es-ES" w:bidi="ne-NP"/>
        </w:rPr>
        <mc:AlternateContent>
          <mc:Choice Requires="wps">
            <w:drawing>
              <wp:anchor distT="0" distB="0" distL="114300" distR="114300" simplePos="0" relativeHeight="251724800" behindDoc="0" locked="0" layoutInCell="1" allowOverlap="1" wp14:anchorId="66E7C417" wp14:editId="57ABEF05">
                <wp:simplePos x="0" y="0"/>
                <wp:positionH relativeFrom="column">
                  <wp:posOffset>-276225</wp:posOffset>
                </wp:positionH>
                <wp:positionV relativeFrom="paragraph">
                  <wp:posOffset>2593810</wp:posOffset>
                </wp:positionV>
                <wp:extent cx="2947987" cy="3143250"/>
                <wp:effectExtent l="0" t="0" r="24130" b="19050"/>
                <wp:wrapNone/>
                <wp:docPr id="24" name="Rectangle 24"/>
                <wp:cNvGraphicFramePr/>
                <a:graphic xmlns:a="http://schemas.openxmlformats.org/drawingml/2006/main">
                  <a:graphicData uri="http://schemas.microsoft.com/office/word/2010/wordprocessingShape">
                    <wps:wsp>
                      <wps:cNvSpPr/>
                      <wps:spPr>
                        <a:xfrm>
                          <a:off x="0" y="0"/>
                          <a:ext cx="2947987" cy="3143250"/>
                        </a:xfrm>
                        <a:prstGeom prst="rect">
                          <a:avLst/>
                        </a:prstGeom>
                      </wps:spPr>
                      <wps:style>
                        <a:lnRef idx="2">
                          <a:schemeClr val="dk1"/>
                        </a:lnRef>
                        <a:fillRef idx="1">
                          <a:schemeClr val="lt1"/>
                        </a:fillRef>
                        <a:effectRef idx="0">
                          <a:schemeClr val="dk1"/>
                        </a:effectRef>
                        <a:fontRef idx="minor">
                          <a:schemeClr val="dk1"/>
                        </a:fontRef>
                      </wps:style>
                      <wps:txbx>
                        <w:txbxContent>
                          <w:p w14:paraId="346B2A6C" w14:textId="4492DA2B" w:rsidR="009B4D0D" w:rsidRPr="009B4D0D" w:rsidRDefault="00A50D40" w:rsidP="009B4D0D">
                            <w:pPr>
                              <w:rPr>
                                <w:rFonts w:ascii="Verdana" w:hAnsi="Verdana"/>
                                <w:sz w:val="17"/>
                                <w:szCs w:val="17"/>
                              </w:rPr>
                            </w:pPr>
                            <w:r>
                              <w:rPr>
                                <w:rFonts w:ascii="Verdana" w:hAnsi="Verdana"/>
                                <w:sz w:val="17"/>
                                <w:szCs w:val="17"/>
                              </w:rPr>
                              <w:t>Habilidades desarrolladas: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7C417" id="Rectangle 24" o:spid="_x0000_s1029" style="position:absolute;margin-left:-21.75pt;margin-top:204.25pt;width:232.1pt;height:24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" fillcolor="white [3201]" strokecolor="black [3200]" strokeweight="2pt">
                <v:textbox>
                  <w:txbxContent>
                    <w:p w14:paraId="346B2A6C" w14:textId="4492DA2B" w:rsidR="009B4D0D" w:rsidRPr="009B4D0D" w:rsidRDefault="00A50D40" w:rsidP="009B4D0D">
                      <w:pPr>
                        <w:rPr>
                          <w:rFonts w:ascii="Verdana" w:hAnsi="Verdana"/>
                          <w:sz w:val="17"/>
                          <w:szCs w:val="17"/>
                        </w:rPr>
                      </w:pPr>
                      <w:r>
                        <w:rPr>
                          <w:rFonts w:ascii="Verdana" w:hAnsi="Verdana"/>
                          <w:sz w:val="17"/>
                          <w:szCs w:val="17"/>
                        </w:rPr>
                        <w:t>Habilidades desarrolladas:</w:t>
                      </w:r>
                    </w:p>
                  </w:txbxContent>
                </v:textbox>
              </v:rect>
            </w:pict>
          </mc:Fallback>
        </mc:AlternateContent>
      </w:r>
      <w:r w:rsidRPr="00F263D5">
        <w:t xml:space="preserve"> </w:t>
      </w:r>
      <w:r w:rsidRPr="00F263D5">
        <w:rPr>
          <w:noProof/>
          <w:lang w:eastAsia="es-ES" w:bidi="ne-NP"/>
        </w:rPr>
        <w:drawing>
          <wp:inline distT="0" distB="0" distL="0" distR="0" wp14:anchorId="58C057D8" wp14:editId="0282A837">
            <wp:extent cx="2160883" cy="1945115"/>
            <wp:effectExtent l="285750" t="323850" r="278130" b="32194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oats.JPG"/>
                    <pic:cNvPicPr/>
                  </pic:nvPicPr>
                  <pic:blipFill rotWithShape="1">
                    <a:blip r:embed="rId15">
                      <a:extLst>
                        <a:ext uri="{28A0092B-C50C-407E-A947-70E740481C1C}">
                          <a14:useLocalDpi xmlns:a14="http://schemas.microsoft.com/office/drawing/2010/main" val="0"/>
                        </a:ext>
                      </a:extLst>
                    </a:blip>
                    <a:srcRect l="8612" t="4548" r="15625" b="4319"/>
                    <a:stretch/>
                  </pic:blipFill>
                  <pic:spPr bwMode="auto">
                    <a:xfrm rot="20370048">
                      <a:off x="0" y="0"/>
                      <a:ext cx="2177398" cy="1959981"/>
                    </a:xfrm>
                    <a:prstGeom prst="rect">
                      <a:avLst/>
                    </a:prstGeom>
                    <a:ln>
                      <a:noFill/>
                    </a:ln>
                    <a:extLst>
                      <a:ext uri="{53640926-AAD7-44D8-BBD7-CCE9431645EC}">
                        <a14:shadowObscured xmlns:a14="http://schemas.microsoft.com/office/drawing/2010/main"/>
                      </a:ext>
                    </a:extLst>
                  </pic:spPr>
                </pic:pic>
              </a:graphicData>
            </a:graphic>
          </wp:inline>
        </w:drawing>
      </w:r>
    </w:p>
    <w:p w14:paraId="17030A33" w14:textId="58CBD14F" w:rsidR="00A27AB3" w:rsidRPr="00F263D5" w:rsidRDefault="00F23A4A" w:rsidP="00D05490">
      <w:pPr>
        <w:pStyle w:val="FFABody"/>
      </w:pPr>
      <w:r w:rsidRPr="00F263D5">
        <w:rPr>
          <w:noProof/>
          <w:lang w:eastAsia="es-ES" w:bidi="ne-NP"/>
        </w:rPr>
        <mc:AlternateContent>
          <mc:Choice Requires="wps">
            <w:drawing>
              <wp:anchor distT="0" distB="0" distL="114300" distR="114300" simplePos="0" relativeHeight="251742208" behindDoc="0" locked="0" layoutInCell="1" allowOverlap="1" wp14:anchorId="65C97FC3" wp14:editId="50AF8D9D">
                <wp:simplePos x="0" y="0"/>
                <wp:positionH relativeFrom="column">
                  <wp:posOffset>2798698</wp:posOffset>
                </wp:positionH>
                <wp:positionV relativeFrom="paragraph">
                  <wp:posOffset>59576</wp:posOffset>
                </wp:positionV>
                <wp:extent cx="4353274" cy="1683646"/>
                <wp:effectExtent l="0" t="0" r="28575" b="12065"/>
                <wp:wrapNone/>
                <wp:docPr id="4" name="Rectangle 4"/>
                <wp:cNvGraphicFramePr/>
                <a:graphic xmlns:a="http://schemas.openxmlformats.org/drawingml/2006/main">
                  <a:graphicData uri="http://schemas.microsoft.com/office/word/2010/wordprocessingShape">
                    <wps:wsp>
                      <wps:cNvSpPr/>
                      <wps:spPr>
                        <a:xfrm>
                          <a:off x="0" y="0"/>
                          <a:ext cx="4353274" cy="1683646"/>
                        </a:xfrm>
                        <a:prstGeom prst="rect">
                          <a:avLst/>
                        </a:prstGeom>
                      </wps:spPr>
                      <wps:style>
                        <a:lnRef idx="2">
                          <a:schemeClr val="dk1"/>
                        </a:lnRef>
                        <a:fillRef idx="1">
                          <a:schemeClr val="lt1"/>
                        </a:fillRef>
                        <a:effectRef idx="0">
                          <a:schemeClr val="dk1"/>
                        </a:effectRef>
                        <a:fontRef idx="minor">
                          <a:schemeClr val="dk1"/>
                        </a:fontRef>
                      </wps:style>
                      <wps:txbx>
                        <w:txbxContent>
                          <w:p w14:paraId="03252D5A" w14:textId="52E71F3E" w:rsidR="00C87FD1" w:rsidRPr="00292C77" w:rsidRDefault="0049631B" w:rsidP="00C87FD1">
                            <w:pPr>
                              <w:rPr>
                                <w:rFonts w:ascii="Verdana" w:hAnsi="Verdana"/>
                                <w:sz w:val="17"/>
                                <w:szCs w:val="17"/>
                              </w:rPr>
                            </w:pPr>
                            <w:r>
                              <w:rPr>
                                <w:rFonts w:ascii="Verdana" w:hAnsi="Verdana"/>
                                <w:sz w:val="17"/>
                                <w:szCs w:val="17"/>
                              </w:rPr>
                              <w:t xml:space="preserve"> ¿A qué desafíos se enfrenta Maci?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97FC3" id="Rectangle 4" o:spid="_x0000_s1030" style="position:absolute;margin-left:220.35pt;margin-top:4.7pt;width:342.8pt;height:132.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" fillcolor="white [3201]" strokecolor="black [3200]" strokeweight="2pt">
                <v:textbox>
                  <w:txbxContent>
                    <w:p w14:paraId="03252D5A" w14:textId="52E71F3E" w:rsidR="00C87FD1" w:rsidRPr="00292C77" w:rsidRDefault="0049631B" w:rsidP="00C87FD1">
                      <w:pPr>
                        <w:rPr>
                          <w:rFonts w:ascii="Verdana" w:hAnsi="Verdana"/>
                          <w:sz w:val="17"/>
                          <w:szCs w:val="17"/>
                        </w:rPr>
                      </w:pPr>
                      <w:r>
                        <w:rPr>
                          <w:rFonts w:ascii="Verdana" w:hAnsi="Verdana"/>
                          <w:sz w:val="17"/>
                          <w:szCs w:val="17"/>
                        </w:rPr>
                        <w:t xml:space="preserve"> ¿A qué desafíos se enfrenta Maci?</w:t>
                      </w:r>
                    </w:p>
                  </w:txbxContent>
                </v:textbox>
              </v:rect>
            </w:pict>
          </mc:Fallback>
        </mc:AlternateContent>
      </w:r>
    </w:p>
    <w:p w14:paraId="3CBBA4BC" w14:textId="4A71A1C0" w:rsidR="00A27AB3" w:rsidRPr="00F263D5" w:rsidRDefault="00A27AB3" w:rsidP="00D05490">
      <w:pPr>
        <w:pStyle w:val="FFABody"/>
      </w:pPr>
    </w:p>
    <w:p w14:paraId="20E0BDEF" w14:textId="03F66443" w:rsidR="00A27AB3" w:rsidRPr="00F263D5" w:rsidRDefault="00A27AB3" w:rsidP="00D05490">
      <w:pPr>
        <w:pStyle w:val="FFABody"/>
      </w:pPr>
    </w:p>
    <w:p w14:paraId="734CDB17" w14:textId="06ACF72B" w:rsidR="00A27AB3" w:rsidRPr="00F263D5" w:rsidRDefault="00A27AB3" w:rsidP="00D05490">
      <w:pPr>
        <w:pStyle w:val="FFABody"/>
      </w:pPr>
    </w:p>
    <w:p w14:paraId="5E3BDF85" w14:textId="49168A05" w:rsidR="00931F76" w:rsidRPr="00F263D5" w:rsidRDefault="00931F76" w:rsidP="00931F76">
      <w:pPr>
        <w:pStyle w:val="FFABody"/>
        <w:rPr>
          <w:sz w:val="20"/>
          <w:szCs w:val="20"/>
        </w:rPr>
      </w:pPr>
    </w:p>
    <w:p w14:paraId="2162DF11" w14:textId="3CDB5E92" w:rsidR="00403DCA" w:rsidRPr="00F263D5" w:rsidRDefault="00403DCA" w:rsidP="00403DCA">
      <w:pPr>
        <w:pStyle w:val="FFABody"/>
        <w:ind w:left="720"/>
      </w:pPr>
    </w:p>
    <w:p w14:paraId="6FB10777" w14:textId="50D725B0" w:rsidR="00FF1259" w:rsidRPr="00F263D5" w:rsidRDefault="00FF1259" w:rsidP="00FC60D7">
      <w:pPr>
        <w:pStyle w:val="FFABody"/>
      </w:pPr>
    </w:p>
    <w:p w14:paraId="7A922A90" w14:textId="0D44111C" w:rsidR="00FF1259" w:rsidRPr="00F263D5" w:rsidRDefault="00FF1259" w:rsidP="00FF1259"/>
    <w:p w14:paraId="11EC5478" w14:textId="613284FF" w:rsidR="00FF1259" w:rsidRPr="00F263D5" w:rsidRDefault="00FF1259" w:rsidP="00FF1259"/>
    <w:p w14:paraId="3B6DAEF6" w14:textId="3C72FC25" w:rsidR="00FF1259" w:rsidRPr="00F263D5" w:rsidRDefault="00FF1259" w:rsidP="00FF1259"/>
    <w:p w14:paraId="11EAA1AD" w14:textId="178D7E5B" w:rsidR="00FF1259" w:rsidRPr="00F263D5" w:rsidRDefault="00FF1259" w:rsidP="00FF1259"/>
    <w:p w14:paraId="20EA9D4E" w14:textId="69FE940D" w:rsidR="00FF1259" w:rsidRPr="00F263D5" w:rsidRDefault="00FF1259" w:rsidP="00FF1259"/>
    <w:p w14:paraId="43E0AD56" w14:textId="6BDEEAE9" w:rsidR="00FF1259" w:rsidRPr="00F263D5" w:rsidRDefault="00F23A4A" w:rsidP="006978EC">
      <w:pPr>
        <w:ind w:firstLine="720"/>
      </w:pPr>
      <w:r w:rsidRPr="00F263D5">
        <w:rPr>
          <w:noProof/>
          <w:lang w:eastAsia="es-ES" w:bidi="ne-NP"/>
        </w:rPr>
        <mc:AlternateContent>
          <mc:Choice Requires="wps">
            <w:drawing>
              <wp:anchor distT="0" distB="0" distL="114300" distR="114300" simplePos="0" relativeHeight="251734016" behindDoc="0" locked="0" layoutInCell="1" allowOverlap="1" wp14:anchorId="509D3C0D" wp14:editId="42AEF4B0">
                <wp:simplePos x="0" y="0"/>
                <wp:positionH relativeFrom="margin">
                  <wp:posOffset>4236430</wp:posOffset>
                </wp:positionH>
                <wp:positionV relativeFrom="paragraph">
                  <wp:posOffset>8725</wp:posOffset>
                </wp:positionV>
                <wp:extent cx="2779700" cy="1367070"/>
                <wp:effectExtent l="0" t="0" r="20955" b="24130"/>
                <wp:wrapNone/>
                <wp:docPr id="261" name="Rectangle 261"/>
                <wp:cNvGraphicFramePr/>
                <a:graphic xmlns:a="http://schemas.openxmlformats.org/drawingml/2006/main">
                  <a:graphicData uri="http://schemas.microsoft.com/office/word/2010/wordprocessingShape">
                    <wps:wsp>
                      <wps:cNvSpPr/>
                      <wps:spPr>
                        <a:xfrm>
                          <a:off x="0" y="0"/>
                          <a:ext cx="2779700" cy="1367070"/>
                        </a:xfrm>
                        <a:prstGeom prst="rect">
                          <a:avLst/>
                        </a:prstGeom>
                      </wps:spPr>
                      <wps:style>
                        <a:lnRef idx="2">
                          <a:schemeClr val="dk1"/>
                        </a:lnRef>
                        <a:fillRef idx="1">
                          <a:schemeClr val="lt1"/>
                        </a:fillRef>
                        <a:effectRef idx="0">
                          <a:schemeClr val="dk1"/>
                        </a:effectRef>
                        <a:fontRef idx="minor">
                          <a:schemeClr val="dk1"/>
                        </a:fontRef>
                      </wps:style>
                      <wps:txbx>
                        <w:txbxContent>
                          <w:p w14:paraId="2785DFD3" w14:textId="755CADEC" w:rsidR="00DE6A90" w:rsidRPr="009B4D0D" w:rsidRDefault="00DE6A90" w:rsidP="00DE6A90">
                            <w:pPr>
                              <w:rPr>
                                <w:rFonts w:ascii="Verdana" w:hAnsi="Verdana"/>
                                <w:sz w:val="17"/>
                                <w:szCs w:val="17"/>
                              </w:rPr>
                            </w:pPr>
                            <w:r>
                              <w:rPr>
                                <w:rFonts w:ascii="Verdana" w:hAnsi="Verdana"/>
                                <w:sz w:val="17"/>
                                <w:szCs w:val="17"/>
                              </w:rPr>
                              <w:t>¿Cómo ha afectado este proyecto el futuro de Maci?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D3C0D" id="Rectangle 261" o:spid="_x0000_s1031" style="position:absolute;left:0;text-align:left;margin-left:333.6pt;margin-top:.7pt;width:218.85pt;height:107.6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" fillcolor="white [3201]" strokecolor="black [3200]" strokeweight="2pt">
                <v:textbox>
                  <w:txbxContent>
                    <w:p w14:paraId="2785DFD3" w14:textId="755CADEC" w:rsidR="00DE6A90" w:rsidRPr="009B4D0D" w:rsidRDefault="00DE6A90" w:rsidP="00DE6A90">
                      <w:pPr>
                        <w:rPr>
                          <w:rFonts w:ascii="Verdana" w:hAnsi="Verdana"/>
                          <w:sz w:val="17"/>
                          <w:szCs w:val="17"/>
                        </w:rPr>
                      </w:pPr>
                      <w:r>
                        <w:rPr>
                          <w:rFonts w:ascii="Verdana" w:hAnsi="Verdana"/>
                          <w:sz w:val="17"/>
                          <w:szCs w:val="17"/>
                        </w:rPr>
                        <w:t>¿Cómo ha afectado este proyecto el futuro de Maci?</w:t>
                      </w:r>
                    </w:p>
                  </w:txbxContent>
                </v:textbox>
                <w10:wrap anchorx="margin"/>
              </v:rect>
            </w:pict>
          </mc:Fallback>
        </mc:AlternateContent>
      </w:r>
      <w:r w:rsidRPr="00F263D5">
        <w:t xml:space="preserve"> </w:t>
      </w:r>
    </w:p>
    <w:p w14:paraId="4FE28AA2" w14:textId="71F68206" w:rsidR="00DE6A90" w:rsidRPr="00F263D5" w:rsidRDefault="00DE6A90" w:rsidP="00DE6A90">
      <w:pPr>
        <w:rPr>
          <w:lang w:eastAsia="en-US"/>
        </w:rPr>
      </w:pPr>
    </w:p>
    <w:p w14:paraId="69D0CA36" w14:textId="6D04691D" w:rsidR="00DE6A90" w:rsidRPr="00F263D5" w:rsidRDefault="0049631B" w:rsidP="00DE6A90">
      <w:r w:rsidRPr="00F263D5">
        <w:t xml:space="preserve"> </w:t>
      </w:r>
    </w:p>
    <w:p w14:paraId="37B66390" w14:textId="5D5D3098" w:rsidR="006978EC" w:rsidRPr="00F263D5" w:rsidRDefault="0049631B" w:rsidP="00DE6A90">
      <w:r w:rsidRPr="00F263D5">
        <w:t xml:space="preserve"> </w:t>
      </w:r>
      <w:r w:rsidRPr="00F263D5">
        <w:tab/>
      </w:r>
      <w:r w:rsidRPr="00F263D5">
        <w:tab/>
      </w:r>
      <w:r w:rsidRPr="00F263D5">
        <w:tab/>
      </w:r>
      <w:r w:rsidRPr="00F263D5">
        <w:tab/>
      </w:r>
      <w:r w:rsidRPr="00F263D5">
        <w:tab/>
      </w:r>
      <w:r w:rsidRPr="00F263D5">
        <w:tab/>
      </w:r>
      <w:r w:rsidRPr="00F263D5">
        <w:tab/>
      </w:r>
      <w:r w:rsidRPr="00F263D5">
        <w:tab/>
      </w:r>
      <w:r w:rsidRPr="00F263D5">
        <w:tab/>
      </w:r>
      <w:r w:rsidRPr="00F263D5">
        <w:tab/>
      </w:r>
      <w:r w:rsidRPr="00F263D5">
        <w:tab/>
      </w:r>
      <w:r w:rsidRPr="00F263D5">
        <w:tab/>
        <w:t xml:space="preserve"> </w:t>
      </w:r>
    </w:p>
    <w:p w14:paraId="2F5832A7" w14:textId="49DEF71B" w:rsidR="00292C77" w:rsidRPr="00F263D5" w:rsidRDefault="0049631B" w:rsidP="006978EC">
      <w:r w:rsidRPr="00F263D5">
        <w:t xml:space="preserve"> </w:t>
      </w:r>
    </w:p>
    <w:p w14:paraId="2EFB4703" w14:textId="31152FC1" w:rsidR="00292C77" w:rsidRPr="00F263D5" w:rsidRDefault="00F23A4A" w:rsidP="006978EC">
      <w:r w:rsidRPr="00F263D5">
        <w:rPr>
          <w:noProof/>
          <w:lang w:eastAsia="es-ES" w:bidi="ne-NP"/>
        </w:rPr>
        <mc:AlternateContent>
          <mc:Choice Requires="wps">
            <w:drawing>
              <wp:anchor distT="0" distB="0" distL="114300" distR="114300" simplePos="0" relativeHeight="251745280" behindDoc="0" locked="0" layoutInCell="1" allowOverlap="1" wp14:anchorId="59CBC6ED" wp14:editId="7F773672">
                <wp:simplePos x="0" y="0"/>
                <wp:positionH relativeFrom="margin">
                  <wp:posOffset>147353</wp:posOffset>
                </wp:positionH>
                <wp:positionV relativeFrom="paragraph">
                  <wp:posOffset>124724</wp:posOffset>
                </wp:positionV>
                <wp:extent cx="882276" cy="1121410"/>
                <wp:effectExtent l="0" t="5397" r="7937" b="46038"/>
                <wp:wrapNone/>
                <wp:docPr id="58" name="Bent-Up Arrow 58"/>
                <wp:cNvGraphicFramePr/>
                <a:graphic xmlns:a="http://schemas.openxmlformats.org/drawingml/2006/main">
                  <a:graphicData uri="http://schemas.microsoft.com/office/word/2010/wordprocessingShape">
                    <wps:wsp>
                      <wps:cNvSpPr/>
                      <wps:spPr>
                        <a:xfrm rot="5400000">
                          <a:off x="0" y="0"/>
                          <a:ext cx="882276" cy="1121410"/>
                        </a:xfrm>
                        <a:prstGeom prst="bentUpArrow">
                          <a:avLst>
                            <a:gd name="adj1" fmla="val 25000"/>
                            <a:gd name="adj2" fmla="val 21976"/>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260BD" id="Bent-Up Arrow 58" o:spid="_x0000_s1026" style="position:absolute;margin-left:11.6pt;margin-top:9.8pt;width:69.45pt;height:88.3pt;rotation:90;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882276,1121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" path="m,900841r578103,l578103,220569r-83605,l688387,,882276,220569r-83604,l798672,1121410,,1121410,,900841xe" fillcolor="#4f81bd [3204]" strokecolor="#243f60 [1604]" strokeweight="2pt">
                <v:path arrowok="t" o:connecttype="custom" o:connectlocs="0,900841;578103,900841;578103,220569;494498,220569;688387,0;882276,220569;798672,220569;798672,1121410;0,1121410;0,900841" o:connectangles="0,0,0,0,0,0,0,0,0,0"/>
                <w10:wrap anchorx="margin"/>
              </v:shape>
            </w:pict>
          </mc:Fallback>
        </mc:AlternateContent>
      </w:r>
    </w:p>
    <w:p w14:paraId="0158C0EE" w14:textId="5A595B6C" w:rsidR="00DE6A90" w:rsidRPr="00F263D5" w:rsidRDefault="00DE6A90" w:rsidP="006978EC">
      <w:pPr>
        <w:rPr>
          <w:lang w:eastAsia="en-US"/>
        </w:rPr>
      </w:pPr>
    </w:p>
    <w:p w14:paraId="44C41C82" w14:textId="0B811715" w:rsidR="00292C77" w:rsidRPr="00F263D5" w:rsidRDefault="00F23A4A" w:rsidP="006978EC">
      <w:r w:rsidRPr="00F263D5">
        <w:rPr>
          <w:noProof/>
          <w:lang w:eastAsia="es-ES" w:bidi="ne-NP"/>
        </w:rPr>
        <mc:AlternateContent>
          <mc:Choice Requires="wps">
            <w:drawing>
              <wp:anchor distT="0" distB="0" distL="114300" distR="114300" simplePos="0" relativeHeight="251744256" behindDoc="0" locked="0" layoutInCell="1" allowOverlap="1" wp14:anchorId="14EE57CB" wp14:editId="743B226D">
                <wp:simplePos x="0" y="0"/>
                <wp:positionH relativeFrom="margin">
                  <wp:posOffset>4976344</wp:posOffset>
                </wp:positionH>
                <wp:positionV relativeFrom="paragraph">
                  <wp:posOffset>26746</wp:posOffset>
                </wp:positionV>
                <wp:extent cx="755833" cy="1553541"/>
                <wp:effectExtent l="0" t="19050" r="44450" b="27940"/>
                <wp:wrapNone/>
                <wp:docPr id="3" name="Bent-Up Arrow 3"/>
                <wp:cNvGraphicFramePr/>
                <a:graphic xmlns:a="http://schemas.openxmlformats.org/drawingml/2006/main">
                  <a:graphicData uri="http://schemas.microsoft.com/office/word/2010/wordprocessingShape">
                    <wps:wsp>
                      <wps:cNvSpPr/>
                      <wps:spPr>
                        <a:xfrm>
                          <a:off x="0" y="0"/>
                          <a:ext cx="755833" cy="1553541"/>
                        </a:xfrm>
                        <a:prstGeom prst="bentUpArrow">
                          <a:avLst>
                            <a:gd name="adj1" fmla="val 25000"/>
                            <a:gd name="adj2" fmla="val 22339"/>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1BF19" id="Bent-Up Arrow 3" o:spid="_x0000_s1026" style="position:absolute;margin-left:391.85pt;margin-top:2.1pt;width:59.5pt;height:122.3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55833,1553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" path="m,1364583r492508,l492508,188958r-74366,l586987,,755833,188958r-74366,l681467,1553541,,1553541,,1364583xe" fillcolor="#4f81bd [3204]" strokecolor="#243f60 [1604]" strokeweight="2pt">
                <v:path arrowok="t" o:connecttype="custom" o:connectlocs="0,1364583;492508,1364583;492508,188958;418142,188958;586987,0;755833,188958;681467,188958;681467,1553541;0,1553541;0,1364583" o:connectangles="0,0,0,0,0,0,0,0,0,0"/>
                <w10:wrap anchorx="margin"/>
              </v:shape>
            </w:pict>
          </mc:Fallback>
        </mc:AlternateContent>
      </w:r>
      <w:r w:rsidRPr="00F263D5">
        <w:rPr>
          <w:noProof/>
          <w:lang w:eastAsia="es-ES" w:bidi="ne-NP"/>
        </w:rPr>
        <mc:AlternateContent>
          <mc:Choice Requires="wps">
            <w:drawing>
              <wp:anchor distT="0" distB="0" distL="114300" distR="114300" simplePos="0" relativeHeight="251729920" behindDoc="0" locked="0" layoutInCell="1" allowOverlap="1" wp14:anchorId="29EB4498" wp14:editId="0E807111">
                <wp:simplePos x="0" y="0"/>
                <wp:positionH relativeFrom="margin">
                  <wp:posOffset>1094065</wp:posOffset>
                </wp:positionH>
                <wp:positionV relativeFrom="paragraph">
                  <wp:posOffset>133181</wp:posOffset>
                </wp:positionV>
                <wp:extent cx="3990975" cy="1666875"/>
                <wp:effectExtent l="0" t="0" r="28575" b="28575"/>
                <wp:wrapNone/>
                <wp:docPr id="59" name="Rectangle 59"/>
                <wp:cNvGraphicFramePr/>
                <a:graphic xmlns:a="http://schemas.openxmlformats.org/drawingml/2006/main">
                  <a:graphicData uri="http://schemas.microsoft.com/office/word/2010/wordprocessingShape">
                    <wps:wsp>
                      <wps:cNvSpPr/>
                      <wps:spPr>
                        <a:xfrm>
                          <a:off x="0" y="0"/>
                          <a:ext cx="3990975" cy="1666875"/>
                        </a:xfrm>
                        <a:prstGeom prst="rect">
                          <a:avLst/>
                        </a:prstGeom>
                      </wps:spPr>
                      <wps:style>
                        <a:lnRef idx="2">
                          <a:schemeClr val="dk1"/>
                        </a:lnRef>
                        <a:fillRef idx="1">
                          <a:schemeClr val="lt1"/>
                        </a:fillRef>
                        <a:effectRef idx="0">
                          <a:schemeClr val="dk1"/>
                        </a:effectRef>
                        <a:fontRef idx="minor">
                          <a:schemeClr val="dk1"/>
                        </a:fontRef>
                      </wps:style>
                      <wps:txbx>
                        <w:txbxContent>
                          <w:p w14:paraId="55D8377B" w14:textId="7774F699" w:rsidR="00DE6A90" w:rsidRPr="009B4D0D" w:rsidRDefault="00DE6A90" w:rsidP="00DE6A90">
                            <w:pPr>
                              <w:rPr>
                                <w:rFonts w:ascii="Verdana" w:hAnsi="Verdana"/>
                                <w:sz w:val="17"/>
                                <w:szCs w:val="17"/>
                              </w:rPr>
                            </w:pPr>
                            <w:r>
                              <w:rPr>
                                <w:rFonts w:ascii="Verdana" w:hAnsi="Verdana"/>
                                <w:sz w:val="17"/>
                                <w:szCs w:val="17"/>
                              </w:rPr>
                              <w:t>¿Qué aprendió Maci a lo largo de su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B4498" id="Rectangle 59" o:spid="_x0000_s1032" style="position:absolute;margin-left:86.15pt;margin-top:10.5pt;width:314.25pt;height:131.2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" fillcolor="white [3201]" strokecolor="black [3200]" strokeweight="2pt">
                <v:textbox>
                  <w:txbxContent>
                    <w:p w14:paraId="55D8377B" w14:textId="7774F699" w:rsidR="00DE6A90" w:rsidRPr="009B4D0D" w:rsidRDefault="00DE6A90" w:rsidP="00DE6A90">
                      <w:pPr>
                        <w:rPr>
                          <w:rFonts w:ascii="Verdana" w:hAnsi="Verdana"/>
                          <w:sz w:val="17"/>
                          <w:szCs w:val="17"/>
                        </w:rPr>
                      </w:pPr>
                      <w:r>
                        <w:rPr>
                          <w:rFonts w:ascii="Verdana" w:hAnsi="Verdana"/>
                          <w:sz w:val="17"/>
                          <w:szCs w:val="17"/>
                        </w:rPr>
                        <w:t>¿Qué aprendió Maci a lo largo de su SAE?</w:t>
                      </w:r>
                    </w:p>
                  </w:txbxContent>
                </v:textbox>
                <w10:wrap anchorx="margin"/>
              </v:rect>
            </w:pict>
          </mc:Fallback>
        </mc:AlternateContent>
      </w:r>
    </w:p>
    <w:p w14:paraId="3D7C2AAC" w14:textId="394ADA2E" w:rsidR="00FF1259" w:rsidRPr="00F263D5" w:rsidRDefault="0049631B" w:rsidP="006978EC">
      <w:r w:rsidRPr="00F263D5">
        <w:t xml:space="preserve"> </w:t>
      </w:r>
    </w:p>
    <w:p w14:paraId="49935666" w14:textId="65F88E89" w:rsidR="00292C77" w:rsidRPr="00F263D5" w:rsidRDefault="00292C77" w:rsidP="006978EC">
      <w:pPr>
        <w:rPr>
          <w:lang w:eastAsia="en-US"/>
        </w:rPr>
      </w:pPr>
    </w:p>
    <w:p w14:paraId="78B14BD7" w14:textId="543E5767" w:rsidR="00292C77" w:rsidRPr="00F263D5" w:rsidRDefault="00292C77" w:rsidP="006978EC">
      <w:pPr>
        <w:rPr>
          <w:lang w:eastAsia="en-US"/>
        </w:rPr>
      </w:pPr>
    </w:p>
    <w:p w14:paraId="4BBC96CA" w14:textId="5BCB2987" w:rsidR="00292C77" w:rsidRPr="00F263D5" w:rsidRDefault="00292C77" w:rsidP="006978EC">
      <w:pPr>
        <w:rPr>
          <w:lang w:eastAsia="en-US"/>
        </w:rPr>
      </w:pPr>
    </w:p>
    <w:p w14:paraId="7E376DB5" w14:textId="6F8D2F18" w:rsidR="00292C77" w:rsidRPr="00F263D5" w:rsidRDefault="00292C77" w:rsidP="006978EC">
      <w:pPr>
        <w:rPr>
          <w:lang w:eastAsia="en-US"/>
        </w:rPr>
      </w:pPr>
    </w:p>
    <w:p w14:paraId="47422AD2" w14:textId="02D5D235" w:rsidR="00292C77" w:rsidRPr="00F263D5" w:rsidRDefault="00292C77" w:rsidP="006978EC"/>
    <w:p w14:paraId="7CB94C4D" w14:textId="6BB65BFE" w:rsidR="00FF1259" w:rsidRPr="00F263D5" w:rsidRDefault="0049631B" w:rsidP="00A50D40">
      <w:pPr>
        <w:ind w:left="2880"/>
      </w:pPr>
      <w:r w:rsidRPr="00F263D5">
        <w:t xml:space="preserve"> </w:t>
      </w:r>
    </w:p>
    <w:p w14:paraId="45EFA710" w14:textId="77777777" w:rsidR="000A0B32" w:rsidRPr="00F263D5" w:rsidRDefault="000A0B32" w:rsidP="00FF1259">
      <w:pPr>
        <w:sectPr w:rsidR="000A0B32" w:rsidRPr="00F263D5" w:rsidSect="00C853CB">
          <w:headerReference w:type="default" r:id="rId16"/>
          <w:headerReference w:type="first" r:id="rId17"/>
          <w:pgSz w:w="12240" w:h="15840" w:code="1"/>
          <w:pgMar w:top="994" w:right="720" w:bottom="1166" w:left="720" w:header="720" w:footer="720" w:gutter="0"/>
          <w:cols w:space="720"/>
          <w:titlePg/>
          <w:docGrid w:linePitch="360"/>
        </w:sectPr>
      </w:pPr>
    </w:p>
    <w:p w14:paraId="55254C1D" w14:textId="2EDCC4C4" w:rsidR="000A0B32" w:rsidRPr="00F263D5" w:rsidRDefault="000A0B32" w:rsidP="000A0B32">
      <w:pPr>
        <w:pStyle w:val="DocumentTitle"/>
        <w:jc w:val="left"/>
      </w:pPr>
      <w:r w:rsidRPr="00F263D5">
        <w:rPr>
          <w:noProof/>
          <w:sz w:val="28"/>
          <w:szCs w:val="28"/>
          <w:lang w:eastAsia="es-ES" w:bidi="ne-NP"/>
        </w:rPr>
        <w:lastRenderedPageBreak/>
        <mc:AlternateContent>
          <mc:Choice Requires="wps">
            <w:drawing>
              <wp:anchor distT="0" distB="0" distL="114300" distR="114300" simplePos="0" relativeHeight="251736064" behindDoc="1" locked="0" layoutInCell="1" allowOverlap="1" wp14:anchorId="296CACF4" wp14:editId="52B0B303">
                <wp:simplePos x="0" y="0"/>
                <wp:positionH relativeFrom="column">
                  <wp:posOffset>5896927</wp:posOffset>
                </wp:positionH>
                <wp:positionV relativeFrom="paragraph">
                  <wp:posOffset>-468312</wp:posOffset>
                </wp:positionV>
                <wp:extent cx="3048000" cy="487680"/>
                <wp:effectExtent l="0" t="0" r="19050" b="26670"/>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4FC6D5EC" w14:textId="77777777" w:rsidR="000A0B32" w:rsidRPr="00C73C1C" w:rsidRDefault="000A0B32" w:rsidP="000A0B32">
                            <w:pPr>
                              <w:rPr>
                                <w:rFonts w:ascii="Verdana" w:hAnsi="Verdana"/>
                                <w:b/>
                                <w:sz w:val="14"/>
                                <w:szCs w:val="16"/>
                              </w:rPr>
                            </w:pPr>
                            <w:r>
                              <w:rPr>
                                <w:rFonts w:ascii="Verdana" w:hAnsi="Verdana"/>
                                <w:sz w:val="14"/>
                                <w:szCs w:val="16"/>
                              </w:rPr>
                              <w:t>Alineada con los siguientes estándares:</w:t>
                            </w:r>
                          </w:p>
                          <w:p w14:paraId="1A0997AD" w14:textId="77777777" w:rsidR="000A0B32" w:rsidRPr="00456296" w:rsidRDefault="000A0B32" w:rsidP="000A0B32">
                            <w:pPr>
                              <w:rPr>
                                <w:rFonts w:ascii="Verdana" w:hAnsi="Verdana"/>
                                <w:sz w:val="14"/>
                                <w:szCs w:val="14"/>
                              </w:rPr>
                            </w:pPr>
                            <w:r>
                              <w:rPr>
                                <w:rFonts w:ascii="Verdana" w:hAnsi="Verdana"/>
                                <w:sz w:val="14"/>
                                <w:szCs w:val="14"/>
                              </w:rPr>
                              <w:t>FFA.PL-A; FFA.PL-C; FFA.PL-E; FFA.PL-F; FFA.PG-I; FFA.CS-M; CCSS.SL.9-10.1; CCSS.SL.9-10.2; CRP.04; CRP.10</w:t>
                            </w:r>
                          </w:p>
                          <w:p w14:paraId="7D0C929F" w14:textId="77777777" w:rsidR="000A0B32" w:rsidRPr="00C73C1C" w:rsidRDefault="000A0B32" w:rsidP="000A0B32">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CACF4" id="_x0000_s1033" type="#_x0000_t202" style="position:absolute;margin-left:464.3pt;margin-top:-36.85pt;width:240pt;height:38.4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">
                <v:textbox>
                  <w:txbxContent>
                    <w:p w14:paraId="4FC6D5EC" w14:textId="77777777" w:rsidR="000A0B32" w:rsidRPr="00C73C1C" w:rsidRDefault="000A0B32" w:rsidP="000A0B32">
                      <w:pPr>
                        <w:rPr>
                          <w:rFonts w:ascii="Verdana" w:hAnsi="Verdana"/>
                          <w:b/>
                          <w:sz w:val="14"/>
                          <w:szCs w:val="16"/>
                        </w:rPr>
                      </w:pPr>
                      <w:r>
                        <w:rPr>
                          <w:rFonts w:ascii="Verdana" w:hAnsi="Verdana"/>
                          <w:sz w:val="14"/>
                          <w:szCs w:val="16"/>
                        </w:rPr>
                        <w:t>Alineada con los siguientes estándares:</w:t>
                      </w:r>
                    </w:p>
                    <w:p w14:paraId="1A0997AD" w14:textId="77777777" w:rsidR="000A0B32" w:rsidRPr="00456296" w:rsidRDefault="000A0B32" w:rsidP="000A0B32">
                      <w:pPr>
                        <w:rPr>
                          <w:rFonts w:ascii="Verdana" w:hAnsi="Verdana"/>
                          <w:sz w:val="14"/>
                          <w:szCs w:val="14"/>
                        </w:rPr>
                      </w:pPr>
                      <w:r>
                        <w:rPr>
                          <w:rFonts w:ascii="Verdana" w:hAnsi="Verdana"/>
                          <w:sz w:val="14"/>
                          <w:szCs w:val="14"/>
                        </w:rPr>
                        <w:t>FFA.PL-A; FFA.PL-C; FFA.PL-E; FFA.PL-F; FFA.PG-I; FFA.CS-M; CCSS.SL.9-10.1; CCSS.SL.9-10.2; CRP.04; CRP.10</w:t>
                      </w:r>
                    </w:p>
                    <w:p w14:paraId="7D0C929F" w14:textId="77777777" w:rsidR="000A0B32" w:rsidRPr="00C73C1C" w:rsidRDefault="000A0B32" w:rsidP="000A0B32">
                      <w:pPr>
                        <w:rPr>
                          <w:rFonts w:ascii="Verdana" w:hAnsi="Verdana"/>
                          <w:b/>
                          <w:sz w:val="12"/>
                          <w:szCs w:val="16"/>
                        </w:rPr>
                      </w:pPr>
                    </w:p>
                  </w:txbxContent>
                </v:textbox>
              </v:shape>
            </w:pict>
          </mc:Fallback>
        </mc:AlternateContent>
      </w:r>
      <w:r w:rsidRPr="00F263D5">
        <w:t>¿Qué se puede hacer?</w:t>
      </w:r>
    </w:p>
    <w:p w14:paraId="12E5CB28" w14:textId="330F4C5A" w:rsidR="000A0B32" w:rsidRPr="00F263D5" w:rsidRDefault="000A0B32" w:rsidP="000A0B32">
      <w:pPr>
        <w:pStyle w:val="FFASub1"/>
      </w:pPr>
      <w:r w:rsidRPr="00F263D5">
        <w:t>Instrucciones:</w:t>
      </w:r>
    </w:p>
    <w:p w14:paraId="55BD8421" w14:textId="485E12EE" w:rsidR="00CE2BCF" w:rsidRPr="00F263D5" w:rsidRDefault="00CE2BCF" w:rsidP="00CE2BCF">
      <w:pPr>
        <w:pStyle w:val="FFABody"/>
      </w:pPr>
      <w:r w:rsidRPr="00F263D5">
        <w:t xml:space="preserve">Hagan una lluvia de ideas sobre cómo cada una de las áreas (escuela, capítulo, ustedes) pueden ser más inclusivas. Registre sus ideas en el siguiente espacio. Use las burbujas adjuntas si necesita más espacio. </w:t>
      </w:r>
    </w:p>
    <w:p w14:paraId="78999C28" w14:textId="64C431F6" w:rsidR="000A0B32" w:rsidRPr="00F263D5" w:rsidRDefault="00373F29" w:rsidP="00CE2BCF">
      <w:pPr>
        <w:pStyle w:val="FFABody"/>
      </w:pPr>
      <w:r w:rsidRPr="00F263D5">
        <w:rPr>
          <w:noProof/>
          <w:lang w:eastAsia="es-ES" w:bidi="ne-NP"/>
        </w:rPr>
        <mc:AlternateContent>
          <mc:Choice Requires="wps">
            <w:drawing>
              <wp:anchor distT="0" distB="0" distL="114300" distR="114300" simplePos="0" relativeHeight="251741184" behindDoc="0" locked="0" layoutInCell="1" allowOverlap="1" wp14:anchorId="6DA60CFB" wp14:editId="7F599A25">
                <wp:simplePos x="0" y="0"/>
                <wp:positionH relativeFrom="page">
                  <wp:posOffset>7613650</wp:posOffset>
                </wp:positionH>
                <wp:positionV relativeFrom="paragraph">
                  <wp:posOffset>46354</wp:posOffset>
                </wp:positionV>
                <wp:extent cx="2272899" cy="2216744"/>
                <wp:effectExtent l="352108" t="9842" r="213042" b="0"/>
                <wp:wrapNone/>
                <wp:docPr id="267" name="Cloud Callout 267"/>
                <wp:cNvGraphicFramePr/>
                <a:graphic xmlns:a="http://schemas.openxmlformats.org/drawingml/2006/main">
                  <a:graphicData uri="http://schemas.microsoft.com/office/word/2010/wordprocessingShape">
                    <wps:wsp>
                      <wps:cNvSpPr/>
                      <wps:spPr>
                        <a:xfrm rot="3117823">
                          <a:off x="0" y="0"/>
                          <a:ext cx="2272899" cy="2216744"/>
                        </a:xfrm>
                        <a:prstGeom prst="cloudCallout">
                          <a:avLst/>
                        </a:prstGeom>
                      </wps:spPr>
                      <wps:style>
                        <a:lnRef idx="2">
                          <a:schemeClr val="dk1"/>
                        </a:lnRef>
                        <a:fillRef idx="1">
                          <a:schemeClr val="lt1"/>
                        </a:fillRef>
                        <a:effectRef idx="0">
                          <a:schemeClr val="dk1"/>
                        </a:effectRef>
                        <a:fontRef idx="minor">
                          <a:schemeClr val="dk1"/>
                        </a:fontRef>
                      </wps:style>
                      <wps:txbx>
                        <w:txbxContent>
                          <w:p w14:paraId="189824C7" w14:textId="77777777" w:rsidR="00373F29" w:rsidRDefault="00373F29" w:rsidP="00373F29">
                            <w:pPr>
                              <w:jc w:val="center"/>
                            </w:pPr>
                          </w:p>
                          <w:p w14:paraId="1FC7A2D6" w14:textId="77777777" w:rsidR="00373F29" w:rsidRDefault="00373F29" w:rsidP="00373F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60CFB"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267" o:spid="_x0000_s1034" type="#_x0000_t106" style="position:absolute;margin-left:599.5pt;margin-top:3.65pt;width:178.95pt;height:174.55pt;rotation:3405494fd;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" adj="6300,24300" fillcolor="white [3201]" strokecolor="black [3200]" strokeweight="2pt">
                <v:textbox>
                  <w:txbxContent>
                    <w:p w14:paraId="189824C7" w14:textId="77777777" w:rsidR="00373F29" w:rsidRDefault="00373F29" w:rsidP="00373F29">
                      <w:pPr>
                        <w:jc w:val="center"/>
                      </w:pPr>
                    </w:p>
                    <w:p w14:paraId="1FC7A2D6" w14:textId="77777777" w:rsidR="00373F29" w:rsidRDefault="00373F29" w:rsidP="00373F29">
                      <w:pPr>
                        <w:jc w:val="center"/>
                      </w:pPr>
                    </w:p>
                  </w:txbxContent>
                </v:textbox>
                <w10:wrap anchorx="page"/>
              </v:shape>
            </w:pict>
          </mc:Fallback>
        </mc:AlternateContent>
      </w:r>
    </w:p>
    <w:p w14:paraId="3209EBCD" w14:textId="03FF30E1" w:rsidR="00FF1259" w:rsidRPr="00F263D5" w:rsidRDefault="00FF1259" w:rsidP="00FF1259"/>
    <w:p w14:paraId="7E9C50F7" w14:textId="2543BC86" w:rsidR="00C71D2B" w:rsidRPr="00F263D5" w:rsidRDefault="004A21E8" w:rsidP="00FF1259">
      <w:pPr>
        <w:sectPr w:rsidR="00C71D2B" w:rsidRPr="00F263D5" w:rsidSect="000A0B32">
          <w:pgSz w:w="15840" w:h="12240" w:orient="landscape" w:code="1"/>
          <w:pgMar w:top="720" w:right="994" w:bottom="720" w:left="1166" w:header="720" w:footer="720" w:gutter="0"/>
          <w:cols w:space="720"/>
          <w:titlePg/>
          <w:docGrid w:linePitch="360"/>
        </w:sectPr>
      </w:pPr>
      <w:r w:rsidRPr="00F263D5">
        <w:rPr>
          <w:noProof/>
          <w:lang w:eastAsia="es-ES" w:bidi="ne-NP"/>
        </w:rPr>
        <mc:AlternateContent>
          <mc:Choice Requires="wps">
            <w:drawing>
              <wp:anchor distT="0" distB="0" distL="114300" distR="114300" simplePos="0" relativeHeight="251737088" behindDoc="0" locked="0" layoutInCell="1" allowOverlap="1" wp14:anchorId="7C91D2EB" wp14:editId="1341FFFD">
                <wp:simplePos x="0" y="0"/>
                <wp:positionH relativeFrom="page">
                  <wp:posOffset>6063402</wp:posOffset>
                </wp:positionH>
                <wp:positionV relativeFrom="paragraph">
                  <wp:posOffset>1846533</wp:posOffset>
                </wp:positionV>
                <wp:extent cx="3771085" cy="3331210"/>
                <wp:effectExtent l="676910" t="0" r="335280" b="0"/>
                <wp:wrapNone/>
                <wp:docPr id="265" name="Cloud Callout 265"/>
                <wp:cNvGraphicFramePr/>
                <a:graphic xmlns:a="http://schemas.openxmlformats.org/drawingml/2006/main">
                  <a:graphicData uri="http://schemas.microsoft.com/office/word/2010/wordprocessingShape">
                    <wps:wsp>
                      <wps:cNvSpPr/>
                      <wps:spPr>
                        <a:xfrm rot="3905991">
                          <a:off x="0" y="0"/>
                          <a:ext cx="3771085" cy="3331210"/>
                        </a:xfrm>
                        <a:prstGeom prst="cloudCallout">
                          <a:avLst/>
                        </a:prstGeom>
                      </wps:spPr>
                      <wps:style>
                        <a:lnRef idx="2">
                          <a:schemeClr val="dk1"/>
                        </a:lnRef>
                        <a:fillRef idx="1">
                          <a:schemeClr val="lt1"/>
                        </a:fillRef>
                        <a:effectRef idx="0">
                          <a:schemeClr val="dk1"/>
                        </a:effectRef>
                        <a:fontRef idx="minor">
                          <a:schemeClr val="dk1"/>
                        </a:fontRef>
                      </wps:style>
                      <wps:txbx>
                        <w:txbxContent>
                          <w:p w14:paraId="62B4C69E" w14:textId="77777777" w:rsidR="00373F29" w:rsidRDefault="00373F29" w:rsidP="00373F29">
                            <w:pPr>
                              <w:jc w:val="center"/>
                            </w:pPr>
                          </w:p>
                          <w:p w14:paraId="3A1A1B48" w14:textId="77777777" w:rsidR="000A0B32" w:rsidRDefault="000A0B32" w:rsidP="000A0B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1D2EB" id="Cloud Callout 265" o:spid="_x0000_s1035" type="#_x0000_t106" style="position:absolute;margin-left:477.45pt;margin-top:145.4pt;width:296.95pt;height:262.3pt;rotation:4266384fd;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" adj="6300,24300" fillcolor="white [3201]" strokecolor="black [3200]" strokeweight="2pt">
                <v:textbox>
                  <w:txbxContent>
                    <w:p w14:paraId="62B4C69E" w14:textId="77777777" w:rsidR="00373F29" w:rsidRDefault="00373F29" w:rsidP="00373F29">
                      <w:pPr>
                        <w:jc w:val="center"/>
                      </w:pPr>
                    </w:p>
                    <w:p w14:paraId="3A1A1B48" w14:textId="77777777" w:rsidR="000A0B32" w:rsidRDefault="000A0B32" w:rsidP="000A0B32">
                      <w:pPr>
                        <w:jc w:val="center"/>
                      </w:pPr>
                    </w:p>
                  </w:txbxContent>
                </v:textbox>
                <w10:wrap anchorx="page"/>
              </v:shape>
            </w:pict>
          </mc:Fallback>
        </mc:AlternateContent>
      </w:r>
      <w:r w:rsidR="000A0B32" w:rsidRPr="00F263D5">
        <w:rPr>
          <w:noProof/>
          <w:lang w:eastAsia="es-ES" w:bidi="ne-NP"/>
        </w:rPr>
        <mc:AlternateContent>
          <mc:Choice Requires="wps">
            <w:drawing>
              <wp:anchor distT="0" distB="0" distL="114300" distR="114300" simplePos="0" relativeHeight="251739136" behindDoc="0" locked="0" layoutInCell="1" allowOverlap="1" wp14:anchorId="65D96D43" wp14:editId="1AC75D60">
                <wp:simplePos x="0" y="0"/>
                <wp:positionH relativeFrom="page">
                  <wp:posOffset>-129451</wp:posOffset>
                </wp:positionH>
                <wp:positionV relativeFrom="paragraph">
                  <wp:posOffset>1741634</wp:posOffset>
                </wp:positionV>
                <wp:extent cx="4220614" cy="2733300"/>
                <wp:effectExtent l="572135" t="0" r="600075" b="0"/>
                <wp:wrapNone/>
                <wp:docPr id="266" name="Cloud Callout 266"/>
                <wp:cNvGraphicFramePr/>
                <a:graphic xmlns:a="http://schemas.openxmlformats.org/drawingml/2006/main">
                  <a:graphicData uri="http://schemas.microsoft.com/office/word/2010/wordprocessingShape">
                    <wps:wsp>
                      <wps:cNvSpPr/>
                      <wps:spPr>
                        <a:xfrm rot="13731712">
                          <a:off x="0" y="0"/>
                          <a:ext cx="4220614" cy="2733300"/>
                        </a:xfrm>
                        <a:prstGeom prst="cloudCallout">
                          <a:avLst/>
                        </a:prstGeom>
                      </wps:spPr>
                      <wps:style>
                        <a:lnRef idx="2">
                          <a:schemeClr val="dk1"/>
                        </a:lnRef>
                        <a:fillRef idx="1">
                          <a:schemeClr val="lt1"/>
                        </a:fillRef>
                        <a:effectRef idx="0">
                          <a:schemeClr val="dk1"/>
                        </a:effectRef>
                        <a:fontRef idx="minor">
                          <a:schemeClr val="dk1"/>
                        </a:fontRef>
                      </wps:style>
                      <wps:txbx>
                        <w:txbxContent>
                          <w:p w14:paraId="57E6040D" w14:textId="77777777" w:rsidR="000A0B32" w:rsidRDefault="000A0B32" w:rsidP="000A0B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96D43" id="Cloud Callout 266" o:spid="_x0000_s1036" type="#_x0000_t106" style="position:absolute;margin-left:-10.2pt;margin-top:137.15pt;width:332.35pt;height:215.2pt;rotation:-8594269fd;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" adj="6300,24300" fillcolor="white [3201]" strokecolor="black [3200]" strokeweight="2pt">
                <v:textbox>
                  <w:txbxContent>
                    <w:p w14:paraId="57E6040D" w14:textId="77777777" w:rsidR="000A0B32" w:rsidRDefault="000A0B32" w:rsidP="000A0B32">
                      <w:pPr>
                        <w:jc w:val="center"/>
                      </w:pPr>
                    </w:p>
                  </w:txbxContent>
                </v:textbox>
                <w10:wrap anchorx="page"/>
              </v:shape>
            </w:pict>
          </mc:Fallback>
        </mc:AlternateContent>
      </w:r>
      <w:r w:rsidRPr="00F263D5">
        <w:t xml:space="preserve"> </w:t>
      </w:r>
      <w:r w:rsidR="000A0B32" w:rsidRPr="00F263D5">
        <w:rPr>
          <w:noProof/>
          <w:lang w:eastAsia="es-ES" w:bidi="ne-NP"/>
        </w:rPr>
        <w:drawing>
          <wp:inline distT="0" distB="0" distL="0" distR="0" wp14:anchorId="70D85215" wp14:editId="3892B0C2">
            <wp:extent cx="7081837" cy="4886325"/>
            <wp:effectExtent l="0" t="0" r="24130" b="9525"/>
            <wp:docPr id="263" name="Diagram 2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B169D2F" w14:textId="2D7943D9" w:rsidR="00AC084C" w:rsidRPr="00F263D5" w:rsidRDefault="00AC084C" w:rsidP="00AC084C">
      <w:pPr>
        <w:pStyle w:val="DocumentTitle"/>
        <w:jc w:val="left"/>
      </w:pPr>
      <w:r w:rsidRPr="00F263D5">
        <w:rPr>
          <w:noProof/>
          <w:color w:val="DA291C"/>
          <w:sz w:val="28"/>
          <w:szCs w:val="28"/>
          <w:lang w:eastAsia="es-ES" w:bidi="ne-NP"/>
        </w:rPr>
        <w:lastRenderedPageBreak/>
        <mc:AlternateContent>
          <mc:Choice Requires="wps">
            <w:drawing>
              <wp:anchor distT="0" distB="0" distL="114300" distR="114300" simplePos="0" relativeHeight="251748352" behindDoc="1" locked="0" layoutInCell="1" allowOverlap="1" wp14:anchorId="2C10D743" wp14:editId="1D1EF61D">
                <wp:simplePos x="0" y="0"/>
                <wp:positionH relativeFrom="column">
                  <wp:posOffset>3901440</wp:posOffset>
                </wp:positionH>
                <wp:positionV relativeFrom="paragraph">
                  <wp:posOffset>-539750</wp:posOffset>
                </wp:positionV>
                <wp:extent cx="3048000" cy="487680"/>
                <wp:effectExtent l="0" t="0" r="19050" b="266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0B90E82C" w14:textId="77777777" w:rsidR="00AC084C" w:rsidRPr="00C73C1C" w:rsidRDefault="00AC084C" w:rsidP="00AC084C">
                            <w:pPr>
                              <w:rPr>
                                <w:rFonts w:ascii="Verdana" w:hAnsi="Verdana"/>
                                <w:b/>
                                <w:sz w:val="14"/>
                                <w:szCs w:val="16"/>
                              </w:rPr>
                            </w:pPr>
                            <w:r>
                              <w:rPr>
                                <w:rFonts w:ascii="Verdana" w:hAnsi="Verdana"/>
                                <w:sz w:val="14"/>
                                <w:szCs w:val="16"/>
                              </w:rPr>
                              <w:t>Alineada con los siguientes estándares:</w:t>
                            </w:r>
                          </w:p>
                          <w:p w14:paraId="51279209" w14:textId="77777777" w:rsidR="00AC084C" w:rsidRPr="00456296" w:rsidRDefault="00AC084C" w:rsidP="00AC084C">
                            <w:pPr>
                              <w:rPr>
                                <w:rFonts w:ascii="Verdana" w:hAnsi="Verdana"/>
                                <w:sz w:val="14"/>
                                <w:szCs w:val="14"/>
                              </w:rPr>
                            </w:pPr>
                            <w:r>
                              <w:rPr>
                                <w:rFonts w:ascii="Verdana" w:hAnsi="Verdana"/>
                                <w:sz w:val="14"/>
                                <w:szCs w:val="14"/>
                              </w:rPr>
                              <w:t>FFA.PL-A; FFA.PL-C; FFA.PL-E; FFA.PL-F; FFA.PG-I; FFA.CS-M; CCSS.SL.9-10.1; CCSS.SL.9-10.2; CRP.04; CRP.10</w:t>
                            </w:r>
                          </w:p>
                          <w:p w14:paraId="761A49FE" w14:textId="77777777" w:rsidR="00AC084C" w:rsidRPr="00C73C1C" w:rsidRDefault="00AC084C" w:rsidP="00AC084C">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0D743" id="_x0000_s1037" type="#_x0000_t202" style="position:absolute;margin-left:307.2pt;margin-top:-42.5pt;width:240pt;height:38.4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">
                <v:textbox>
                  <w:txbxContent>
                    <w:p w14:paraId="0B90E82C" w14:textId="77777777" w:rsidR="00AC084C" w:rsidRPr="00C73C1C" w:rsidRDefault="00AC084C" w:rsidP="00AC084C">
                      <w:pPr>
                        <w:rPr>
                          <w:rFonts w:ascii="Verdana" w:hAnsi="Verdana"/>
                          <w:b/>
                          <w:sz w:val="14"/>
                          <w:szCs w:val="16"/>
                        </w:rPr>
                      </w:pPr>
                      <w:r>
                        <w:rPr>
                          <w:rFonts w:ascii="Verdana" w:hAnsi="Verdana"/>
                          <w:sz w:val="14"/>
                          <w:szCs w:val="16"/>
                        </w:rPr>
                        <w:t>Alineada con los siguientes estándares:</w:t>
                      </w:r>
                    </w:p>
                    <w:p w14:paraId="51279209" w14:textId="77777777" w:rsidR="00AC084C" w:rsidRPr="00456296" w:rsidRDefault="00AC084C" w:rsidP="00AC084C">
                      <w:pPr>
                        <w:rPr>
                          <w:rFonts w:ascii="Verdana" w:hAnsi="Verdana"/>
                          <w:sz w:val="14"/>
                          <w:szCs w:val="14"/>
                        </w:rPr>
                      </w:pPr>
                      <w:r>
                        <w:rPr>
                          <w:rFonts w:ascii="Verdana" w:hAnsi="Verdana"/>
                          <w:sz w:val="14"/>
                          <w:szCs w:val="14"/>
                        </w:rPr>
                        <w:t>FFA.PL-A; FFA.PL-C; FFA.PL-E; FFA.PL-F; FFA.PG-I; FFA.CS-M; CCSS.SL.9-10.1; CCSS.SL.9-10.2; CRP.04; CRP.10</w:t>
                      </w:r>
                    </w:p>
                    <w:p w14:paraId="761A49FE" w14:textId="77777777" w:rsidR="00AC084C" w:rsidRPr="00C73C1C" w:rsidRDefault="00AC084C" w:rsidP="00AC084C">
                      <w:pPr>
                        <w:rPr>
                          <w:rFonts w:ascii="Verdana" w:hAnsi="Verdana"/>
                          <w:b/>
                          <w:sz w:val="12"/>
                          <w:szCs w:val="16"/>
                        </w:rPr>
                      </w:pPr>
                    </w:p>
                  </w:txbxContent>
                </v:textbox>
              </v:shape>
            </w:pict>
          </mc:Fallback>
        </mc:AlternateContent>
      </w:r>
      <w:r w:rsidRPr="00F263D5">
        <w:rPr>
          <w:color w:val="DA291C"/>
        </w:rPr>
        <w:t>RESPUESTA:</w:t>
      </w:r>
      <w:r w:rsidRPr="00F263D5">
        <w:rPr>
          <w:color w:val="FF0000"/>
        </w:rPr>
        <w:t xml:space="preserve"> </w:t>
      </w:r>
      <w:r w:rsidRPr="00F263D5">
        <w:t>Estamos todos juntos</w:t>
      </w:r>
      <w:r w:rsidR="00BA0FBE">
        <w:t xml:space="preserve"> en esto</w:t>
      </w:r>
    </w:p>
    <w:p w14:paraId="6D98D7BB" w14:textId="77777777" w:rsidR="00AC084C" w:rsidRPr="00F263D5" w:rsidRDefault="00AC084C" w:rsidP="00AC084C">
      <w:pPr>
        <w:pStyle w:val="FFASub1"/>
      </w:pPr>
      <w:r w:rsidRPr="00F263D5">
        <w:t>Instrucciones:</w:t>
      </w:r>
    </w:p>
    <w:p w14:paraId="5CB8AC1D" w14:textId="202CB0E1" w:rsidR="00AC084C" w:rsidRPr="00F263D5" w:rsidRDefault="00AC084C" w:rsidP="00AC084C">
      <w:pPr>
        <w:pStyle w:val="FFABody"/>
      </w:pPr>
      <w:r w:rsidRPr="00F263D5">
        <w:rPr>
          <w:noProof/>
          <w:lang w:eastAsia="es-ES" w:bidi="ne-NP"/>
        </w:rPr>
        <mc:AlternateContent>
          <mc:Choice Requires="wps">
            <w:drawing>
              <wp:anchor distT="0" distB="0" distL="114300" distR="114300" simplePos="0" relativeHeight="251749376" behindDoc="0" locked="0" layoutInCell="1" allowOverlap="1" wp14:anchorId="47D48908" wp14:editId="4F14C7A6">
                <wp:simplePos x="0" y="0"/>
                <wp:positionH relativeFrom="column">
                  <wp:posOffset>2565400</wp:posOffset>
                </wp:positionH>
                <wp:positionV relativeFrom="paragraph">
                  <wp:posOffset>151875</wp:posOffset>
                </wp:positionV>
                <wp:extent cx="4577286" cy="1619183"/>
                <wp:effectExtent l="0" t="0" r="13970" b="19685"/>
                <wp:wrapNone/>
                <wp:docPr id="6" name="Horizontal Scroll 6"/>
                <wp:cNvGraphicFramePr/>
                <a:graphic xmlns:a="http://schemas.openxmlformats.org/drawingml/2006/main">
                  <a:graphicData uri="http://schemas.microsoft.com/office/word/2010/wordprocessingShape">
                    <wps:wsp>
                      <wps:cNvSpPr/>
                      <wps:spPr>
                        <a:xfrm>
                          <a:off x="0" y="0"/>
                          <a:ext cx="4577286" cy="1619183"/>
                        </a:xfrm>
                        <a:prstGeom prst="horizontalScroll">
                          <a:avLst/>
                        </a:prstGeom>
                      </wps:spPr>
                      <wps:style>
                        <a:lnRef idx="2">
                          <a:schemeClr val="dk1"/>
                        </a:lnRef>
                        <a:fillRef idx="1">
                          <a:schemeClr val="lt1"/>
                        </a:fillRef>
                        <a:effectRef idx="0">
                          <a:schemeClr val="dk1"/>
                        </a:effectRef>
                        <a:fontRef idx="minor">
                          <a:schemeClr val="dk1"/>
                        </a:fontRef>
                      </wps:style>
                      <wps:txbx>
                        <w:txbxContent>
                          <w:p w14:paraId="2ABF5934" w14:textId="78756460" w:rsidR="00AC084C" w:rsidRDefault="00AC084C" w:rsidP="00AC084C">
                            <w:pPr>
                              <w:rPr>
                                <w:rFonts w:ascii="Verdana" w:hAnsi="Verdana"/>
                                <w:sz w:val="17"/>
                                <w:szCs w:val="17"/>
                              </w:rPr>
                            </w:pPr>
                            <w:r>
                              <w:rPr>
                                <w:rFonts w:ascii="Verdana" w:hAnsi="Verdana"/>
                                <w:sz w:val="17"/>
                                <w:szCs w:val="17"/>
                              </w:rPr>
                              <w:t>¿Cuál es el proyecto de SAE de Maci?</w:t>
                            </w:r>
                          </w:p>
                          <w:p w14:paraId="4A98B461" w14:textId="5F4CD0AB" w:rsidR="00AC084C" w:rsidRDefault="00AC084C" w:rsidP="00AC084C">
                            <w:pPr>
                              <w:rPr>
                                <w:rFonts w:ascii="Verdana" w:hAnsi="Verdana"/>
                                <w:sz w:val="17"/>
                                <w:szCs w:val="17"/>
                              </w:rPr>
                            </w:pPr>
                          </w:p>
                          <w:p w14:paraId="59D8D8F2" w14:textId="7BF43C31" w:rsidR="00AC084C" w:rsidRPr="00AC084C" w:rsidRDefault="00AF716D" w:rsidP="00AC084C">
                            <w:pPr>
                              <w:rPr>
                                <w:rFonts w:ascii="Verdana" w:hAnsi="Verdana"/>
                                <w:color w:val="FF0000"/>
                                <w:sz w:val="17"/>
                                <w:szCs w:val="17"/>
                              </w:rPr>
                            </w:pPr>
                            <w:r>
                              <w:rPr>
                                <w:rFonts w:ascii="Verdana" w:hAnsi="Verdana"/>
                                <w:color w:val="FF0000"/>
                                <w:sz w:val="17"/>
                                <w:szCs w:val="17"/>
                              </w:rPr>
                              <w:t>Mighty Honker Goat Program. Un programa para estudiantes con discapacidades para criar, exhibir y vender cabras en la feria del condado.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D48908" id="Horizontal Scroll 6" o:spid="_x0000_s1038" type="#_x0000_t98" style="position:absolute;margin-left:202pt;margin-top:11.95pt;width:360.4pt;height:127.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" fillcolor="white [3201]" strokecolor="black [3200]" strokeweight="2pt">
                <v:textbox>
                  <w:txbxContent>
                    <w:p w14:paraId="2ABF5934" w14:textId="78756460" w:rsidR="00AC084C" w:rsidRDefault="00AC084C" w:rsidP="00AC084C">
                      <w:pPr>
                        <w:rPr>
                          <w:rFonts w:ascii="Verdana" w:hAnsi="Verdana"/>
                          <w:sz w:val="17"/>
                          <w:szCs w:val="17"/>
                        </w:rPr>
                      </w:pPr>
                      <w:r>
                        <w:rPr>
                          <w:rFonts w:ascii="Verdana" w:hAnsi="Verdana"/>
                          <w:sz w:val="17"/>
                          <w:szCs w:val="17"/>
                        </w:rPr>
                        <w:t>¿Cuál es el proyecto de SAE de Maci?</w:t>
                      </w:r>
                    </w:p>
                    <w:p w14:paraId="4A98B461" w14:textId="5F4CD0AB" w:rsidR="00AC084C" w:rsidRDefault="00AC084C" w:rsidP="00AC084C">
                      <w:pPr>
                        <w:rPr>
                          <w:rFonts w:ascii="Verdana" w:hAnsi="Verdana"/>
                          <w:sz w:val="17"/>
                          <w:szCs w:val="17"/>
                        </w:rPr>
                      </w:pPr>
                    </w:p>
                    <w:p w14:paraId="59D8D8F2" w14:textId="7BF43C31" w:rsidR="00AC084C" w:rsidRPr="00AC084C" w:rsidRDefault="00AF716D" w:rsidP="00AC084C">
                      <w:pPr>
                        <w:rPr>
                          <w:rFonts w:ascii="Verdana" w:hAnsi="Verdana"/>
                          <w:color w:val="FF0000"/>
                          <w:sz w:val="17"/>
                          <w:szCs w:val="17"/>
                        </w:rPr>
                      </w:pPr>
                      <w:r>
                        <w:rPr>
                          <w:rFonts w:ascii="Verdana" w:hAnsi="Verdana"/>
                          <w:color w:val="FF0000"/>
                          <w:sz w:val="17"/>
                          <w:szCs w:val="17"/>
                        </w:rPr>
                        <w:t>Mighty Honker Goat Program. Un programa para estudiantes con discapacidades para criar, exhibir y vender cabras en la feria del condado.</w:t>
                      </w:r>
                    </w:p>
                  </w:txbxContent>
                </v:textbox>
              </v:shape>
            </w:pict>
          </mc:Fallback>
        </mc:AlternateContent>
      </w:r>
      <w:r w:rsidRPr="00F263D5">
        <w:t>Respondan las siguientes preguntas mientras miran el video “Maci Amaro – SAE – Goat Program”</w:t>
      </w:r>
      <w:r w:rsidR="00BA0FBE">
        <w:t>,</w:t>
      </w:r>
      <w:r w:rsidRPr="00F263D5">
        <w:t xml:space="preserve"> disponible en </w:t>
      </w:r>
      <w:r w:rsidRPr="00F263D5">
        <w:rPr>
          <w:rStyle w:val="Hyperlink"/>
        </w:rPr>
        <w:t>https://vimeo.com/291576159</w:t>
      </w:r>
      <w:r w:rsidRPr="00F263D5">
        <w:t>.</w:t>
      </w:r>
      <w:r w:rsidRPr="00F263D5">
        <w:tab/>
        <w:t xml:space="preserve"> </w:t>
      </w:r>
    </w:p>
    <w:p w14:paraId="33AFB4E5" w14:textId="066D5439" w:rsidR="00AC084C" w:rsidRPr="00F263D5" w:rsidRDefault="00AC084C" w:rsidP="00AC084C">
      <w:pPr>
        <w:pStyle w:val="FFABody"/>
      </w:pPr>
      <w:r w:rsidRPr="00F263D5">
        <w:rPr>
          <w:noProof/>
          <w:lang w:eastAsia="es-ES" w:bidi="ne-NP"/>
        </w:rPr>
        <mc:AlternateContent>
          <mc:Choice Requires="wps">
            <w:drawing>
              <wp:anchor distT="0" distB="0" distL="114300" distR="114300" simplePos="0" relativeHeight="251747328" behindDoc="0" locked="0" layoutInCell="1" allowOverlap="1" wp14:anchorId="0AFC3EF8" wp14:editId="0A08599C">
                <wp:simplePos x="0" y="0"/>
                <wp:positionH relativeFrom="margin">
                  <wp:posOffset>2788127</wp:posOffset>
                </wp:positionH>
                <wp:positionV relativeFrom="paragraph">
                  <wp:posOffset>1407578</wp:posOffset>
                </wp:positionV>
                <wp:extent cx="4363845" cy="1263015"/>
                <wp:effectExtent l="0" t="0" r="17780" b="13335"/>
                <wp:wrapNone/>
                <wp:docPr id="7" name="Rectangle 7"/>
                <wp:cNvGraphicFramePr/>
                <a:graphic xmlns:a="http://schemas.openxmlformats.org/drawingml/2006/main">
                  <a:graphicData uri="http://schemas.microsoft.com/office/word/2010/wordprocessingShape">
                    <wps:wsp>
                      <wps:cNvSpPr/>
                      <wps:spPr>
                        <a:xfrm>
                          <a:off x="0" y="0"/>
                          <a:ext cx="4363845" cy="1263015"/>
                        </a:xfrm>
                        <a:prstGeom prst="rect">
                          <a:avLst/>
                        </a:prstGeom>
                      </wps:spPr>
                      <wps:style>
                        <a:lnRef idx="2">
                          <a:schemeClr val="dk1"/>
                        </a:lnRef>
                        <a:fillRef idx="1">
                          <a:schemeClr val="lt1"/>
                        </a:fillRef>
                        <a:effectRef idx="0">
                          <a:schemeClr val="dk1"/>
                        </a:effectRef>
                        <a:fontRef idx="minor">
                          <a:schemeClr val="dk1"/>
                        </a:fontRef>
                      </wps:style>
                      <wps:txbx>
                        <w:txbxContent>
                          <w:p w14:paraId="3C73FDCE" w14:textId="191A3DAD" w:rsidR="00AC084C" w:rsidRDefault="00AC084C" w:rsidP="00AC084C">
                            <w:pPr>
                              <w:rPr>
                                <w:rFonts w:ascii="Verdana" w:hAnsi="Verdana"/>
                                <w:sz w:val="17"/>
                                <w:szCs w:val="17"/>
                              </w:rPr>
                            </w:pPr>
                            <w:r>
                              <w:rPr>
                                <w:rFonts w:ascii="Verdana" w:hAnsi="Verdana"/>
                                <w:sz w:val="17"/>
                                <w:szCs w:val="17"/>
                              </w:rPr>
                              <w:t>¿Qué motivó a Maci en su SAE?</w:t>
                            </w:r>
                          </w:p>
                          <w:p w14:paraId="1EBCDDB5" w14:textId="4E9223A6" w:rsidR="00AF716D" w:rsidRDefault="00AF716D" w:rsidP="00AC084C">
                            <w:pPr>
                              <w:rPr>
                                <w:rFonts w:ascii="Verdana" w:hAnsi="Verdana"/>
                                <w:sz w:val="17"/>
                                <w:szCs w:val="17"/>
                              </w:rPr>
                            </w:pPr>
                          </w:p>
                          <w:p w14:paraId="576E684D" w14:textId="5E988036" w:rsidR="00AF716D" w:rsidRPr="00AF716D" w:rsidRDefault="00AF716D" w:rsidP="00AC084C">
                            <w:pPr>
                              <w:rPr>
                                <w:rFonts w:ascii="Verdana" w:hAnsi="Verdana"/>
                                <w:color w:val="FF0000"/>
                                <w:sz w:val="17"/>
                                <w:szCs w:val="17"/>
                              </w:rPr>
                            </w:pPr>
                            <w:r>
                              <w:rPr>
                                <w:rFonts w:ascii="Verdana" w:hAnsi="Verdana"/>
                                <w:color w:val="FF0000"/>
                                <w:sz w:val="17"/>
                                <w:szCs w:val="17"/>
                              </w:rPr>
                              <w:t>Los estudiantes. Quería que se sintieran incluidos en el capítulo de la FFA.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C3EF8" id="Rectangle 7" o:spid="_x0000_s1039" style="position:absolute;margin-left:219.55pt;margin-top:110.85pt;width:343.6pt;height:99.4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" fillcolor="white [3201]" strokecolor="black [3200]" strokeweight="2pt">
                <v:textbox>
                  <w:txbxContent>
                    <w:p w14:paraId="3C73FDCE" w14:textId="191A3DAD" w:rsidR="00AC084C" w:rsidRDefault="00AC084C" w:rsidP="00AC084C">
                      <w:pPr>
                        <w:rPr>
                          <w:rFonts w:ascii="Verdana" w:hAnsi="Verdana"/>
                          <w:sz w:val="17"/>
                          <w:szCs w:val="17"/>
                        </w:rPr>
                      </w:pPr>
                      <w:r>
                        <w:rPr>
                          <w:rFonts w:ascii="Verdana" w:hAnsi="Verdana"/>
                          <w:sz w:val="17"/>
                          <w:szCs w:val="17"/>
                        </w:rPr>
                        <w:t>¿Qué motivó a Maci en su SAE?</w:t>
                      </w:r>
                    </w:p>
                    <w:p w14:paraId="1EBCDDB5" w14:textId="4E9223A6" w:rsidR="00AF716D" w:rsidRDefault="00AF716D" w:rsidP="00AC084C">
                      <w:pPr>
                        <w:rPr>
                          <w:rFonts w:ascii="Verdana" w:hAnsi="Verdana"/>
                          <w:sz w:val="17"/>
                          <w:szCs w:val="17"/>
                        </w:rPr>
                      </w:pPr>
                    </w:p>
                    <w:p w14:paraId="576E684D" w14:textId="5E988036" w:rsidR="00AF716D" w:rsidRPr="00AF716D" w:rsidRDefault="00AF716D" w:rsidP="00AC084C">
                      <w:pPr>
                        <w:rPr>
                          <w:rFonts w:ascii="Verdana" w:hAnsi="Verdana"/>
                          <w:color w:val="FF0000"/>
                          <w:sz w:val="17"/>
                          <w:szCs w:val="17"/>
                        </w:rPr>
                      </w:pPr>
                      <w:r>
                        <w:rPr>
                          <w:rFonts w:ascii="Verdana" w:hAnsi="Verdana"/>
                          <w:color w:val="FF0000"/>
                          <w:sz w:val="17"/>
                          <w:szCs w:val="17"/>
                        </w:rPr>
                        <w:t>Los estudiantes. Quería que se sintieran incluidos en el capítulo de la FFA.</w:t>
                      </w:r>
                    </w:p>
                  </w:txbxContent>
                </v:textbox>
                <w10:wrap anchorx="margin"/>
              </v:rect>
            </w:pict>
          </mc:Fallback>
        </mc:AlternateContent>
      </w:r>
      <w:r w:rsidRPr="00F263D5">
        <w:rPr>
          <w:noProof/>
          <w:lang w:eastAsia="es-ES" w:bidi="ne-NP"/>
        </w:rPr>
        <mc:AlternateContent>
          <mc:Choice Requires="wps">
            <w:drawing>
              <wp:anchor distT="0" distB="0" distL="114300" distR="114300" simplePos="0" relativeHeight="251750400" behindDoc="0" locked="0" layoutInCell="1" allowOverlap="1" wp14:anchorId="7D625AE8" wp14:editId="4146810C">
                <wp:simplePos x="0" y="0"/>
                <wp:positionH relativeFrom="column">
                  <wp:posOffset>-276225</wp:posOffset>
                </wp:positionH>
                <wp:positionV relativeFrom="paragraph">
                  <wp:posOffset>2593810</wp:posOffset>
                </wp:positionV>
                <wp:extent cx="2947987" cy="3143250"/>
                <wp:effectExtent l="0" t="0" r="24130" b="19050"/>
                <wp:wrapNone/>
                <wp:docPr id="9" name="Rectangle 9"/>
                <wp:cNvGraphicFramePr/>
                <a:graphic xmlns:a="http://schemas.openxmlformats.org/drawingml/2006/main">
                  <a:graphicData uri="http://schemas.microsoft.com/office/word/2010/wordprocessingShape">
                    <wps:wsp>
                      <wps:cNvSpPr/>
                      <wps:spPr>
                        <a:xfrm>
                          <a:off x="0" y="0"/>
                          <a:ext cx="2947987" cy="3143250"/>
                        </a:xfrm>
                        <a:prstGeom prst="rect">
                          <a:avLst/>
                        </a:prstGeom>
                      </wps:spPr>
                      <wps:style>
                        <a:lnRef idx="2">
                          <a:schemeClr val="dk1"/>
                        </a:lnRef>
                        <a:fillRef idx="1">
                          <a:schemeClr val="lt1"/>
                        </a:fillRef>
                        <a:effectRef idx="0">
                          <a:schemeClr val="dk1"/>
                        </a:effectRef>
                        <a:fontRef idx="minor">
                          <a:schemeClr val="dk1"/>
                        </a:fontRef>
                      </wps:style>
                      <wps:txbx>
                        <w:txbxContent>
                          <w:p w14:paraId="54C88949" w14:textId="5332E639" w:rsidR="00AC084C" w:rsidRDefault="00AC084C" w:rsidP="00AC084C">
                            <w:pPr>
                              <w:rPr>
                                <w:rFonts w:ascii="Verdana" w:hAnsi="Verdana"/>
                                <w:sz w:val="17"/>
                                <w:szCs w:val="17"/>
                              </w:rPr>
                            </w:pPr>
                            <w:r>
                              <w:rPr>
                                <w:rFonts w:ascii="Verdana" w:hAnsi="Verdana"/>
                                <w:sz w:val="17"/>
                                <w:szCs w:val="17"/>
                              </w:rPr>
                              <w:t>Habilidades desarrolladas:</w:t>
                            </w:r>
                          </w:p>
                          <w:p w14:paraId="62B7031A" w14:textId="21FEF9F4" w:rsidR="00AF716D" w:rsidRDefault="00AF716D" w:rsidP="00AC084C">
                            <w:pPr>
                              <w:rPr>
                                <w:rFonts w:ascii="Verdana" w:hAnsi="Verdana"/>
                                <w:sz w:val="17"/>
                                <w:szCs w:val="17"/>
                              </w:rPr>
                            </w:pPr>
                          </w:p>
                          <w:p w14:paraId="4DC7C2A2" w14:textId="7A99219C" w:rsidR="00AF716D" w:rsidRDefault="00AF716D" w:rsidP="00AC084C">
                            <w:pPr>
                              <w:rPr>
                                <w:rFonts w:ascii="Verdana" w:hAnsi="Verdana"/>
                                <w:color w:val="FF0000"/>
                                <w:sz w:val="17"/>
                                <w:szCs w:val="17"/>
                              </w:rPr>
                            </w:pPr>
                            <w:r>
                              <w:rPr>
                                <w:rFonts w:ascii="Verdana" w:hAnsi="Verdana"/>
                                <w:color w:val="FF0000"/>
                                <w:sz w:val="17"/>
                                <w:szCs w:val="17"/>
                              </w:rPr>
                              <w:t>Gestión del tiempo.</w:t>
                            </w:r>
                          </w:p>
                          <w:p w14:paraId="5FAB5C39" w14:textId="5AB6AE35" w:rsidR="00AF716D" w:rsidRDefault="00AF716D" w:rsidP="00AC084C">
                            <w:pPr>
                              <w:rPr>
                                <w:rFonts w:ascii="Verdana" w:hAnsi="Verdana"/>
                                <w:color w:val="FF0000"/>
                                <w:sz w:val="17"/>
                                <w:szCs w:val="17"/>
                              </w:rPr>
                            </w:pPr>
                            <w:r>
                              <w:rPr>
                                <w:rFonts w:ascii="Verdana" w:hAnsi="Verdana"/>
                                <w:color w:val="FF0000"/>
                                <w:sz w:val="17"/>
                                <w:szCs w:val="17"/>
                              </w:rPr>
                              <w:t>Programación.</w:t>
                            </w:r>
                          </w:p>
                          <w:p w14:paraId="0BF6728C" w14:textId="2A4F9122" w:rsidR="00AF716D" w:rsidRDefault="00AF716D" w:rsidP="00AC084C">
                            <w:pPr>
                              <w:rPr>
                                <w:rFonts w:ascii="Verdana" w:hAnsi="Verdana"/>
                                <w:color w:val="FF0000"/>
                                <w:sz w:val="17"/>
                                <w:szCs w:val="17"/>
                              </w:rPr>
                            </w:pPr>
                            <w:r>
                              <w:rPr>
                                <w:rFonts w:ascii="Verdana" w:hAnsi="Verdana"/>
                                <w:color w:val="FF0000"/>
                                <w:sz w:val="17"/>
                                <w:szCs w:val="17"/>
                              </w:rPr>
                              <w:t>Liderazgo.</w:t>
                            </w:r>
                          </w:p>
                          <w:p w14:paraId="7CC0D4B8" w14:textId="3CA4ACDF" w:rsidR="00AF716D" w:rsidRPr="00AF716D" w:rsidRDefault="00AF716D" w:rsidP="00AC084C">
                            <w:pPr>
                              <w:rPr>
                                <w:rFonts w:ascii="Verdana" w:hAnsi="Verdana"/>
                                <w:color w:val="FF0000"/>
                                <w:sz w:val="17"/>
                                <w:szCs w:val="17"/>
                              </w:rPr>
                            </w:pPr>
                            <w:r>
                              <w:rPr>
                                <w:rFonts w:ascii="Verdana" w:hAnsi="Verdana"/>
                                <w:color w:val="FF0000"/>
                                <w:sz w:val="17"/>
                                <w:szCs w:val="17"/>
                              </w:rPr>
                              <w:t>Oratoria en público.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25AE8" id="Rectangle 9" o:spid="_x0000_s1040" style="position:absolute;margin-left:-21.75pt;margin-top:204.25pt;width:232.1pt;height:24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" fillcolor="white [3201]" strokecolor="black [3200]" strokeweight="2pt">
                <v:textbox>
                  <w:txbxContent>
                    <w:p w14:paraId="54C88949" w14:textId="5332E639" w:rsidR="00AC084C" w:rsidRDefault="00AC084C" w:rsidP="00AC084C">
                      <w:pPr>
                        <w:rPr>
                          <w:rFonts w:ascii="Verdana" w:hAnsi="Verdana"/>
                          <w:sz w:val="17"/>
                          <w:szCs w:val="17"/>
                        </w:rPr>
                      </w:pPr>
                      <w:r>
                        <w:rPr>
                          <w:rFonts w:ascii="Verdana" w:hAnsi="Verdana"/>
                          <w:sz w:val="17"/>
                          <w:szCs w:val="17"/>
                        </w:rPr>
                        <w:t>Habilidades desarrolladas:</w:t>
                      </w:r>
                    </w:p>
                    <w:p w14:paraId="62B7031A" w14:textId="21FEF9F4" w:rsidR="00AF716D" w:rsidRDefault="00AF716D" w:rsidP="00AC084C">
                      <w:pPr>
                        <w:rPr>
                          <w:rFonts w:ascii="Verdana" w:hAnsi="Verdana"/>
                          <w:sz w:val="17"/>
                          <w:szCs w:val="17"/>
                        </w:rPr>
                      </w:pPr>
                    </w:p>
                    <w:p w14:paraId="4DC7C2A2" w14:textId="7A99219C" w:rsidR="00AF716D" w:rsidRDefault="00AF716D" w:rsidP="00AC084C">
                      <w:pPr>
                        <w:rPr>
                          <w:rFonts w:ascii="Verdana" w:hAnsi="Verdana"/>
                          <w:color w:val="FF0000"/>
                          <w:sz w:val="17"/>
                          <w:szCs w:val="17"/>
                        </w:rPr>
                      </w:pPr>
                      <w:r>
                        <w:rPr>
                          <w:rFonts w:ascii="Verdana" w:hAnsi="Verdana"/>
                          <w:color w:val="FF0000"/>
                          <w:sz w:val="17"/>
                          <w:szCs w:val="17"/>
                        </w:rPr>
                        <w:t>Gestión del tiempo.</w:t>
                      </w:r>
                    </w:p>
                    <w:p w14:paraId="5FAB5C39" w14:textId="5AB6AE35" w:rsidR="00AF716D" w:rsidRDefault="00AF716D" w:rsidP="00AC084C">
                      <w:pPr>
                        <w:rPr>
                          <w:rFonts w:ascii="Verdana" w:hAnsi="Verdana"/>
                          <w:color w:val="FF0000"/>
                          <w:sz w:val="17"/>
                          <w:szCs w:val="17"/>
                        </w:rPr>
                      </w:pPr>
                      <w:r>
                        <w:rPr>
                          <w:rFonts w:ascii="Verdana" w:hAnsi="Verdana"/>
                          <w:color w:val="FF0000"/>
                          <w:sz w:val="17"/>
                          <w:szCs w:val="17"/>
                        </w:rPr>
                        <w:t>Programación.</w:t>
                      </w:r>
                    </w:p>
                    <w:p w14:paraId="0BF6728C" w14:textId="2A4F9122" w:rsidR="00AF716D" w:rsidRDefault="00AF716D" w:rsidP="00AC084C">
                      <w:pPr>
                        <w:rPr>
                          <w:rFonts w:ascii="Verdana" w:hAnsi="Verdana"/>
                          <w:color w:val="FF0000"/>
                          <w:sz w:val="17"/>
                          <w:szCs w:val="17"/>
                        </w:rPr>
                      </w:pPr>
                      <w:r>
                        <w:rPr>
                          <w:rFonts w:ascii="Verdana" w:hAnsi="Verdana"/>
                          <w:color w:val="FF0000"/>
                          <w:sz w:val="17"/>
                          <w:szCs w:val="17"/>
                        </w:rPr>
                        <w:t>Liderazgo.</w:t>
                      </w:r>
                    </w:p>
                    <w:p w14:paraId="7CC0D4B8" w14:textId="3CA4ACDF" w:rsidR="00AF716D" w:rsidRPr="00AF716D" w:rsidRDefault="00AF716D" w:rsidP="00AC084C">
                      <w:pPr>
                        <w:rPr>
                          <w:rFonts w:ascii="Verdana" w:hAnsi="Verdana"/>
                          <w:color w:val="FF0000"/>
                          <w:sz w:val="17"/>
                          <w:szCs w:val="17"/>
                        </w:rPr>
                      </w:pPr>
                      <w:r>
                        <w:rPr>
                          <w:rFonts w:ascii="Verdana" w:hAnsi="Verdana"/>
                          <w:color w:val="FF0000"/>
                          <w:sz w:val="17"/>
                          <w:szCs w:val="17"/>
                        </w:rPr>
                        <w:t>Oratoria en público.</w:t>
                      </w:r>
                    </w:p>
                  </w:txbxContent>
                </v:textbox>
              </v:rect>
            </w:pict>
          </mc:Fallback>
        </mc:AlternateContent>
      </w:r>
      <w:r w:rsidRPr="00F263D5">
        <w:t xml:space="preserve"> </w:t>
      </w:r>
      <w:r w:rsidRPr="00F263D5">
        <w:rPr>
          <w:noProof/>
          <w:lang w:eastAsia="es-ES" w:bidi="ne-NP"/>
        </w:rPr>
        <w:drawing>
          <wp:inline distT="0" distB="0" distL="0" distR="0" wp14:anchorId="48D1927C" wp14:editId="2AED72D1">
            <wp:extent cx="2160883" cy="1945115"/>
            <wp:effectExtent l="285750" t="323850" r="278130" b="3219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oats.JPG"/>
                    <pic:cNvPicPr/>
                  </pic:nvPicPr>
                  <pic:blipFill rotWithShape="1">
                    <a:blip r:embed="rId15">
                      <a:extLst>
                        <a:ext uri="{28A0092B-C50C-407E-A947-70E740481C1C}">
                          <a14:useLocalDpi xmlns:a14="http://schemas.microsoft.com/office/drawing/2010/main" val="0"/>
                        </a:ext>
                      </a:extLst>
                    </a:blip>
                    <a:srcRect l="8612" t="4548" r="15625" b="4319"/>
                    <a:stretch/>
                  </pic:blipFill>
                  <pic:spPr bwMode="auto">
                    <a:xfrm rot="20370048">
                      <a:off x="0" y="0"/>
                      <a:ext cx="2177398" cy="1959981"/>
                    </a:xfrm>
                    <a:prstGeom prst="rect">
                      <a:avLst/>
                    </a:prstGeom>
                    <a:ln>
                      <a:noFill/>
                    </a:ln>
                    <a:extLst>
                      <a:ext uri="{53640926-AAD7-44D8-BBD7-CCE9431645EC}">
                        <a14:shadowObscured xmlns:a14="http://schemas.microsoft.com/office/drawing/2010/main"/>
                      </a:ext>
                    </a:extLst>
                  </pic:spPr>
                </pic:pic>
              </a:graphicData>
            </a:graphic>
          </wp:inline>
        </w:drawing>
      </w:r>
    </w:p>
    <w:p w14:paraId="76BB7F4B" w14:textId="77777777" w:rsidR="00AC084C" w:rsidRPr="00F263D5" w:rsidRDefault="00AC084C" w:rsidP="00AC084C">
      <w:pPr>
        <w:pStyle w:val="FFABody"/>
      </w:pPr>
      <w:r w:rsidRPr="00F263D5">
        <w:rPr>
          <w:noProof/>
          <w:lang w:eastAsia="es-ES" w:bidi="ne-NP"/>
        </w:rPr>
        <mc:AlternateContent>
          <mc:Choice Requires="wps">
            <w:drawing>
              <wp:anchor distT="0" distB="0" distL="114300" distR="114300" simplePos="0" relativeHeight="251753472" behindDoc="0" locked="0" layoutInCell="1" allowOverlap="1" wp14:anchorId="725A989C" wp14:editId="189D8CF7">
                <wp:simplePos x="0" y="0"/>
                <wp:positionH relativeFrom="column">
                  <wp:posOffset>2798698</wp:posOffset>
                </wp:positionH>
                <wp:positionV relativeFrom="paragraph">
                  <wp:posOffset>59576</wp:posOffset>
                </wp:positionV>
                <wp:extent cx="4353274" cy="1683646"/>
                <wp:effectExtent l="0" t="0" r="28575" b="12065"/>
                <wp:wrapNone/>
                <wp:docPr id="11" name="Rectangle 11"/>
                <wp:cNvGraphicFramePr/>
                <a:graphic xmlns:a="http://schemas.openxmlformats.org/drawingml/2006/main">
                  <a:graphicData uri="http://schemas.microsoft.com/office/word/2010/wordprocessingShape">
                    <wps:wsp>
                      <wps:cNvSpPr/>
                      <wps:spPr>
                        <a:xfrm>
                          <a:off x="0" y="0"/>
                          <a:ext cx="4353274" cy="1683646"/>
                        </a:xfrm>
                        <a:prstGeom prst="rect">
                          <a:avLst/>
                        </a:prstGeom>
                      </wps:spPr>
                      <wps:style>
                        <a:lnRef idx="2">
                          <a:schemeClr val="dk1"/>
                        </a:lnRef>
                        <a:fillRef idx="1">
                          <a:schemeClr val="lt1"/>
                        </a:fillRef>
                        <a:effectRef idx="0">
                          <a:schemeClr val="dk1"/>
                        </a:effectRef>
                        <a:fontRef idx="minor">
                          <a:schemeClr val="dk1"/>
                        </a:fontRef>
                      </wps:style>
                      <wps:txbx>
                        <w:txbxContent>
                          <w:p w14:paraId="4F6AB892" w14:textId="55975262" w:rsidR="00AC084C" w:rsidRDefault="00AC084C" w:rsidP="00AC084C">
                            <w:pPr>
                              <w:rPr>
                                <w:rFonts w:ascii="Verdana" w:hAnsi="Verdana"/>
                                <w:sz w:val="17"/>
                                <w:szCs w:val="17"/>
                              </w:rPr>
                            </w:pPr>
                            <w:r>
                              <w:rPr>
                                <w:rFonts w:ascii="Verdana" w:hAnsi="Verdana"/>
                                <w:sz w:val="17"/>
                                <w:szCs w:val="17"/>
                              </w:rPr>
                              <w:t>¿A qué desafíos se enfrenta Maci?</w:t>
                            </w:r>
                          </w:p>
                          <w:p w14:paraId="06000A33" w14:textId="4A93F6EE" w:rsidR="00AF716D" w:rsidRDefault="00AF716D" w:rsidP="00AC084C">
                            <w:pPr>
                              <w:rPr>
                                <w:rFonts w:ascii="Verdana" w:hAnsi="Verdana"/>
                                <w:sz w:val="17"/>
                                <w:szCs w:val="17"/>
                              </w:rPr>
                            </w:pPr>
                          </w:p>
                          <w:p w14:paraId="2974EF57" w14:textId="13AD5DA5" w:rsidR="00AF716D" w:rsidRPr="00AF716D" w:rsidRDefault="00AF716D" w:rsidP="00AC084C">
                            <w:pPr>
                              <w:rPr>
                                <w:rFonts w:ascii="Verdana" w:hAnsi="Verdana"/>
                                <w:color w:val="FF0000"/>
                                <w:sz w:val="17"/>
                                <w:szCs w:val="17"/>
                              </w:rPr>
                            </w:pPr>
                            <w:r>
                              <w:rPr>
                                <w:rFonts w:ascii="Verdana" w:hAnsi="Verdana"/>
                                <w:color w:val="FF0000"/>
                                <w:sz w:val="17"/>
                                <w:szCs w:val="17"/>
                              </w:rPr>
                              <w:t>Programar a los mentores y combinar a los mentores con los estudiantes.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A989C" id="Rectangle 11" o:spid="_x0000_s1041" style="position:absolute;margin-left:220.35pt;margin-top:4.7pt;width:342.8pt;height:132.5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" fillcolor="white [3201]" strokecolor="black [3200]" strokeweight="2pt">
                <v:textbox>
                  <w:txbxContent>
                    <w:p w14:paraId="4F6AB892" w14:textId="55975262" w:rsidR="00AC084C" w:rsidRDefault="00AC084C" w:rsidP="00AC084C">
                      <w:pPr>
                        <w:rPr>
                          <w:rFonts w:ascii="Verdana" w:hAnsi="Verdana"/>
                          <w:sz w:val="17"/>
                          <w:szCs w:val="17"/>
                        </w:rPr>
                      </w:pPr>
                      <w:r>
                        <w:rPr>
                          <w:rFonts w:ascii="Verdana" w:hAnsi="Verdana"/>
                          <w:sz w:val="17"/>
                          <w:szCs w:val="17"/>
                        </w:rPr>
                        <w:t>¿A qué desafíos se enfrenta Maci?</w:t>
                      </w:r>
                    </w:p>
                    <w:p w14:paraId="06000A33" w14:textId="4A93F6EE" w:rsidR="00AF716D" w:rsidRDefault="00AF716D" w:rsidP="00AC084C">
                      <w:pPr>
                        <w:rPr>
                          <w:rFonts w:ascii="Verdana" w:hAnsi="Verdana"/>
                          <w:sz w:val="17"/>
                          <w:szCs w:val="17"/>
                        </w:rPr>
                      </w:pPr>
                    </w:p>
                    <w:p w14:paraId="2974EF57" w14:textId="13AD5DA5" w:rsidR="00AF716D" w:rsidRPr="00AF716D" w:rsidRDefault="00AF716D" w:rsidP="00AC084C">
                      <w:pPr>
                        <w:rPr>
                          <w:rFonts w:ascii="Verdana" w:hAnsi="Verdana"/>
                          <w:color w:val="FF0000"/>
                          <w:sz w:val="17"/>
                          <w:szCs w:val="17"/>
                        </w:rPr>
                      </w:pPr>
                      <w:r>
                        <w:rPr>
                          <w:rFonts w:ascii="Verdana" w:hAnsi="Verdana"/>
                          <w:color w:val="FF0000"/>
                          <w:sz w:val="17"/>
                          <w:szCs w:val="17"/>
                        </w:rPr>
                        <w:t>Programar a los mentores y combinar a los mentores con los estudiantes.</w:t>
                      </w:r>
                    </w:p>
                  </w:txbxContent>
                </v:textbox>
              </v:rect>
            </w:pict>
          </mc:Fallback>
        </mc:AlternateContent>
      </w:r>
    </w:p>
    <w:p w14:paraId="120F52BD" w14:textId="77777777" w:rsidR="00AC084C" w:rsidRPr="00F263D5" w:rsidRDefault="00AC084C" w:rsidP="00AC084C">
      <w:pPr>
        <w:pStyle w:val="FFABody"/>
      </w:pPr>
    </w:p>
    <w:p w14:paraId="70E5E51D" w14:textId="77777777" w:rsidR="00AC084C" w:rsidRPr="00F263D5" w:rsidRDefault="00AC084C" w:rsidP="00AC084C">
      <w:pPr>
        <w:pStyle w:val="FFABody"/>
      </w:pPr>
    </w:p>
    <w:p w14:paraId="3E937C2D" w14:textId="77777777" w:rsidR="00AC084C" w:rsidRPr="00F263D5" w:rsidRDefault="00AC084C" w:rsidP="00AC084C">
      <w:pPr>
        <w:pStyle w:val="FFABody"/>
      </w:pPr>
    </w:p>
    <w:p w14:paraId="3B0FA0E4" w14:textId="77777777" w:rsidR="00AC084C" w:rsidRPr="00F263D5" w:rsidRDefault="00AC084C" w:rsidP="00AC084C">
      <w:pPr>
        <w:pStyle w:val="FFABody"/>
        <w:rPr>
          <w:sz w:val="20"/>
          <w:szCs w:val="20"/>
        </w:rPr>
      </w:pPr>
    </w:p>
    <w:p w14:paraId="619C1CCC" w14:textId="77777777" w:rsidR="00AC084C" w:rsidRPr="00F263D5" w:rsidRDefault="00AC084C" w:rsidP="00AC084C">
      <w:pPr>
        <w:pStyle w:val="FFABody"/>
        <w:ind w:left="720"/>
      </w:pPr>
    </w:p>
    <w:p w14:paraId="3D09B35F" w14:textId="77777777" w:rsidR="00AC084C" w:rsidRPr="00F263D5" w:rsidRDefault="00AC084C" w:rsidP="00AC084C">
      <w:pPr>
        <w:pStyle w:val="FFABody"/>
      </w:pPr>
    </w:p>
    <w:p w14:paraId="3833279E" w14:textId="77777777" w:rsidR="00AC084C" w:rsidRPr="00F263D5" w:rsidRDefault="00AC084C" w:rsidP="00AC084C"/>
    <w:p w14:paraId="1D83A5A7" w14:textId="77777777" w:rsidR="00AC084C" w:rsidRPr="00F263D5" w:rsidRDefault="00AC084C" w:rsidP="00AC084C"/>
    <w:p w14:paraId="5E76B58F" w14:textId="77777777" w:rsidR="00AC084C" w:rsidRPr="00F263D5" w:rsidRDefault="00AC084C" w:rsidP="00AC084C"/>
    <w:p w14:paraId="0B200A24" w14:textId="77777777" w:rsidR="00AC084C" w:rsidRPr="00F263D5" w:rsidRDefault="00AC084C" w:rsidP="00AC084C"/>
    <w:p w14:paraId="6731BCBA" w14:textId="77777777" w:rsidR="00AC084C" w:rsidRPr="00F263D5" w:rsidRDefault="00AC084C" w:rsidP="00AC084C"/>
    <w:p w14:paraId="7A220781" w14:textId="73722B16" w:rsidR="00AC084C" w:rsidRPr="00F263D5" w:rsidRDefault="00AC084C" w:rsidP="00AC084C">
      <w:pPr>
        <w:ind w:firstLine="720"/>
      </w:pPr>
      <w:r w:rsidRPr="00F263D5">
        <w:rPr>
          <w:noProof/>
          <w:lang w:eastAsia="es-ES" w:bidi="ne-NP"/>
        </w:rPr>
        <mc:AlternateContent>
          <mc:Choice Requires="wps">
            <w:drawing>
              <wp:anchor distT="0" distB="0" distL="114300" distR="114300" simplePos="0" relativeHeight="251752448" behindDoc="0" locked="0" layoutInCell="1" allowOverlap="1" wp14:anchorId="6F358F9B" wp14:editId="74D33021">
                <wp:simplePos x="0" y="0"/>
                <wp:positionH relativeFrom="margin">
                  <wp:posOffset>4236430</wp:posOffset>
                </wp:positionH>
                <wp:positionV relativeFrom="paragraph">
                  <wp:posOffset>8725</wp:posOffset>
                </wp:positionV>
                <wp:extent cx="2779700" cy="1367070"/>
                <wp:effectExtent l="0" t="0" r="20955" b="24130"/>
                <wp:wrapNone/>
                <wp:docPr id="12" name="Rectangle 12"/>
                <wp:cNvGraphicFramePr/>
                <a:graphic xmlns:a="http://schemas.openxmlformats.org/drawingml/2006/main">
                  <a:graphicData uri="http://schemas.microsoft.com/office/word/2010/wordprocessingShape">
                    <wps:wsp>
                      <wps:cNvSpPr/>
                      <wps:spPr>
                        <a:xfrm>
                          <a:off x="0" y="0"/>
                          <a:ext cx="2779700" cy="1367070"/>
                        </a:xfrm>
                        <a:prstGeom prst="rect">
                          <a:avLst/>
                        </a:prstGeom>
                      </wps:spPr>
                      <wps:style>
                        <a:lnRef idx="2">
                          <a:schemeClr val="dk1"/>
                        </a:lnRef>
                        <a:fillRef idx="1">
                          <a:schemeClr val="lt1"/>
                        </a:fillRef>
                        <a:effectRef idx="0">
                          <a:schemeClr val="dk1"/>
                        </a:effectRef>
                        <a:fontRef idx="minor">
                          <a:schemeClr val="dk1"/>
                        </a:fontRef>
                      </wps:style>
                      <wps:txbx>
                        <w:txbxContent>
                          <w:p w14:paraId="094187FA" w14:textId="19014339" w:rsidR="00AC084C" w:rsidRDefault="00AC084C" w:rsidP="00AC084C">
                            <w:pPr>
                              <w:rPr>
                                <w:rFonts w:ascii="Verdana" w:hAnsi="Verdana"/>
                                <w:sz w:val="17"/>
                                <w:szCs w:val="17"/>
                              </w:rPr>
                            </w:pPr>
                            <w:r>
                              <w:rPr>
                                <w:rFonts w:ascii="Verdana" w:hAnsi="Verdana"/>
                                <w:sz w:val="17"/>
                                <w:szCs w:val="17"/>
                              </w:rPr>
                              <w:t>¿Cómo ha afectado este proyecto el futuro de Maci?</w:t>
                            </w:r>
                          </w:p>
                          <w:p w14:paraId="607CA0F2" w14:textId="28374972" w:rsidR="00AF716D" w:rsidRDefault="00AF716D" w:rsidP="00AC084C">
                            <w:pPr>
                              <w:rPr>
                                <w:rFonts w:ascii="Verdana" w:hAnsi="Verdana"/>
                                <w:sz w:val="17"/>
                                <w:szCs w:val="17"/>
                              </w:rPr>
                            </w:pPr>
                          </w:p>
                          <w:p w14:paraId="6C09529C" w14:textId="1B7B7C79" w:rsidR="00AF716D" w:rsidRPr="00AF716D" w:rsidRDefault="00AF716D" w:rsidP="00AC084C">
                            <w:pPr>
                              <w:rPr>
                                <w:rFonts w:ascii="Verdana" w:hAnsi="Verdana"/>
                                <w:color w:val="FF0000"/>
                                <w:sz w:val="17"/>
                                <w:szCs w:val="17"/>
                              </w:rPr>
                            </w:pPr>
                            <w:r>
                              <w:rPr>
                                <w:rFonts w:ascii="Verdana" w:hAnsi="Verdana"/>
                                <w:color w:val="FF0000"/>
                                <w:sz w:val="17"/>
                                <w:szCs w:val="17"/>
                              </w:rPr>
                              <w:t>Quiere convertirse en maestra agrícola, entonces este proyecto la ha ayudado a desarrollar habilidades que le resultarán beneficiosas en el salón de clases.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58F9B" id="Rectangle 12" o:spid="_x0000_s1042" style="position:absolute;left:0;text-align:left;margin-left:333.6pt;margin-top:.7pt;width:218.85pt;height:107.6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" fillcolor="white [3201]" strokecolor="black [3200]" strokeweight="2pt">
                <v:textbox>
                  <w:txbxContent>
                    <w:p w14:paraId="094187FA" w14:textId="19014339" w:rsidR="00AC084C" w:rsidRDefault="00AC084C" w:rsidP="00AC084C">
                      <w:pPr>
                        <w:rPr>
                          <w:rFonts w:ascii="Verdana" w:hAnsi="Verdana"/>
                          <w:sz w:val="17"/>
                          <w:szCs w:val="17"/>
                        </w:rPr>
                      </w:pPr>
                      <w:r>
                        <w:rPr>
                          <w:rFonts w:ascii="Verdana" w:hAnsi="Verdana"/>
                          <w:sz w:val="17"/>
                          <w:szCs w:val="17"/>
                        </w:rPr>
                        <w:t>¿Cómo ha afectado este proyecto el futuro de Maci?</w:t>
                      </w:r>
                    </w:p>
                    <w:p w14:paraId="607CA0F2" w14:textId="28374972" w:rsidR="00AF716D" w:rsidRDefault="00AF716D" w:rsidP="00AC084C">
                      <w:pPr>
                        <w:rPr>
                          <w:rFonts w:ascii="Verdana" w:hAnsi="Verdana"/>
                          <w:sz w:val="17"/>
                          <w:szCs w:val="17"/>
                        </w:rPr>
                      </w:pPr>
                    </w:p>
                    <w:p w14:paraId="6C09529C" w14:textId="1B7B7C79" w:rsidR="00AF716D" w:rsidRPr="00AF716D" w:rsidRDefault="00AF716D" w:rsidP="00AC084C">
                      <w:pPr>
                        <w:rPr>
                          <w:rFonts w:ascii="Verdana" w:hAnsi="Verdana"/>
                          <w:color w:val="FF0000"/>
                          <w:sz w:val="17"/>
                          <w:szCs w:val="17"/>
                        </w:rPr>
                      </w:pPr>
                      <w:r>
                        <w:rPr>
                          <w:rFonts w:ascii="Verdana" w:hAnsi="Verdana"/>
                          <w:color w:val="FF0000"/>
                          <w:sz w:val="17"/>
                          <w:szCs w:val="17"/>
                        </w:rPr>
                        <w:t>Quiere convertirse en maestra agrícola, entonces este proyecto la ha ayudado a desarrollar habilidades que le resultarán beneficiosas en el salón de clases.</w:t>
                      </w:r>
                    </w:p>
                  </w:txbxContent>
                </v:textbox>
                <w10:wrap anchorx="margin"/>
              </v:rect>
            </w:pict>
          </mc:Fallback>
        </mc:AlternateContent>
      </w:r>
      <w:r w:rsidRPr="00F263D5">
        <w:t xml:space="preserve"> </w:t>
      </w:r>
    </w:p>
    <w:p w14:paraId="0686DB33" w14:textId="77777777" w:rsidR="00AC084C" w:rsidRPr="00F263D5" w:rsidRDefault="00AC084C" w:rsidP="00AC084C">
      <w:pPr>
        <w:rPr>
          <w:lang w:eastAsia="en-US"/>
        </w:rPr>
      </w:pPr>
    </w:p>
    <w:p w14:paraId="7E93E666" w14:textId="5915C741" w:rsidR="00AC084C" w:rsidRPr="00F263D5" w:rsidRDefault="0049631B" w:rsidP="00AC084C">
      <w:r w:rsidRPr="00F263D5">
        <w:t xml:space="preserve"> </w:t>
      </w:r>
    </w:p>
    <w:p w14:paraId="0AFAE413" w14:textId="54374548" w:rsidR="00AC084C" w:rsidRPr="00F263D5" w:rsidRDefault="0049631B" w:rsidP="00AC084C">
      <w:r w:rsidRPr="00F263D5">
        <w:t xml:space="preserve"> </w:t>
      </w:r>
      <w:r w:rsidRPr="00F263D5">
        <w:tab/>
      </w:r>
      <w:r w:rsidRPr="00F263D5">
        <w:tab/>
      </w:r>
      <w:r w:rsidRPr="00F263D5">
        <w:tab/>
      </w:r>
      <w:r w:rsidRPr="00F263D5">
        <w:tab/>
      </w:r>
      <w:r w:rsidRPr="00F263D5">
        <w:tab/>
      </w:r>
      <w:r w:rsidRPr="00F263D5">
        <w:tab/>
      </w:r>
      <w:r w:rsidRPr="00F263D5">
        <w:tab/>
      </w:r>
      <w:r w:rsidRPr="00F263D5">
        <w:tab/>
      </w:r>
      <w:r w:rsidRPr="00F263D5">
        <w:tab/>
      </w:r>
      <w:r w:rsidRPr="00F263D5">
        <w:tab/>
      </w:r>
      <w:r w:rsidRPr="00F263D5">
        <w:tab/>
      </w:r>
      <w:r w:rsidRPr="00F263D5">
        <w:tab/>
        <w:t xml:space="preserve"> </w:t>
      </w:r>
    </w:p>
    <w:p w14:paraId="560C5AAF" w14:textId="0435134B" w:rsidR="00AC084C" w:rsidRPr="00F263D5" w:rsidRDefault="0049631B" w:rsidP="00AC084C">
      <w:r w:rsidRPr="00F263D5">
        <w:t xml:space="preserve"> </w:t>
      </w:r>
    </w:p>
    <w:p w14:paraId="32FFC4BD" w14:textId="77777777" w:rsidR="00AC084C" w:rsidRPr="00F263D5" w:rsidRDefault="00AC084C" w:rsidP="00AC084C">
      <w:r w:rsidRPr="00F263D5">
        <w:rPr>
          <w:noProof/>
          <w:lang w:eastAsia="es-ES" w:bidi="ne-NP"/>
        </w:rPr>
        <mc:AlternateContent>
          <mc:Choice Requires="wps">
            <w:drawing>
              <wp:anchor distT="0" distB="0" distL="114300" distR="114300" simplePos="0" relativeHeight="251755520" behindDoc="0" locked="0" layoutInCell="1" allowOverlap="1" wp14:anchorId="64EA67E2" wp14:editId="0FA039B9">
                <wp:simplePos x="0" y="0"/>
                <wp:positionH relativeFrom="margin">
                  <wp:posOffset>147353</wp:posOffset>
                </wp:positionH>
                <wp:positionV relativeFrom="paragraph">
                  <wp:posOffset>124724</wp:posOffset>
                </wp:positionV>
                <wp:extent cx="882276" cy="1121410"/>
                <wp:effectExtent l="0" t="5397" r="7937" b="46038"/>
                <wp:wrapNone/>
                <wp:docPr id="13" name="Bent-Up Arrow 13"/>
                <wp:cNvGraphicFramePr/>
                <a:graphic xmlns:a="http://schemas.openxmlformats.org/drawingml/2006/main">
                  <a:graphicData uri="http://schemas.microsoft.com/office/word/2010/wordprocessingShape">
                    <wps:wsp>
                      <wps:cNvSpPr/>
                      <wps:spPr>
                        <a:xfrm rot="5400000">
                          <a:off x="0" y="0"/>
                          <a:ext cx="882276" cy="1121410"/>
                        </a:xfrm>
                        <a:prstGeom prst="bentUpArrow">
                          <a:avLst>
                            <a:gd name="adj1" fmla="val 25000"/>
                            <a:gd name="adj2" fmla="val 21976"/>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D22F4" id="Bent-Up Arrow 13" o:spid="_x0000_s1026" style="position:absolute;margin-left:11.6pt;margin-top:9.8pt;width:69.45pt;height:88.3pt;rotation:90;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882276,1121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" path="m,900841r578103,l578103,220569r-83605,l688387,,882276,220569r-83604,l798672,1121410,,1121410,,900841xe" fillcolor="#4f81bd [3204]" strokecolor="#243f60 [1604]" strokeweight="2pt">
                <v:path arrowok="t" o:connecttype="custom" o:connectlocs="0,900841;578103,900841;578103,220569;494498,220569;688387,0;882276,220569;798672,220569;798672,1121410;0,1121410;0,900841" o:connectangles="0,0,0,0,0,0,0,0,0,0"/>
                <w10:wrap anchorx="margin"/>
              </v:shape>
            </w:pict>
          </mc:Fallback>
        </mc:AlternateContent>
      </w:r>
    </w:p>
    <w:p w14:paraId="192B6659" w14:textId="77777777" w:rsidR="00AC084C" w:rsidRPr="00F263D5" w:rsidRDefault="00AC084C" w:rsidP="00AC084C">
      <w:pPr>
        <w:rPr>
          <w:lang w:eastAsia="en-US"/>
        </w:rPr>
      </w:pPr>
    </w:p>
    <w:p w14:paraId="31021616" w14:textId="77777777" w:rsidR="00AC084C" w:rsidRPr="00F263D5" w:rsidRDefault="00AC084C" w:rsidP="00AC084C">
      <w:r w:rsidRPr="00F263D5">
        <w:rPr>
          <w:noProof/>
          <w:lang w:eastAsia="es-ES" w:bidi="ne-NP"/>
        </w:rPr>
        <mc:AlternateContent>
          <mc:Choice Requires="wps">
            <w:drawing>
              <wp:anchor distT="0" distB="0" distL="114300" distR="114300" simplePos="0" relativeHeight="251754496" behindDoc="0" locked="0" layoutInCell="1" allowOverlap="1" wp14:anchorId="10D321E9" wp14:editId="0EC8A7DD">
                <wp:simplePos x="0" y="0"/>
                <wp:positionH relativeFrom="margin">
                  <wp:posOffset>4976344</wp:posOffset>
                </wp:positionH>
                <wp:positionV relativeFrom="paragraph">
                  <wp:posOffset>26746</wp:posOffset>
                </wp:positionV>
                <wp:extent cx="755833" cy="1553541"/>
                <wp:effectExtent l="0" t="19050" r="44450" b="27940"/>
                <wp:wrapNone/>
                <wp:docPr id="14" name="Bent-Up Arrow 14"/>
                <wp:cNvGraphicFramePr/>
                <a:graphic xmlns:a="http://schemas.openxmlformats.org/drawingml/2006/main">
                  <a:graphicData uri="http://schemas.microsoft.com/office/word/2010/wordprocessingShape">
                    <wps:wsp>
                      <wps:cNvSpPr/>
                      <wps:spPr>
                        <a:xfrm>
                          <a:off x="0" y="0"/>
                          <a:ext cx="755833" cy="1553541"/>
                        </a:xfrm>
                        <a:prstGeom prst="bentUpArrow">
                          <a:avLst>
                            <a:gd name="adj1" fmla="val 25000"/>
                            <a:gd name="adj2" fmla="val 22339"/>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82041" id="Bent-Up Arrow 14" o:spid="_x0000_s1026" style="position:absolute;margin-left:391.85pt;margin-top:2.1pt;width:59.5pt;height:122.3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55833,1553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" path="m,1364583r492508,l492508,188958r-74366,l586987,,755833,188958r-74366,l681467,1553541,,1553541,,1364583xe" fillcolor="#4f81bd [3204]" strokecolor="#243f60 [1604]" strokeweight="2pt">
                <v:path arrowok="t" o:connecttype="custom" o:connectlocs="0,1364583;492508,1364583;492508,188958;418142,188958;586987,0;755833,188958;681467,188958;681467,1553541;0,1553541;0,1364583" o:connectangles="0,0,0,0,0,0,0,0,0,0"/>
                <w10:wrap anchorx="margin"/>
              </v:shape>
            </w:pict>
          </mc:Fallback>
        </mc:AlternateContent>
      </w:r>
      <w:r w:rsidRPr="00F263D5">
        <w:rPr>
          <w:noProof/>
          <w:lang w:eastAsia="es-ES" w:bidi="ne-NP"/>
        </w:rPr>
        <mc:AlternateContent>
          <mc:Choice Requires="wps">
            <w:drawing>
              <wp:anchor distT="0" distB="0" distL="114300" distR="114300" simplePos="0" relativeHeight="251751424" behindDoc="0" locked="0" layoutInCell="1" allowOverlap="1" wp14:anchorId="42DC6FF3" wp14:editId="1DBF8CA1">
                <wp:simplePos x="0" y="0"/>
                <wp:positionH relativeFrom="margin">
                  <wp:posOffset>1094065</wp:posOffset>
                </wp:positionH>
                <wp:positionV relativeFrom="paragraph">
                  <wp:posOffset>133181</wp:posOffset>
                </wp:positionV>
                <wp:extent cx="3990975" cy="166687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3990975" cy="1666875"/>
                        </a:xfrm>
                        <a:prstGeom prst="rect">
                          <a:avLst/>
                        </a:prstGeom>
                      </wps:spPr>
                      <wps:style>
                        <a:lnRef idx="2">
                          <a:schemeClr val="dk1"/>
                        </a:lnRef>
                        <a:fillRef idx="1">
                          <a:schemeClr val="lt1"/>
                        </a:fillRef>
                        <a:effectRef idx="0">
                          <a:schemeClr val="dk1"/>
                        </a:effectRef>
                        <a:fontRef idx="minor">
                          <a:schemeClr val="dk1"/>
                        </a:fontRef>
                      </wps:style>
                      <wps:txbx>
                        <w:txbxContent>
                          <w:p w14:paraId="4D1011C1" w14:textId="1488BE0A" w:rsidR="00AC084C" w:rsidRDefault="00AC084C" w:rsidP="00AC084C">
                            <w:pPr>
                              <w:rPr>
                                <w:rFonts w:ascii="Verdana" w:hAnsi="Verdana"/>
                                <w:sz w:val="17"/>
                                <w:szCs w:val="17"/>
                              </w:rPr>
                            </w:pPr>
                            <w:r>
                              <w:rPr>
                                <w:rFonts w:ascii="Verdana" w:hAnsi="Verdana"/>
                                <w:sz w:val="17"/>
                                <w:szCs w:val="17"/>
                              </w:rPr>
                              <w:t>¿Qué aprendió Maci a lo largo de su SAE?</w:t>
                            </w:r>
                          </w:p>
                          <w:p w14:paraId="5CEF43BF" w14:textId="6206E67A" w:rsidR="00AF716D" w:rsidRDefault="00AF716D" w:rsidP="00AC084C">
                            <w:pPr>
                              <w:rPr>
                                <w:rFonts w:ascii="Verdana" w:hAnsi="Verdana"/>
                                <w:sz w:val="17"/>
                                <w:szCs w:val="17"/>
                              </w:rPr>
                            </w:pPr>
                          </w:p>
                          <w:p w14:paraId="3DC4CC55" w14:textId="24B6EF26" w:rsidR="00AF716D" w:rsidRPr="00AF716D" w:rsidRDefault="00AF716D" w:rsidP="00AC084C">
                            <w:pPr>
                              <w:rPr>
                                <w:rFonts w:ascii="Verdana" w:hAnsi="Verdana"/>
                                <w:color w:val="FF0000"/>
                                <w:sz w:val="17"/>
                                <w:szCs w:val="17"/>
                              </w:rPr>
                            </w:pPr>
                            <w:r>
                              <w:rPr>
                                <w:rFonts w:ascii="Verdana" w:hAnsi="Verdana"/>
                                <w:color w:val="FF0000"/>
                                <w:sz w:val="17"/>
                                <w:szCs w:val="17"/>
                              </w:rPr>
                              <w:t>Cómo trabajar con estudiantes con necesidades especiales.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C6FF3" id="Rectangle 16" o:spid="_x0000_s1043" style="position:absolute;margin-left:86.15pt;margin-top:10.5pt;width:314.25pt;height:131.2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" fillcolor="white [3201]" strokecolor="black [3200]" strokeweight="2pt">
                <v:textbox>
                  <w:txbxContent>
                    <w:p w14:paraId="4D1011C1" w14:textId="1488BE0A" w:rsidR="00AC084C" w:rsidRDefault="00AC084C" w:rsidP="00AC084C">
                      <w:pPr>
                        <w:rPr>
                          <w:rFonts w:ascii="Verdana" w:hAnsi="Verdana"/>
                          <w:sz w:val="17"/>
                          <w:szCs w:val="17"/>
                        </w:rPr>
                      </w:pPr>
                      <w:r>
                        <w:rPr>
                          <w:rFonts w:ascii="Verdana" w:hAnsi="Verdana"/>
                          <w:sz w:val="17"/>
                          <w:szCs w:val="17"/>
                        </w:rPr>
                        <w:t>¿Qué aprendió Maci a lo largo de su SAE?</w:t>
                      </w:r>
                    </w:p>
                    <w:p w14:paraId="5CEF43BF" w14:textId="6206E67A" w:rsidR="00AF716D" w:rsidRDefault="00AF716D" w:rsidP="00AC084C">
                      <w:pPr>
                        <w:rPr>
                          <w:rFonts w:ascii="Verdana" w:hAnsi="Verdana"/>
                          <w:sz w:val="17"/>
                          <w:szCs w:val="17"/>
                        </w:rPr>
                      </w:pPr>
                    </w:p>
                    <w:p w14:paraId="3DC4CC55" w14:textId="24B6EF26" w:rsidR="00AF716D" w:rsidRPr="00AF716D" w:rsidRDefault="00AF716D" w:rsidP="00AC084C">
                      <w:pPr>
                        <w:rPr>
                          <w:rFonts w:ascii="Verdana" w:hAnsi="Verdana"/>
                          <w:color w:val="FF0000"/>
                          <w:sz w:val="17"/>
                          <w:szCs w:val="17"/>
                        </w:rPr>
                      </w:pPr>
                      <w:r>
                        <w:rPr>
                          <w:rFonts w:ascii="Verdana" w:hAnsi="Verdana"/>
                          <w:color w:val="FF0000"/>
                          <w:sz w:val="17"/>
                          <w:szCs w:val="17"/>
                        </w:rPr>
                        <w:t>Cómo trabajar con estudiantes con necesidades especiales.</w:t>
                      </w:r>
                    </w:p>
                  </w:txbxContent>
                </v:textbox>
                <w10:wrap anchorx="margin"/>
              </v:rect>
            </w:pict>
          </mc:Fallback>
        </mc:AlternateContent>
      </w:r>
    </w:p>
    <w:p w14:paraId="381614D9" w14:textId="21D275B7" w:rsidR="00AC084C" w:rsidRPr="00F263D5" w:rsidRDefault="0049631B" w:rsidP="00AC084C">
      <w:r w:rsidRPr="00F263D5">
        <w:t xml:space="preserve"> </w:t>
      </w:r>
    </w:p>
    <w:p w14:paraId="422A8DEB" w14:textId="77777777" w:rsidR="00AC084C" w:rsidRPr="00F263D5" w:rsidRDefault="00AC084C" w:rsidP="00AC084C">
      <w:pPr>
        <w:rPr>
          <w:lang w:eastAsia="en-US"/>
        </w:rPr>
      </w:pPr>
    </w:p>
    <w:p w14:paraId="759335FA" w14:textId="77777777" w:rsidR="00AC084C" w:rsidRPr="00F263D5" w:rsidRDefault="00AC084C" w:rsidP="00AC084C">
      <w:pPr>
        <w:rPr>
          <w:lang w:eastAsia="en-US"/>
        </w:rPr>
      </w:pPr>
    </w:p>
    <w:p w14:paraId="2B8AAE35" w14:textId="77777777" w:rsidR="00AC084C" w:rsidRPr="00F263D5" w:rsidRDefault="00AC084C" w:rsidP="00AC084C">
      <w:pPr>
        <w:rPr>
          <w:lang w:eastAsia="en-US"/>
        </w:rPr>
      </w:pPr>
    </w:p>
    <w:p w14:paraId="024A00CC" w14:textId="77777777" w:rsidR="00AC084C" w:rsidRPr="00F263D5" w:rsidRDefault="00AC084C" w:rsidP="00AC084C">
      <w:pPr>
        <w:rPr>
          <w:lang w:eastAsia="en-US"/>
        </w:rPr>
      </w:pPr>
    </w:p>
    <w:p w14:paraId="6C0D47E8" w14:textId="77777777" w:rsidR="00AC084C" w:rsidRPr="00F263D5" w:rsidRDefault="00AC084C" w:rsidP="00AC084C"/>
    <w:p w14:paraId="548C7928" w14:textId="3600D306" w:rsidR="00AC084C" w:rsidRPr="00F263D5" w:rsidRDefault="0049631B" w:rsidP="00AC084C">
      <w:pPr>
        <w:ind w:left="2880"/>
      </w:pPr>
      <w:r w:rsidRPr="00F263D5">
        <w:t xml:space="preserve"> </w:t>
      </w:r>
    </w:p>
    <w:p w14:paraId="371C131F" w14:textId="7F15129D" w:rsidR="00AE47E5" w:rsidRPr="00F263D5" w:rsidRDefault="00AE47E5" w:rsidP="00AE47E5"/>
    <w:sectPr w:rsidR="00AE47E5" w:rsidRPr="00F263D5" w:rsidSect="00AE47E5">
      <w:pgSz w:w="12240" w:h="15840" w:code="1"/>
      <w:pgMar w:top="1166" w:right="720" w:bottom="99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72BA82" w14:textId="77777777" w:rsidR="0093430D" w:rsidRDefault="0093430D" w:rsidP="008D333D">
      <w:r>
        <w:separator/>
      </w:r>
    </w:p>
  </w:endnote>
  <w:endnote w:type="continuationSeparator" w:id="0">
    <w:p w14:paraId="7513E36A" w14:textId="77777777" w:rsidR="0093430D" w:rsidRDefault="0093430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28C90DF6" w:rsidR="008D333D" w:rsidRDefault="00DF5698" w:rsidP="00DF5698">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375BF824" w:rsidR="008D333D" w:rsidRDefault="00DF5698" w:rsidP="00DF5698">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6927FC" w14:textId="77777777" w:rsidR="0093430D" w:rsidRDefault="0093430D" w:rsidP="008D333D">
      <w:r>
        <w:separator/>
      </w:r>
    </w:p>
  </w:footnote>
  <w:footnote w:type="continuationSeparator" w:id="0">
    <w:p w14:paraId="0855D01A" w14:textId="77777777" w:rsidR="0093430D" w:rsidRDefault="0093430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s-ES" w:bidi="ne-NP"/>
      </w:rPr>
      <mc:AlternateContent>
        <mc:Choice Requires="wps">
          <w:drawing>
            <wp:anchor distT="0" distB="0" distL="114300" distR="114300" simplePos="0" relativeHeight="251658752" behindDoc="0" locked="0" layoutInCell="1" allowOverlap="1" wp14:anchorId="4A71240E" wp14:editId="6D31F894">
              <wp:simplePos x="0" y="0"/>
              <wp:positionH relativeFrom="column">
                <wp:posOffset>4657724</wp:posOffset>
              </wp:positionH>
              <wp:positionV relativeFrom="paragraph">
                <wp:posOffset>-352425</wp:posOffset>
              </wp:positionV>
              <wp:extent cx="2600325" cy="552734"/>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552734"/>
                      </a:xfrm>
                      <a:prstGeom prst="rect">
                        <a:avLst/>
                      </a:prstGeom>
                      <a:solidFill>
                        <a:srgbClr val="FFFFFF"/>
                      </a:solidFill>
                      <a:ln w="9525">
                        <a:noFill/>
                        <a:miter lim="800000"/>
                        <a:headEnd/>
                        <a:tailEnd/>
                      </a:ln>
                    </wps:spPr>
                    <wps:txbx>
                      <w:txbxContent>
                        <w:p w14:paraId="535B7FE6" w14:textId="5F6310A8" w:rsidR="009D2E50" w:rsidRDefault="009D2E50" w:rsidP="003C2397">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4" type="#_x0000_t202" style="position:absolute;margin-left:366.75pt;margin-top:-27.75pt;width:204.7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" stroked="f">
              <v:textbox>
                <w:txbxContent>
                  <w:p w14:paraId="535B7FE6" w14:textId="5F6310A8" w:rsidR="009D2E50" w:rsidRDefault="009D2E50" w:rsidP="003C2397">
                    <w:pPr>
                      <w:pStyle w:val="DocumentTitle"/>
                    </w:pPr>
                    <w:r>
                      <w:t xml:space="preserve">Plan de estudios </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5F2817"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18A3C" w14:textId="77777777" w:rsidR="00C853CB" w:rsidRDefault="00C85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53CE78E6">
              <wp:simplePos x="0" y="0"/>
              <wp:positionH relativeFrom="column">
                <wp:posOffset>683260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FCE404"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53.8pt,9pt" to="22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D7BD4"/>
    <w:multiLevelType w:val="hybridMultilevel"/>
    <w:tmpl w:val="A3FA5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943A4"/>
    <w:multiLevelType w:val="hybridMultilevel"/>
    <w:tmpl w:val="40D21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52AA3"/>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620EB"/>
    <w:multiLevelType w:val="hybridMultilevel"/>
    <w:tmpl w:val="6BCE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2148FE"/>
    <w:multiLevelType w:val="hybridMultilevel"/>
    <w:tmpl w:val="31668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952EE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D3EE5"/>
    <w:multiLevelType w:val="hybridMultilevel"/>
    <w:tmpl w:val="4D368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AAA4AF7"/>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392026"/>
    <w:multiLevelType w:val="hybridMultilevel"/>
    <w:tmpl w:val="16D40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7342AB"/>
    <w:multiLevelType w:val="hybridMultilevel"/>
    <w:tmpl w:val="CBBEB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DE7B63"/>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4057F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A072C0"/>
    <w:multiLevelType w:val="hybridMultilevel"/>
    <w:tmpl w:val="6052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1D67907"/>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2" w15:restartNumberingAfterBreak="0">
    <w:nsid w:val="7A155B41"/>
    <w:multiLevelType w:val="hybridMultilevel"/>
    <w:tmpl w:val="C7F49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9"/>
  </w:num>
  <w:num w:numId="4">
    <w:abstractNumId w:val="33"/>
  </w:num>
  <w:num w:numId="5">
    <w:abstractNumId w:val="15"/>
  </w:num>
  <w:num w:numId="6">
    <w:abstractNumId w:val="28"/>
  </w:num>
  <w:num w:numId="7">
    <w:abstractNumId w:val="7"/>
  </w:num>
  <w:num w:numId="8">
    <w:abstractNumId w:val="24"/>
  </w:num>
  <w:num w:numId="9">
    <w:abstractNumId w:val="23"/>
  </w:num>
  <w:num w:numId="10">
    <w:abstractNumId w:val="30"/>
  </w:num>
  <w:num w:numId="11">
    <w:abstractNumId w:val="26"/>
  </w:num>
  <w:num w:numId="12">
    <w:abstractNumId w:val="17"/>
  </w:num>
  <w:num w:numId="13">
    <w:abstractNumId w:val="5"/>
  </w:num>
  <w:num w:numId="14">
    <w:abstractNumId w:val="0"/>
  </w:num>
  <w:num w:numId="15">
    <w:abstractNumId w:val="31"/>
  </w:num>
  <w:num w:numId="16">
    <w:abstractNumId w:val="27"/>
  </w:num>
  <w:num w:numId="17">
    <w:abstractNumId w:val="11"/>
  </w:num>
  <w:num w:numId="18">
    <w:abstractNumId w:val="16"/>
  </w:num>
  <w:num w:numId="19">
    <w:abstractNumId w:val="21"/>
  </w:num>
  <w:num w:numId="20">
    <w:abstractNumId w:val="4"/>
  </w:num>
  <w:num w:numId="21">
    <w:abstractNumId w:val="19"/>
  </w:num>
  <w:num w:numId="22">
    <w:abstractNumId w:val="29"/>
  </w:num>
  <w:num w:numId="23">
    <w:abstractNumId w:val="13"/>
  </w:num>
  <w:num w:numId="24">
    <w:abstractNumId w:val="25"/>
  </w:num>
  <w:num w:numId="25">
    <w:abstractNumId w:val="12"/>
  </w:num>
  <w:num w:numId="26">
    <w:abstractNumId w:val="3"/>
  </w:num>
  <w:num w:numId="27">
    <w:abstractNumId w:val="14"/>
  </w:num>
  <w:num w:numId="28">
    <w:abstractNumId w:val="2"/>
  </w:num>
  <w:num w:numId="29">
    <w:abstractNumId w:val="32"/>
  </w:num>
  <w:num w:numId="30">
    <w:abstractNumId w:val="18"/>
  </w:num>
  <w:num w:numId="31">
    <w:abstractNumId w:val="1"/>
  </w:num>
  <w:num w:numId="32">
    <w:abstractNumId w:val="20"/>
  </w:num>
  <w:num w:numId="33">
    <w:abstractNumId w:val="10"/>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IzMDUxsLQ0szRS0lEKTi0uzszPAykwqgUAIn2vwywAAAA="/>
  </w:docVars>
  <w:rsids>
    <w:rsidRoot w:val="008D333D"/>
    <w:rsid w:val="00002886"/>
    <w:rsid w:val="00045B51"/>
    <w:rsid w:val="00064CB9"/>
    <w:rsid w:val="00071B1B"/>
    <w:rsid w:val="00077AB7"/>
    <w:rsid w:val="00081DA1"/>
    <w:rsid w:val="00084545"/>
    <w:rsid w:val="000A0B32"/>
    <w:rsid w:val="000B3F14"/>
    <w:rsid w:val="000B4442"/>
    <w:rsid w:val="000B47F9"/>
    <w:rsid w:val="000C6A92"/>
    <w:rsid w:val="000D14EA"/>
    <w:rsid w:val="000E1189"/>
    <w:rsid w:val="000E2743"/>
    <w:rsid w:val="000E6768"/>
    <w:rsid w:val="000E71BA"/>
    <w:rsid w:val="000F01DF"/>
    <w:rsid w:val="001050A5"/>
    <w:rsid w:val="00125E81"/>
    <w:rsid w:val="00142DB0"/>
    <w:rsid w:val="0014417E"/>
    <w:rsid w:val="00162087"/>
    <w:rsid w:val="0016307F"/>
    <w:rsid w:val="00171812"/>
    <w:rsid w:val="00180244"/>
    <w:rsid w:val="00182E38"/>
    <w:rsid w:val="001A3DB4"/>
    <w:rsid w:val="001B6A3B"/>
    <w:rsid w:val="001C2F93"/>
    <w:rsid w:val="001C640A"/>
    <w:rsid w:val="001E5C5E"/>
    <w:rsid w:val="001F2F82"/>
    <w:rsid w:val="002051FE"/>
    <w:rsid w:val="00215BA8"/>
    <w:rsid w:val="00236E13"/>
    <w:rsid w:val="002527E8"/>
    <w:rsid w:val="00263C1D"/>
    <w:rsid w:val="002649F9"/>
    <w:rsid w:val="00292C77"/>
    <w:rsid w:val="002A41AD"/>
    <w:rsid w:val="002B36A5"/>
    <w:rsid w:val="002D60F9"/>
    <w:rsid w:val="002D6BBA"/>
    <w:rsid w:val="002F633A"/>
    <w:rsid w:val="00311144"/>
    <w:rsid w:val="003301C3"/>
    <w:rsid w:val="0033156D"/>
    <w:rsid w:val="003506A4"/>
    <w:rsid w:val="00350977"/>
    <w:rsid w:val="00373F29"/>
    <w:rsid w:val="00380F35"/>
    <w:rsid w:val="003C2397"/>
    <w:rsid w:val="003D20CF"/>
    <w:rsid w:val="003D2FF0"/>
    <w:rsid w:val="003E2E1E"/>
    <w:rsid w:val="003F1A66"/>
    <w:rsid w:val="003F7D61"/>
    <w:rsid w:val="00403DCA"/>
    <w:rsid w:val="00416DAA"/>
    <w:rsid w:val="004332C0"/>
    <w:rsid w:val="00484212"/>
    <w:rsid w:val="0049631B"/>
    <w:rsid w:val="004A21E8"/>
    <w:rsid w:val="004B3336"/>
    <w:rsid w:val="004B7173"/>
    <w:rsid w:val="004C5E66"/>
    <w:rsid w:val="004D14CA"/>
    <w:rsid w:val="004E0CD9"/>
    <w:rsid w:val="004F3F00"/>
    <w:rsid w:val="00512784"/>
    <w:rsid w:val="00520746"/>
    <w:rsid w:val="00522218"/>
    <w:rsid w:val="00531F46"/>
    <w:rsid w:val="00532211"/>
    <w:rsid w:val="005733ED"/>
    <w:rsid w:val="00591989"/>
    <w:rsid w:val="00593C63"/>
    <w:rsid w:val="00595A67"/>
    <w:rsid w:val="00596893"/>
    <w:rsid w:val="005B2E4F"/>
    <w:rsid w:val="005B3D83"/>
    <w:rsid w:val="005D6897"/>
    <w:rsid w:val="005D77F6"/>
    <w:rsid w:val="0061034A"/>
    <w:rsid w:val="006159CB"/>
    <w:rsid w:val="0062570C"/>
    <w:rsid w:val="00627C6E"/>
    <w:rsid w:val="00634FD9"/>
    <w:rsid w:val="006401BE"/>
    <w:rsid w:val="0064182E"/>
    <w:rsid w:val="00677528"/>
    <w:rsid w:val="0068602F"/>
    <w:rsid w:val="006978EC"/>
    <w:rsid w:val="006A5E06"/>
    <w:rsid w:val="006B069B"/>
    <w:rsid w:val="006B2EEF"/>
    <w:rsid w:val="006B535C"/>
    <w:rsid w:val="006B5C68"/>
    <w:rsid w:val="006B6237"/>
    <w:rsid w:val="006B75D8"/>
    <w:rsid w:val="006C11AB"/>
    <w:rsid w:val="006C2FAC"/>
    <w:rsid w:val="006D49A6"/>
    <w:rsid w:val="006E63C3"/>
    <w:rsid w:val="006F0326"/>
    <w:rsid w:val="00717538"/>
    <w:rsid w:val="007215E2"/>
    <w:rsid w:val="0072768E"/>
    <w:rsid w:val="007514A4"/>
    <w:rsid w:val="00755B02"/>
    <w:rsid w:val="0075735E"/>
    <w:rsid w:val="00760FEF"/>
    <w:rsid w:val="00761D17"/>
    <w:rsid w:val="007643B5"/>
    <w:rsid w:val="007933AC"/>
    <w:rsid w:val="007C1953"/>
    <w:rsid w:val="007D23D3"/>
    <w:rsid w:val="007E1C14"/>
    <w:rsid w:val="007E5C12"/>
    <w:rsid w:val="00814C0B"/>
    <w:rsid w:val="008151C2"/>
    <w:rsid w:val="008414AA"/>
    <w:rsid w:val="008553CA"/>
    <w:rsid w:val="00863261"/>
    <w:rsid w:val="00864545"/>
    <w:rsid w:val="008A08CD"/>
    <w:rsid w:val="008A78A2"/>
    <w:rsid w:val="008B7061"/>
    <w:rsid w:val="008C1F98"/>
    <w:rsid w:val="008C3C8A"/>
    <w:rsid w:val="008D333D"/>
    <w:rsid w:val="008E49F7"/>
    <w:rsid w:val="008F429F"/>
    <w:rsid w:val="008F6175"/>
    <w:rsid w:val="009078D9"/>
    <w:rsid w:val="00912DC2"/>
    <w:rsid w:val="00927405"/>
    <w:rsid w:val="009309CD"/>
    <w:rsid w:val="00931F76"/>
    <w:rsid w:val="0093430D"/>
    <w:rsid w:val="00943B60"/>
    <w:rsid w:val="009545A6"/>
    <w:rsid w:val="00955276"/>
    <w:rsid w:val="00955F71"/>
    <w:rsid w:val="00966D65"/>
    <w:rsid w:val="009957A1"/>
    <w:rsid w:val="009A07D8"/>
    <w:rsid w:val="009A3B4B"/>
    <w:rsid w:val="009B00B0"/>
    <w:rsid w:val="009B4D0D"/>
    <w:rsid w:val="009B7174"/>
    <w:rsid w:val="009C135D"/>
    <w:rsid w:val="009C462E"/>
    <w:rsid w:val="009D2E50"/>
    <w:rsid w:val="009E0F07"/>
    <w:rsid w:val="009E522D"/>
    <w:rsid w:val="009F1169"/>
    <w:rsid w:val="009F5FD6"/>
    <w:rsid w:val="00A20F84"/>
    <w:rsid w:val="00A27AB3"/>
    <w:rsid w:val="00A37930"/>
    <w:rsid w:val="00A50D40"/>
    <w:rsid w:val="00A60B6A"/>
    <w:rsid w:val="00A753FF"/>
    <w:rsid w:val="00A765BD"/>
    <w:rsid w:val="00A8220E"/>
    <w:rsid w:val="00A927B4"/>
    <w:rsid w:val="00A9352A"/>
    <w:rsid w:val="00AA0CBA"/>
    <w:rsid w:val="00AB13C1"/>
    <w:rsid w:val="00AC084C"/>
    <w:rsid w:val="00AD435D"/>
    <w:rsid w:val="00AE47E5"/>
    <w:rsid w:val="00AF2EB6"/>
    <w:rsid w:val="00AF3675"/>
    <w:rsid w:val="00AF716D"/>
    <w:rsid w:val="00B0360A"/>
    <w:rsid w:val="00B42079"/>
    <w:rsid w:val="00B52DED"/>
    <w:rsid w:val="00B62B2A"/>
    <w:rsid w:val="00B714E3"/>
    <w:rsid w:val="00B74003"/>
    <w:rsid w:val="00BA0FBE"/>
    <w:rsid w:val="00BA1767"/>
    <w:rsid w:val="00BD3AEB"/>
    <w:rsid w:val="00BE49EA"/>
    <w:rsid w:val="00C17682"/>
    <w:rsid w:val="00C209E2"/>
    <w:rsid w:val="00C43B5A"/>
    <w:rsid w:val="00C44DA2"/>
    <w:rsid w:val="00C61782"/>
    <w:rsid w:val="00C64EF2"/>
    <w:rsid w:val="00C67392"/>
    <w:rsid w:val="00C6739C"/>
    <w:rsid w:val="00C71D2B"/>
    <w:rsid w:val="00C853CB"/>
    <w:rsid w:val="00C87623"/>
    <w:rsid w:val="00C87FD1"/>
    <w:rsid w:val="00CA283B"/>
    <w:rsid w:val="00CA428A"/>
    <w:rsid w:val="00CA7D48"/>
    <w:rsid w:val="00CB0AD2"/>
    <w:rsid w:val="00CC3837"/>
    <w:rsid w:val="00CC7348"/>
    <w:rsid w:val="00CE2BCF"/>
    <w:rsid w:val="00CE6E47"/>
    <w:rsid w:val="00CE7058"/>
    <w:rsid w:val="00CE73CC"/>
    <w:rsid w:val="00D05490"/>
    <w:rsid w:val="00D12265"/>
    <w:rsid w:val="00D129A2"/>
    <w:rsid w:val="00D16001"/>
    <w:rsid w:val="00D7632A"/>
    <w:rsid w:val="00D77246"/>
    <w:rsid w:val="00D962F9"/>
    <w:rsid w:val="00DB1408"/>
    <w:rsid w:val="00DC5ABD"/>
    <w:rsid w:val="00DD030F"/>
    <w:rsid w:val="00DE6A90"/>
    <w:rsid w:val="00DF5698"/>
    <w:rsid w:val="00E01206"/>
    <w:rsid w:val="00E37A94"/>
    <w:rsid w:val="00E409B6"/>
    <w:rsid w:val="00E767CB"/>
    <w:rsid w:val="00E92B02"/>
    <w:rsid w:val="00E94EBF"/>
    <w:rsid w:val="00E97655"/>
    <w:rsid w:val="00EB1233"/>
    <w:rsid w:val="00EB23F8"/>
    <w:rsid w:val="00EB24E0"/>
    <w:rsid w:val="00EC499C"/>
    <w:rsid w:val="00F15728"/>
    <w:rsid w:val="00F23A4A"/>
    <w:rsid w:val="00F263D5"/>
    <w:rsid w:val="00F372E8"/>
    <w:rsid w:val="00F54939"/>
    <w:rsid w:val="00F819D4"/>
    <w:rsid w:val="00F87CE3"/>
    <w:rsid w:val="00FA0183"/>
    <w:rsid w:val="00FA4E61"/>
    <w:rsid w:val="00FC60D7"/>
    <w:rsid w:val="00FD1B98"/>
    <w:rsid w:val="00FD77F5"/>
    <w:rsid w:val="00FE0912"/>
    <w:rsid w:val="00FE31CC"/>
    <w:rsid w:val="00FF1259"/>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8A78A2"/>
    <w:pPr>
      <w:keepNext/>
      <w:keepLines/>
      <w:spacing w:before="240"/>
      <w:outlineLvl w:val="0"/>
    </w:pPr>
    <w:rPr>
      <w:rFonts w:ascii="Georgia" w:eastAsiaTheme="majorEastAsia" w:hAnsi="Georgia" w:cstheme="majorBidi"/>
      <w:b/>
      <w:color w:val="004C97"/>
      <w:sz w:val="3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C2397"/>
    <w:pPr>
      <w:widowControl w:val="0"/>
      <w:suppressAutoHyphens/>
      <w:autoSpaceDE w:val="0"/>
      <w:autoSpaceDN w:val="0"/>
      <w:adjustRightInd w:val="0"/>
      <w:spacing w:before="120" w:after="120"/>
      <w:jc w:val="right"/>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FollowedHyperlink">
    <w:name w:val="FollowedHyperlink"/>
    <w:basedOn w:val="DefaultParagraphFont"/>
    <w:uiPriority w:val="99"/>
    <w:semiHidden/>
    <w:unhideWhenUsed/>
    <w:rsid w:val="00AB13C1"/>
    <w:rPr>
      <w:color w:val="800080" w:themeColor="followedHyperlink"/>
      <w:u w:val="single"/>
    </w:rPr>
  </w:style>
  <w:style w:type="character" w:styleId="CommentReference">
    <w:name w:val="annotation reference"/>
    <w:basedOn w:val="DefaultParagraphFont"/>
    <w:uiPriority w:val="99"/>
    <w:semiHidden/>
    <w:unhideWhenUsed/>
    <w:rsid w:val="00AB13C1"/>
    <w:rPr>
      <w:sz w:val="16"/>
      <w:szCs w:val="16"/>
    </w:rPr>
  </w:style>
  <w:style w:type="paragraph" w:styleId="CommentText">
    <w:name w:val="annotation text"/>
    <w:basedOn w:val="Normal"/>
    <w:link w:val="CommentTextChar"/>
    <w:uiPriority w:val="99"/>
    <w:semiHidden/>
    <w:unhideWhenUsed/>
    <w:rsid w:val="00AB13C1"/>
    <w:rPr>
      <w:sz w:val="20"/>
      <w:szCs w:val="20"/>
    </w:rPr>
  </w:style>
  <w:style w:type="character" w:customStyle="1" w:styleId="CommentTextChar">
    <w:name w:val="Comment Text Char"/>
    <w:basedOn w:val="DefaultParagraphFont"/>
    <w:link w:val="CommentText"/>
    <w:uiPriority w:val="99"/>
    <w:semiHidden/>
    <w:rsid w:val="00AB13C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B13C1"/>
    <w:rPr>
      <w:b/>
      <w:bCs/>
    </w:rPr>
  </w:style>
  <w:style w:type="character" w:customStyle="1" w:styleId="CommentSubjectChar">
    <w:name w:val="Comment Subject Char"/>
    <w:basedOn w:val="CommentTextChar"/>
    <w:link w:val="CommentSubject"/>
    <w:uiPriority w:val="99"/>
    <w:semiHidden/>
    <w:rsid w:val="00AB13C1"/>
    <w:rPr>
      <w:rFonts w:eastAsiaTheme="minorEastAsia"/>
      <w:b/>
      <w:bCs/>
      <w:sz w:val="20"/>
      <w:szCs w:val="20"/>
      <w:lang w:eastAsia="ja-JP"/>
    </w:rPr>
  </w:style>
  <w:style w:type="character" w:customStyle="1" w:styleId="Heading1Char">
    <w:name w:val="Heading 1 Char"/>
    <w:basedOn w:val="DefaultParagraphFont"/>
    <w:link w:val="Heading1"/>
    <w:uiPriority w:val="9"/>
    <w:rsid w:val="008A78A2"/>
    <w:rPr>
      <w:rFonts w:ascii="Georgia" w:eastAsiaTheme="majorEastAsia" w:hAnsi="Georgia" w:cstheme="majorBidi"/>
      <w:b/>
      <w:color w:val="004C97"/>
      <w:sz w:val="38"/>
      <w:szCs w:val="32"/>
      <w:lang w:eastAsia="ja-JP"/>
    </w:rPr>
  </w:style>
  <w:style w:type="character" w:customStyle="1" w:styleId="UnresolvedMention1">
    <w:name w:val="Unresolved Mention1"/>
    <w:basedOn w:val="DefaultParagraphFont"/>
    <w:uiPriority w:val="99"/>
    <w:semiHidden/>
    <w:unhideWhenUsed/>
    <w:rsid w:val="005919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789581">
      <w:bodyDiv w:val="1"/>
      <w:marLeft w:val="0"/>
      <w:marRight w:val="0"/>
      <w:marTop w:val="0"/>
      <w:marBottom w:val="0"/>
      <w:divBdr>
        <w:top w:val="none" w:sz="0" w:space="0" w:color="auto"/>
        <w:left w:val="none" w:sz="0" w:space="0" w:color="auto"/>
        <w:bottom w:val="none" w:sz="0" w:space="0" w:color="auto"/>
        <w:right w:val="none" w:sz="0" w:space="0" w:color="auto"/>
      </w:divBdr>
    </w:div>
    <w:div w:id="337658547">
      <w:bodyDiv w:val="1"/>
      <w:marLeft w:val="0"/>
      <w:marRight w:val="0"/>
      <w:marTop w:val="0"/>
      <w:marBottom w:val="0"/>
      <w:divBdr>
        <w:top w:val="none" w:sz="0" w:space="0" w:color="auto"/>
        <w:left w:val="none" w:sz="0" w:space="0" w:color="auto"/>
        <w:bottom w:val="none" w:sz="0" w:space="0" w:color="auto"/>
        <w:right w:val="none" w:sz="0" w:space="0" w:color="auto"/>
      </w:divBdr>
    </w:div>
    <w:div w:id="162693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7E2186-80F9-46A0-B518-9A12F86ECE49}" type="doc">
      <dgm:prSet loTypeId="urn:microsoft.com/office/officeart/2005/8/layout/pyramid3" loCatId="pyramid" qsTypeId="urn:microsoft.com/office/officeart/2005/8/quickstyle/simple1" qsCatId="simple" csTypeId="urn:microsoft.com/office/officeart/2005/8/colors/accent1_2" csCatId="accent1" phldr="1"/>
      <dgm:spPr/>
    </dgm:pt>
    <dgm:pt modelId="{09648C1F-C302-4132-ACF6-0978CFBBA3BC}">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es-ES" sz="1200" b="1">
              <a:latin typeface="Verdana" panose="020B0604030504040204" pitchFamily="34" charset="0"/>
              <a:ea typeface="Verdana" panose="020B0604030504040204" pitchFamily="34" charset="0"/>
            </a:rPr>
            <a:t>ESCUELA</a:t>
          </a:r>
        </a:p>
        <a:p>
          <a:pPr algn="ctr"/>
          <a:endParaRPr lang="en-US" sz="1200" b="1">
            <a:latin typeface="Verdana" panose="020B0604030504040204" pitchFamily="34" charset="0"/>
            <a:ea typeface="Verdana" panose="020B0604030504040204" pitchFamily="34" charset="0"/>
          </a:endParaRPr>
        </a:p>
        <a:p>
          <a:pPr algn="ctr"/>
          <a:endParaRPr lang="en-US" sz="1200" b="1">
            <a:latin typeface="Verdana" panose="020B0604030504040204" pitchFamily="34" charset="0"/>
            <a:ea typeface="Verdana" panose="020B0604030504040204" pitchFamily="34" charset="0"/>
          </a:endParaRPr>
        </a:p>
        <a:p>
          <a:pPr algn="ctr"/>
          <a:endParaRPr lang="en-US" sz="1200" b="1">
            <a:latin typeface="Verdana" panose="020B0604030504040204" pitchFamily="34" charset="0"/>
            <a:ea typeface="Verdana" panose="020B0604030504040204" pitchFamily="34" charset="0"/>
          </a:endParaRPr>
        </a:p>
        <a:p>
          <a:pPr algn="ctr"/>
          <a:endParaRPr lang="en-US" sz="1200" b="1">
            <a:latin typeface="Verdana" panose="020B0604030504040204" pitchFamily="34" charset="0"/>
            <a:ea typeface="Verdana" panose="020B0604030504040204" pitchFamily="34" charset="0"/>
          </a:endParaRPr>
        </a:p>
        <a:p>
          <a:pPr algn="ctr"/>
          <a:endParaRPr lang="en-US" sz="1200" b="1">
            <a:latin typeface="Verdana" panose="020B0604030504040204" pitchFamily="34" charset="0"/>
            <a:ea typeface="Verdana" panose="020B0604030504040204" pitchFamily="34" charset="0"/>
          </a:endParaRPr>
        </a:p>
      </dgm:t>
    </dgm:pt>
    <dgm:pt modelId="{FDBA6C4F-803E-4D7A-A946-01A72D3F82E7}" type="parTrans" cxnId="{7E013277-AEE0-4908-8425-5A0D501E299E}">
      <dgm:prSet/>
      <dgm:spPr/>
      <dgm:t>
        <a:bodyPr/>
        <a:lstStyle/>
        <a:p>
          <a:pPr algn="ctr"/>
          <a:endParaRPr lang="en-US"/>
        </a:p>
      </dgm:t>
    </dgm:pt>
    <dgm:pt modelId="{63321C97-9B93-4A35-B7DF-5809A266FEC5}" type="sibTrans" cxnId="{7E013277-AEE0-4908-8425-5A0D501E299E}">
      <dgm:prSet/>
      <dgm:spPr/>
      <dgm:t>
        <a:bodyPr/>
        <a:lstStyle/>
        <a:p>
          <a:pPr algn="ctr"/>
          <a:endParaRPr lang="en-US"/>
        </a:p>
      </dgm:t>
    </dgm:pt>
    <dgm:pt modelId="{C1E46C4D-96EF-48C3-ACF5-0BC315E38C25}">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es-ES" sz="1200" b="1">
              <a:latin typeface="Verdana" panose="020B0604030504040204" pitchFamily="34" charset="0"/>
              <a:ea typeface="Verdana" panose="020B0604030504040204" pitchFamily="34" charset="0"/>
            </a:rPr>
            <a:t>CAPÍTULO</a:t>
          </a:r>
        </a:p>
        <a:p>
          <a:pPr algn="ctr"/>
          <a:endParaRPr lang="en-US" sz="1200" b="1">
            <a:latin typeface="Verdana" panose="020B0604030504040204" pitchFamily="34" charset="0"/>
            <a:ea typeface="Verdana" panose="020B0604030504040204" pitchFamily="34" charset="0"/>
          </a:endParaRPr>
        </a:p>
        <a:p>
          <a:pPr algn="ctr"/>
          <a:endParaRPr lang="en-US" sz="1200" b="1">
            <a:latin typeface="Verdana" panose="020B0604030504040204" pitchFamily="34" charset="0"/>
            <a:ea typeface="Verdana" panose="020B0604030504040204" pitchFamily="34" charset="0"/>
          </a:endParaRPr>
        </a:p>
        <a:p>
          <a:pPr algn="ctr"/>
          <a:endParaRPr lang="en-US" sz="1200" b="1">
            <a:latin typeface="Verdana" panose="020B0604030504040204" pitchFamily="34" charset="0"/>
            <a:ea typeface="Verdana" panose="020B0604030504040204" pitchFamily="34" charset="0"/>
          </a:endParaRPr>
        </a:p>
        <a:p>
          <a:pPr algn="ctr"/>
          <a:endParaRPr lang="en-US" sz="1200" b="1">
            <a:latin typeface="Verdana" panose="020B0604030504040204" pitchFamily="34" charset="0"/>
            <a:ea typeface="Verdana" panose="020B0604030504040204" pitchFamily="34" charset="0"/>
          </a:endParaRPr>
        </a:p>
        <a:p>
          <a:pPr algn="ctr"/>
          <a:endParaRPr lang="en-US" sz="1200" b="1">
            <a:latin typeface="Verdana" panose="020B0604030504040204" pitchFamily="34" charset="0"/>
            <a:ea typeface="Verdana" panose="020B0604030504040204" pitchFamily="34" charset="0"/>
          </a:endParaRPr>
        </a:p>
      </dgm:t>
    </dgm:pt>
    <dgm:pt modelId="{51C39895-1AA1-45CA-A662-A7EA23407CAB}" type="parTrans" cxnId="{1754829E-C9F9-4101-A61D-6800ABED6062}">
      <dgm:prSet/>
      <dgm:spPr/>
      <dgm:t>
        <a:bodyPr/>
        <a:lstStyle/>
        <a:p>
          <a:pPr algn="ctr"/>
          <a:endParaRPr lang="en-US"/>
        </a:p>
      </dgm:t>
    </dgm:pt>
    <dgm:pt modelId="{DAF1B959-9372-4757-BF63-5D885E429D1E}" type="sibTrans" cxnId="{1754829E-C9F9-4101-A61D-6800ABED6062}">
      <dgm:prSet/>
      <dgm:spPr/>
      <dgm:t>
        <a:bodyPr/>
        <a:lstStyle/>
        <a:p>
          <a:pPr algn="ctr"/>
          <a:endParaRPr lang="en-US"/>
        </a:p>
      </dgm:t>
    </dgm:pt>
    <dgm:pt modelId="{D71D171B-9393-4EBE-815A-8A0FBBDA8C6D}">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es-ES" sz="1200" b="1">
              <a:latin typeface="Verdana" panose="020B0604030504040204" pitchFamily="34" charset="0"/>
              <a:ea typeface="Verdana" panose="020B0604030504040204" pitchFamily="34" charset="0"/>
            </a:rPr>
            <a:t>USTEDES</a:t>
          </a:r>
        </a:p>
        <a:p>
          <a:pPr algn="ctr"/>
          <a:endParaRPr lang="en-US" sz="1200" b="1">
            <a:latin typeface="Verdana" panose="020B0604030504040204" pitchFamily="34" charset="0"/>
            <a:ea typeface="Verdana" panose="020B0604030504040204" pitchFamily="34" charset="0"/>
          </a:endParaRPr>
        </a:p>
        <a:p>
          <a:pPr algn="ctr"/>
          <a:endParaRPr lang="en-US" sz="1200" b="1">
            <a:latin typeface="Verdana" panose="020B0604030504040204" pitchFamily="34" charset="0"/>
            <a:ea typeface="Verdana" panose="020B0604030504040204" pitchFamily="34" charset="0"/>
          </a:endParaRPr>
        </a:p>
        <a:p>
          <a:pPr algn="ctr"/>
          <a:endParaRPr lang="en-US" sz="1200" b="1">
            <a:latin typeface="Verdana" panose="020B0604030504040204" pitchFamily="34" charset="0"/>
            <a:ea typeface="Verdana" panose="020B0604030504040204" pitchFamily="34" charset="0"/>
          </a:endParaRPr>
        </a:p>
        <a:p>
          <a:pPr algn="ctr"/>
          <a:endParaRPr lang="en-US" sz="1200" b="1">
            <a:latin typeface="Verdana" panose="020B0604030504040204" pitchFamily="34" charset="0"/>
            <a:ea typeface="Verdana" panose="020B0604030504040204" pitchFamily="34" charset="0"/>
          </a:endParaRPr>
        </a:p>
        <a:p>
          <a:pPr algn="ctr"/>
          <a:endParaRPr lang="en-US" sz="1200" b="1">
            <a:latin typeface="Verdana" panose="020B0604030504040204" pitchFamily="34" charset="0"/>
            <a:ea typeface="Verdana" panose="020B0604030504040204" pitchFamily="34" charset="0"/>
          </a:endParaRPr>
        </a:p>
      </dgm:t>
    </dgm:pt>
    <dgm:pt modelId="{1DE3DAC9-0285-4B69-BBE7-A4E3C8A6FC91}" type="parTrans" cxnId="{7A9F1FDB-E8C1-431A-A060-B28222537CC6}">
      <dgm:prSet/>
      <dgm:spPr/>
      <dgm:t>
        <a:bodyPr/>
        <a:lstStyle/>
        <a:p>
          <a:pPr algn="ctr"/>
          <a:endParaRPr lang="en-US"/>
        </a:p>
      </dgm:t>
    </dgm:pt>
    <dgm:pt modelId="{DC1A5F43-17D8-4E9C-8B81-4D235F5B3F2F}" type="sibTrans" cxnId="{7A9F1FDB-E8C1-431A-A060-B28222537CC6}">
      <dgm:prSet/>
      <dgm:spPr/>
      <dgm:t>
        <a:bodyPr/>
        <a:lstStyle/>
        <a:p>
          <a:pPr algn="ctr"/>
          <a:endParaRPr lang="en-US"/>
        </a:p>
      </dgm:t>
    </dgm:pt>
    <dgm:pt modelId="{D2D201D4-3AB0-4872-8E28-E4DA4B6F1005}" type="pres">
      <dgm:prSet presAssocID="{867E2186-80F9-46A0-B518-9A12F86ECE49}" presName="Name0" presStyleCnt="0">
        <dgm:presLayoutVars>
          <dgm:dir/>
          <dgm:animLvl val="lvl"/>
          <dgm:resizeHandles val="exact"/>
        </dgm:presLayoutVars>
      </dgm:prSet>
      <dgm:spPr/>
    </dgm:pt>
    <dgm:pt modelId="{901C1E75-8A4D-4D69-A3AA-479A9FB4E577}" type="pres">
      <dgm:prSet presAssocID="{09648C1F-C302-4132-ACF6-0978CFBBA3BC}" presName="Name8" presStyleCnt="0"/>
      <dgm:spPr/>
    </dgm:pt>
    <dgm:pt modelId="{1C3F6D1F-7CA8-46C5-BE0B-6688A2B3D791}" type="pres">
      <dgm:prSet presAssocID="{09648C1F-C302-4132-ACF6-0978CFBBA3BC}" presName="level" presStyleLbl="node1" presStyleIdx="0" presStyleCnt="3" custLinFactNeighborX="10760" custLinFactNeighborY="-585">
        <dgm:presLayoutVars>
          <dgm:chMax val="1"/>
          <dgm:bulletEnabled val="1"/>
        </dgm:presLayoutVars>
      </dgm:prSet>
      <dgm:spPr/>
    </dgm:pt>
    <dgm:pt modelId="{BC6C682E-DE50-4AD2-AA96-770470688CAC}" type="pres">
      <dgm:prSet presAssocID="{09648C1F-C302-4132-ACF6-0978CFBBA3BC}" presName="levelTx" presStyleLbl="revTx" presStyleIdx="0" presStyleCnt="0">
        <dgm:presLayoutVars>
          <dgm:chMax val="1"/>
          <dgm:bulletEnabled val="1"/>
        </dgm:presLayoutVars>
      </dgm:prSet>
      <dgm:spPr/>
    </dgm:pt>
    <dgm:pt modelId="{D3CC54D1-1D07-47F0-8ED9-9896D6324E08}" type="pres">
      <dgm:prSet presAssocID="{C1E46C4D-96EF-48C3-ACF5-0BC315E38C25}" presName="Name8" presStyleCnt="0"/>
      <dgm:spPr/>
    </dgm:pt>
    <dgm:pt modelId="{EDB06A3C-DD40-4E90-BC37-A73871572DC7}" type="pres">
      <dgm:prSet presAssocID="{C1E46C4D-96EF-48C3-ACF5-0BC315E38C25}" presName="level" presStyleLbl="node1" presStyleIdx="1" presStyleCnt="3">
        <dgm:presLayoutVars>
          <dgm:chMax val="1"/>
          <dgm:bulletEnabled val="1"/>
        </dgm:presLayoutVars>
      </dgm:prSet>
      <dgm:spPr/>
    </dgm:pt>
    <dgm:pt modelId="{A3489855-6BF4-4EEF-A8F5-9D81B5881559}" type="pres">
      <dgm:prSet presAssocID="{C1E46C4D-96EF-48C3-ACF5-0BC315E38C25}" presName="levelTx" presStyleLbl="revTx" presStyleIdx="0" presStyleCnt="0">
        <dgm:presLayoutVars>
          <dgm:chMax val="1"/>
          <dgm:bulletEnabled val="1"/>
        </dgm:presLayoutVars>
      </dgm:prSet>
      <dgm:spPr/>
    </dgm:pt>
    <dgm:pt modelId="{9C8D19D3-8C9D-4F79-B168-F2014B0EB731}" type="pres">
      <dgm:prSet presAssocID="{D71D171B-9393-4EBE-815A-8A0FBBDA8C6D}" presName="Name8" presStyleCnt="0"/>
      <dgm:spPr/>
    </dgm:pt>
    <dgm:pt modelId="{9BE39CB0-F980-4056-AB7B-F111EB01DAD0}" type="pres">
      <dgm:prSet presAssocID="{D71D171B-9393-4EBE-815A-8A0FBBDA8C6D}" presName="level" presStyleLbl="node1" presStyleIdx="2" presStyleCnt="3">
        <dgm:presLayoutVars>
          <dgm:chMax val="1"/>
          <dgm:bulletEnabled val="1"/>
        </dgm:presLayoutVars>
      </dgm:prSet>
      <dgm:spPr/>
    </dgm:pt>
    <dgm:pt modelId="{5BFCB1FF-F322-45EA-8539-9FA977375B38}" type="pres">
      <dgm:prSet presAssocID="{D71D171B-9393-4EBE-815A-8A0FBBDA8C6D}" presName="levelTx" presStyleLbl="revTx" presStyleIdx="0" presStyleCnt="0">
        <dgm:presLayoutVars>
          <dgm:chMax val="1"/>
          <dgm:bulletEnabled val="1"/>
        </dgm:presLayoutVars>
      </dgm:prSet>
      <dgm:spPr/>
    </dgm:pt>
  </dgm:ptLst>
  <dgm:cxnLst>
    <dgm:cxn modelId="{F8BA0108-07A8-4B9D-A6AF-D477BF7D7D66}" type="presOf" srcId="{867E2186-80F9-46A0-B518-9A12F86ECE49}" destId="{D2D201D4-3AB0-4872-8E28-E4DA4B6F1005}" srcOrd="0" destOrd="0" presId="urn:microsoft.com/office/officeart/2005/8/layout/pyramid3"/>
    <dgm:cxn modelId="{508DA832-F33D-4F9D-94DC-F4E1C4F60EBE}" type="presOf" srcId="{D71D171B-9393-4EBE-815A-8A0FBBDA8C6D}" destId="{5BFCB1FF-F322-45EA-8539-9FA977375B38}" srcOrd="1" destOrd="0" presId="urn:microsoft.com/office/officeart/2005/8/layout/pyramid3"/>
    <dgm:cxn modelId="{7E013277-AEE0-4908-8425-5A0D501E299E}" srcId="{867E2186-80F9-46A0-B518-9A12F86ECE49}" destId="{09648C1F-C302-4132-ACF6-0978CFBBA3BC}" srcOrd="0" destOrd="0" parTransId="{FDBA6C4F-803E-4D7A-A946-01A72D3F82E7}" sibTransId="{63321C97-9B93-4A35-B7DF-5809A266FEC5}"/>
    <dgm:cxn modelId="{1754829E-C9F9-4101-A61D-6800ABED6062}" srcId="{867E2186-80F9-46A0-B518-9A12F86ECE49}" destId="{C1E46C4D-96EF-48C3-ACF5-0BC315E38C25}" srcOrd="1" destOrd="0" parTransId="{51C39895-1AA1-45CA-A662-A7EA23407CAB}" sibTransId="{DAF1B959-9372-4757-BF63-5D885E429D1E}"/>
    <dgm:cxn modelId="{ECEFE6BE-4B0A-4028-A42A-B7046185F4E2}" type="presOf" srcId="{09648C1F-C302-4132-ACF6-0978CFBBA3BC}" destId="{BC6C682E-DE50-4AD2-AA96-770470688CAC}" srcOrd="1" destOrd="0" presId="urn:microsoft.com/office/officeart/2005/8/layout/pyramid3"/>
    <dgm:cxn modelId="{67E974C6-F6BF-465E-B2A4-19D10EB0F25E}" type="presOf" srcId="{C1E46C4D-96EF-48C3-ACF5-0BC315E38C25}" destId="{EDB06A3C-DD40-4E90-BC37-A73871572DC7}" srcOrd="0" destOrd="0" presId="urn:microsoft.com/office/officeart/2005/8/layout/pyramid3"/>
    <dgm:cxn modelId="{7CCD8FD7-7E6F-47B8-8287-4DC4F77E3EF9}" type="presOf" srcId="{C1E46C4D-96EF-48C3-ACF5-0BC315E38C25}" destId="{A3489855-6BF4-4EEF-A8F5-9D81B5881559}" srcOrd="1" destOrd="0" presId="urn:microsoft.com/office/officeart/2005/8/layout/pyramid3"/>
    <dgm:cxn modelId="{7A9F1FDB-E8C1-431A-A060-B28222537CC6}" srcId="{867E2186-80F9-46A0-B518-9A12F86ECE49}" destId="{D71D171B-9393-4EBE-815A-8A0FBBDA8C6D}" srcOrd="2" destOrd="0" parTransId="{1DE3DAC9-0285-4B69-BBE7-A4E3C8A6FC91}" sibTransId="{DC1A5F43-17D8-4E9C-8B81-4D235F5B3F2F}"/>
    <dgm:cxn modelId="{E78DACE5-8A08-44DE-B714-A692CCFFDF54}" type="presOf" srcId="{D71D171B-9393-4EBE-815A-8A0FBBDA8C6D}" destId="{9BE39CB0-F980-4056-AB7B-F111EB01DAD0}" srcOrd="0" destOrd="0" presId="urn:microsoft.com/office/officeart/2005/8/layout/pyramid3"/>
    <dgm:cxn modelId="{C859F6FC-9102-4AAE-9756-21D652CCA9B8}" type="presOf" srcId="{09648C1F-C302-4132-ACF6-0978CFBBA3BC}" destId="{1C3F6D1F-7CA8-46C5-BE0B-6688A2B3D791}" srcOrd="0" destOrd="0" presId="urn:microsoft.com/office/officeart/2005/8/layout/pyramid3"/>
    <dgm:cxn modelId="{8DA4B203-1361-4094-AB77-8C9BCDFC77A0}" type="presParOf" srcId="{D2D201D4-3AB0-4872-8E28-E4DA4B6F1005}" destId="{901C1E75-8A4D-4D69-A3AA-479A9FB4E577}" srcOrd="0" destOrd="0" presId="urn:microsoft.com/office/officeart/2005/8/layout/pyramid3"/>
    <dgm:cxn modelId="{CBE64A7B-6AD4-486D-A467-BF5C11885772}" type="presParOf" srcId="{901C1E75-8A4D-4D69-A3AA-479A9FB4E577}" destId="{1C3F6D1F-7CA8-46C5-BE0B-6688A2B3D791}" srcOrd="0" destOrd="0" presId="urn:microsoft.com/office/officeart/2005/8/layout/pyramid3"/>
    <dgm:cxn modelId="{D73ADC9E-049E-4C6B-8C67-B7BF8A4FB071}" type="presParOf" srcId="{901C1E75-8A4D-4D69-A3AA-479A9FB4E577}" destId="{BC6C682E-DE50-4AD2-AA96-770470688CAC}" srcOrd="1" destOrd="0" presId="urn:microsoft.com/office/officeart/2005/8/layout/pyramid3"/>
    <dgm:cxn modelId="{029184F9-2850-492B-A4A2-0C90C17ED90A}" type="presParOf" srcId="{D2D201D4-3AB0-4872-8E28-E4DA4B6F1005}" destId="{D3CC54D1-1D07-47F0-8ED9-9896D6324E08}" srcOrd="1" destOrd="0" presId="urn:microsoft.com/office/officeart/2005/8/layout/pyramid3"/>
    <dgm:cxn modelId="{D2A467EF-E98C-4E80-B896-77B74091FD20}" type="presParOf" srcId="{D3CC54D1-1D07-47F0-8ED9-9896D6324E08}" destId="{EDB06A3C-DD40-4E90-BC37-A73871572DC7}" srcOrd="0" destOrd="0" presId="urn:microsoft.com/office/officeart/2005/8/layout/pyramid3"/>
    <dgm:cxn modelId="{4584EAEA-B487-44C3-A8B1-F91272BDF615}" type="presParOf" srcId="{D3CC54D1-1D07-47F0-8ED9-9896D6324E08}" destId="{A3489855-6BF4-4EEF-A8F5-9D81B5881559}" srcOrd="1" destOrd="0" presId="urn:microsoft.com/office/officeart/2005/8/layout/pyramid3"/>
    <dgm:cxn modelId="{0CEDE9B8-F98D-4622-AB7E-31F124B90A39}" type="presParOf" srcId="{D2D201D4-3AB0-4872-8E28-E4DA4B6F1005}" destId="{9C8D19D3-8C9D-4F79-B168-F2014B0EB731}" srcOrd="2" destOrd="0" presId="urn:microsoft.com/office/officeart/2005/8/layout/pyramid3"/>
    <dgm:cxn modelId="{F4E4EA1B-2700-47A9-AFB6-36732049334C}" type="presParOf" srcId="{9C8D19D3-8C9D-4F79-B168-F2014B0EB731}" destId="{9BE39CB0-F980-4056-AB7B-F111EB01DAD0}" srcOrd="0" destOrd="0" presId="urn:microsoft.com/office/officeart/2005/8/layout/pyramid3"/>
    <dgm:cxn modelId="{656169BD-A36D-49EB-A721-2CA0E5BBEE1F}" type="presParOf" srcId="{9C8D19D3-8C9D-4F79-B168-F2014B0EB731}" destId="{5BFCB1FF-F322-45EA-8539-9FA977375B38}" srcOrd="1" destOrd="0" presId="urn:microsoft.com/office/officeart/2005/8/layout/pyramid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3F6D1F-7CA8-46C5-BE0B-6688A2B3D791}">
      <dsp:nvSpPr>
        <dsp:cNvPr id="0" name=""/>
        <dsp:cNvSpPr/>
      </dsp:nvSpPr>
      <dsp:spPr>
        <a:xfrm rot="10800000">
          <a:off x="0" y="0"/>
          <a:ext cx="7081837" cy="1628775"/>
        </a:xfrm>
        <a:prstGeom prst="trapezoid">
          <a:avLst>
            <a:gd name="adj" fmla="val 72466"/>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ES" sz="1200" b="1" kern="1200">
              <a:latin typeface="Verdana" panose="020B0604030504040204" pitchFamily="34" charset="0"/>
              <a:ea typeface="Verdana" panose="020B0604030504040204" pitchFamily="34" charset="0"/>
            </a:rPr>
            <a:t>ESCUELA</a:t>
          </a:r>
        </a:p>
        <a:p>
          <a:pPr marL="0" lvl="0" indent="0" algn="ctr" defTabSz="533400">
            <a:lnSpc>
              <a:spcPct val="90000"/>
            </a:lnSpc>
            <a:spcBef>
              <a:spcPct val="0"/>
            </a:spcBef>
            <a:spcAft>
              <a:spcPct val="35000"/>
            </a:spcAft>
            <a:buNone/>
          </a:pPr>
          <a:endParaRPr lang="en-US" sz="1200" b="1" kern="1200">
            <a:latin typeface="Verdana" panose="020B0604030504040204" pitchFamily="34" charset="0"/>
            <a:ea typeface="Verdana" panose="020B0604030504040204" pitchFamily="34" charset="0"/>
          </a:endParaRPr>
        </a:p>
        <a:p>
          <a:pPr marL="0" lvl="0" indent="0" algn="ctr" defTabSz="533400">
            <a:lnSpc>
              <a:spcPct val="90000"/>
            </a:lnSpc>
            <a:spcBef>
              <a:spcPct val="0"/>
            </a:spcBef>
            <a:spcAft>
              <a:spcPct val="35000"/>
            </a:spcAft>
            <a:buNone/>
          </a:pPr>
          <a:endParaRPr lang="en-US" sz="1200" b="1" kern="1200">
            <a:latin typeface="Verdana" panose="020B0604030504040204" pitchFamily="34" charset="0"/>
            <a:ea typeface="Verdana" panose="020B0604030504040204" pitchFamily="34" charset="0"/>
          </a:endParaRPr>
        </a:p>
        <a:p>
          <a:pPr marL="0" lvl="0" indent="0" algn="ctr" defTabSz="533400">
            <a:lnSpc>
              <a:spcPct val="90000"/>
            </a:lnSpc>
            <a:spcBef>
              <a:spcPct val="0"/>
            </a:spcBef>
            <a:spcAft>
              <a:spcPct val="35000"/>
            </a:spcAft>
            <a:buNone/>
          </a:pPr>
          <a:endParaRPr lang="en-US" sz="1200" b="1" kern="1200">
            <a:latin typeface="Verdana" panose="020B0604030504040204" pitchFamily="34" charset="0"/>
            <a:ea typeface="Verdana" panose="020B0604030504040204" pitchFamily="34" charset="0"/>
          </a:endParaRPr>
        </a:p>
        <a:p>
          <a:pPr marL="0" lvl="0" indent="0" algn="ctr" defTabSz="533400">
            <a:lnSpc>
              <a:spcPct val="90000"/>
            </a:lnSpc>
            <a:spcBef>
              <a:spcPct val="0"/>
            </a:spcBef>
            <a:spcAft>
              <a:spcPct val="35000"/>
            </a:spcAft>
            <a:buNone/>
          </a:pPr>
          <a:endParaRPr lang="en-US" sz="1200" b="1" kern="1200">
            <a:latin typeface="Verdana" panose="020B0604030504040204" pitchFamily="34" charset="0"/>
            <a:ea typeface="Verdana" panose="020B0604030504040204" pitchFamily="34" charset="0"/>
          </a:endParaRPr>
        </a:p>
        <a:p>
          <a:pPr marL="0" lvl="0" indent="0" algn="ctr" defTabSz="533400">
            <a:lnSpc>
              <a:spcPct val="90000"/>
            </a:lnSpc>
            <a:spcBef>
              <a:spcPct val="0"/>
            </a:spcBef>
            <a:spcAft>
              <a:spcPct val="35000"/>
            </a:spcAft>
            <a:buNone/>
          </a:pPr>
          <a:endParaRPr lang="en-US" sz="1200" b="1" kern="1200">
            <a:latin typeface="Verdana" panose="020B0604030504040204" pitchFamily="34" charset="0"/>
            <a:ea typeface="Verdana" panose="020B0604030504040204" pitchFamily="34" charset="0"/>
          </a:endParaRPr>
        </a:p>
      </dsp:txBody>
      <dsp:txXfrm rot="-10800000">
        <a:off x="1239321" y="0"/>
        <a:ext cx="4603194" cy="1628775"/>
      </dsp:txXfrm>
    </dsp:sp>
    <dsp:sp modelId="{EDB06A3C-DD40-4E90-BC37-A73871572DC7}">
      <dsp:nvSpPr>
        <dsp:cNvPr id="0" name=""/>
        <dsp:cNvSpPr/>
      </dsp:nvSpPr>
      <dsp:spPr>
        <a:xfrm rot="10800000">
          <a:off x="1180306" y="1628774"/>
          <a:ext cx="4721224" cy="1628775"/>
        </a:xfrm>
        <a:prstGeom prst="trapezoid">
          <a:avLst>
            <a:gd name="adj" fmla="val 72466"/>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ES" sz="1200" b="1" kern="1200">
              <a:latin typeface="Verdana" panose="020B0604030504040204" pitchFamily="34" charset="0"/>
              <a:ea typeface="Verdana" panose="020B0604030504040204" pitchFamily="34" charset="0"/>
            </a:rPr>
            <a:t>CAPÍTULO</a:t>
          </a:r>
        </a:p>
        <a:p>
          <a:pPr marL="0" lvl="0" indent="0" algn="ctr" defTabSz="533400">
            <a:lnSpc>
              <a:spcPct val="90000"/>
            </a:lnSpc>
            <a:spcBef>
              <a:spcPct val="0"/>
            </a:spcBef>
            <a:spcAft>
              <a:spcPct val="35000"/>
            </a:spcAft>
            <a:buNone/>
          </a:pPr>
          <a:endParaRPr lang="en-US" sz="1200" b="1" kern="1200">
            <a:latin typeface="Verdana" panose="020B0604030504040204" pitchFamily="34" charset="0"/>
            <a:ea typeface="Verdana" panose="020B0604030504040204" pitchFamily="34" charset="0"/>
          </a:endParaRPr>
        </a:p>
        <a:p>
          <a:pPr marL="0" lvl="0" indent="0" algn="ctr" defTabSz="533400">
            <a:lnSpc>
              <a:spcPct val="90000"/>
            </a:lnSpc>
            <a:spcBef>
              <a:spcPct val="0"/>
            </a:spcBef>
            <a:spcAft>
              <a:spcPct val="35000"/>
            </a:spcAft>
            <a:buNone/>
          </a:pPr>
          <a:endParaRPr lang="en-US" sz="1200" b="1" kern="1200">
            <a:latin typeface="Verdana" panose="020B0604030504040204" pitchFamily="34" charset="0"/>
            <a:ea typeface="Verdana" panose="020B0604030504040204" pitchFamily="34" charset="0"/>
          </a:endParaRPr>
        </a:p>
        <a:p>
          <a:pPr marL="0" lvl="0" indent="0" algn="ctr" defTabSz="533400">
            <a:lnSpc>
              <a:spcPct val="90000"/>
            </a:lnSpc>
            <a:spcBef>
              <a:spcPct val="0"/>
            </a:spcBef>
            <a:spcAft>
              <a:spcPct val="35000"/>
            </a:spcAft>
            <a:buNone/>
          </a:pPr>
          <a:endParaRPr lang="en-US" sz="1200" b="1" kern="1200">
            <a:latin typeface="Verdana" panose="020B0604030504040204" pitchFamily="34" charset="0"/>
            <a:ea typeface="Verdana" panose="020B0604030504040204" pitchFamily="34" charset="0"/>
          </a:endParaRPr>
        </a:p>
        <a:p>
          <a:pPr marL="0" lvl="0" indent="0" algn="ctr" defTabSz="533400">
            <a:lnSpc>
              <a:spcPct val="90000"/>
            </a:lnSpc>
            <a:spcBef>
              <a:spcPct val="0"/>
            </a:spcBef>
            <a:spcAft>
              <a:spcPct val="35000"/>
            </a:spcAft>
            <a:buNone/>
          </a:pPr>
          <a:endParaRPr lang="en-US" sz="1200" b="1" kern="1200">
            <a:latin typeface="Verdana" panose="020B0604030504040204" pitchFamily="34" charset="0"/>
            <a:ea typeface="Verdana" panose="020B0604030504040204" pitchFamily="34" charset="0"/>
          </a:endParaRPr>
        </a:p>
        <a:p>
          <a:pPr marL="0" lvl="0" indent="0" algn="ctr" defTabSz="533400">
            <a:lnSpc>
              <a:spcPct val="90000"/>
            </a:lnSpc>
            <a:spcBef>
              <a:spcPct val="0"/>
            </a:spcBef>
            <a:spcAft>
              <a:spcPct val="35000"/>
            </a:spcAft>
            <a:buNone/>
          </a:pPr>
          <a:endParaRPr lang="en-US" sz="1200" b="1" kern="1200">
            <a:latin typeface="Verdana" panose="020B0604030504040204" pitchFamily="34" charset="0"/>
            <a:ea typeface="Verdana" panose="020B0604030504040204" pitchFamily="34" charset="0"/>
          </a:endParaRPr>
        </a:p>
      </dsp:txBody>
      <dsp:txXfrm rot="-10800000">
        <a:off x="2006520" y="1628774"/>
        <a:ext cx="3068796" cy="1628775"/>
      </dsp:txXfrm>
    </dsp:sp>
    <dsp:sp modelId="{9BE39CB0-F980-4056-AB7B-F111EB01DAD0}">
      <dsp:nvSpPr>
        <dsp:cNvPr id="0" name=""/>
        <dsp:cNvSpPr/>
      </dsp:nvSpPr>
      <dsp:spPr>
        <a:xfrm rot="10800000">
          <a:off x="2360612" y="3257549"/>
          <a:ext cx="2360612" cy="1628775"/>
        </a:xfrm>
        <a:prstGeom prst="trapezoid">
          <a:avLst>
            <a:gd name="adj" fmla="val 72466"/>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ES" sz="1200" b="1" kern="1200">
              <a:latin typeface="Verdana" panose="020B0604030504040204" pitchFamily="34" charset="0"/>
              <a:ea typeface="Verdana" panose="020B0604030504040204" pitchFamily="34" charset="0"/>
            </a:rPr>
            <a:t>USTEDES</a:t>
          </a:r>
        </a:p>
        <a:p>
          <a:pPr marL="0" lvl="0" indent="0" algn="ctr" defTabSz="533400">
            <a:lnSpc>
              <a:spcPct val="90000"/>
            </a:lnSpc>
            <a:spcBef>
              <a:spcPct val="0"/>
            </a:spcBef>
            <a:spcAft>
              <a:spcPct val="35000"/>
            </a:spcAft>
            <a:buNone/>
          </a:pPr>
          <a:endParaRPr lang="en-US" sz="1200" b="1" kern="1200">
            <a:latin typeface="Verdana" panose="020B0604030504040204" pitchFamily="34" charset="0"/>
            <a:ea typeface="Verdana" panose="020B0604030504040204" pitchFamily="34" charset="0"/>
          </a:endParaRPr>
        </a:p>
        <a:p>
          <a:pPr marL="0" lvl="0" indent="0" algn="ctr" defTabSz="533400">
            <a:lnSpc>
              <a:spcPct val="90000"/>
            </a:lnSpc>
            <a:spcBef>
              <a:spcPct val="0"/>
            </a:spcBef>
            <a:spcAft>
              <a:spcPct val="35000"/>
            </a:spcAft>
            <a:buNone/>
          </a:pPr>
          <a:endParaRPr lang="en-US" sz="1200" b="1" kern="1200">
            <a:latin typeface="Verdana" panose="020B0604030504040204" pitchFamily="34" charset="0"/>
            <a:ea typeface="Verdana" panose="020B0604030504040204" pitchFamily="34" charset="0"/>
          </a:endParaRPr>
        </a:p>
        <a:p>
          <a:pPr marL="0" lvl="0" indent="0" algn="ctr" defTabSz="533400">
            <a:lnSpc>
              <a:spcPct val="90000"/>
            </a:lnSpc>
            <a:spcBef>
              <a:spcPct val="0"/>
            </a:spcBef>
            <a:spcAft>
              <a:spcPct val="35000"/>
            </a:spcAft>
            <a:buNone/>
          </a:pPr>
          <a:endParaRPr lang="en-US" sz="1200" b="1" kern="1200">
            <a:latin typeface="Verdana" panose="020B0604030504040204" pitchFamily="34" charset="0"/>
            <a:ea typeface="Verdana" panose="020B0604030504040204" pitchFamily="34" charset="0"/>
          </a:endParaRPr>
        </a:p>
        <a:p>
          <a:pPr marL="0" lvl="0" indent="0" algn="ctr" defTabSz="533400">
            <a:lnSpc>
              <a:spcPct val="90000"/>
            </a:lnSpc>
            <a:spcBef>
              <a:spcPct val="0"/>
            </a:spcBef>
            <a:spcAft>
              <a:spcPct val="35000"/>
            </a:spcAft>
            <a:buNone/>
          </a:pPr>
          <a:endParaRPr lang="en-US" sz="1200" b="1" kern="1200">
            <a:latin typeface="Verdana" panose="020B0604030504040204" pitchFamily="34" charset="0"/>
            <a:ea typeface="Verdana" panose="020B0604030504040204" pitchFamily="34" charset="0"/>
          </a:endParaRPr>
        </a:p>
        <a:p>
          <a:pPr marL="0" lvl="0" indent="0" algn="ctr" defTabSz="533400">
            <a:lnSpc>
              <a:spcPct val="90000"/>
            </a:lnSpc>
            <a:spcBef>
              <a:spcPct val="0"/>
            </a:spcBef>
            <a:spcAft>
              <a:spcPct val="35000"/>
            </a:spcAft>
            <a:buNone/>
          </a:pPr>
          <a:endParaRPr lang="en-US" sz="1200" b="1" kern="1200">
            <a:latin typeface="Verdana" panose="020B0604030504040204" pitchFamily="34" charset="0"/>
            <a:ea typeface="Verdana" panose="020B0604030504040204" pitchFamily="34" charset="0"/>
          </a:endParaRPr>
        </a:p>
      </dsp:txBody>
      <dsp:txXfrm rot="-10800000">
        <a:off x="2360612" y="3257549"/>
        <a:ext cx="2360612" cy="162877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6HAXTY5FZTHJ-365-2547</_dlc_DocId>
    <_dlc_DocIdUrl xmlns="3872032e-a1bf-409a-91d8-79e2561f9457">
      <Url>https://ffanet.ffa.org/sites/collaboration/edresources/_layouts/15/DocIdRedir.aspx?ID=6HAXTY5FZTHJ-365-2547</Url>
      <Description>6HAXTY5FZTHJ-365-2547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3491E94D-D2C5-446F-B7E0-9A6295D2D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2021-02-05T13:04:00Z</dcterms:created>
  <dcterms:modified xsi:type="dcterms:W3CDTF">2021-03-05T16:52:00Z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56bb581d-615c-4096-a463-2994e2fa7443</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